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3511560"/>
        <w:docPartObj>
          <w:docPartGallery w:val="Cover Pages"/>
          <w:docPartUnique/>
        </w:docPartObj>
      </w:sdtPr>
      <w:sdtEndPr/>
      <w:sdtContent>
        <w:p w14:paraId="2B126D51" w14:textId="7DCDF2C4" w:rsidR="001931D8" w:rsidRDefault="001931D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931D8" w14:paraId="630C158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F87777" w14:textId="426C4976" w:rsidR="001931D8" w:rsidRDefault="001931D8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931D8" w14:paraId="3AF7677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7660D2250FB24EC6B80B9EB834B0B3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A2BB46" w14:textId="7B18FCD7" w:rsidR="001931D8" w:rsidRDefault="001931D8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System dla hurtowni sprzętu komputerowego</w:t>
                    </w:r>
                  </w:p>
                </w:sdtContent>
              </w:sdt>
            </w:tc>
          </w:tr>
          <w:tr w:rsidR="001931D8" w14:paraId="4B2FE79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48FD72" w14:textId="72ACD056" w:rsidR="001931D8" w:rsidRDefault="001931D8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931D8" w14:paraId="51D2796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03928CAFA2B4D119EF1AB7ADD8140E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7D54CC7" w14:textId="26486F4F" w:rsidR="001931D8" w:rsidRDefault="00113ED3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Mateusz Sapała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05F7F290888543CF97902CB599F3A5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14:paraId="1CEF207F" w14:textId="1376E9EE" w:rsidR="001931D8" w:rsidRDefault="001931D8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Szymon Szafoni</w:t>
                    </w:r>
                  </w:p>
                </w:sdtContent>
              </w:sdt>
              <w:p w14:paraId="1CBE7670" w14:textId="77777777" w:rsidR="001931D8" w:rsidRDefault="001931D8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56663BD6" w14:textId="59506F62" w:rsidR="001931D8" w:rsidRDefault="001931D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121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29543B" w14:textId="799DD61C" w:rsidR="001931D8" w:rsidRDefault="001931D8">
          <w:pPr>
            <w:pStyle w:val="Nagwekspisutreci"/>
          </w:pPr>
          <w:r>
            <w:t>Spis treści</w:t>
          </w:r>
        </w:p>
        <w:p w14:paraId="6EEEA349" w14:textId="0FDAEEA9" w:rsidR="004A2778" w:rsidRDefault="001931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81236" w:history="1">
            <w:r w:rsidR="004A2778" w:rsidRPr="009076A1">
              <w:rPr>
                <w:rStyle w:val="Hipercze"/>
                <w:noProof/>
              </w:rPr>
              <w:t>1.</w:t>
            </w:r>
            <w:r w:rsidR="004A2778">
              <w:rPr>
                <w:rFonts w:eastAsiaTheme="minorEastAsia"/>
                <w:noProof/>
                <w:lang w:eastAsia="pl-PL"/>
              </w:rPr>
              <w:tab/>
            </w:r>
            <w:r w:rsidR="004A2778" w:rsidRPr="009076A1">
              <w:rPr>
                <w:rStyle w:val="Hipercze"/>
                <w:noProof/>
              </w:rPr>
              <w:t>Wprowadzenie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_Toc100081236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2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53FB1B5C" w14:textId="418EDEEE" w:rsidR="004A2778" w:rsidRDefault="00A97CF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081237" w:history="1">
            <w:r w:rsidR="004A2778" w:rsidRPr="009076A1">
              <w:rPr>
                <w:rStyle w:val="Hipercze"/>
                <w:noProof/>
              </w:rPr>
              <w:t>2.</w:t>
            </w:r>
            <w:r w:rsidR="004A2778">
              <w:rPr>
                <w:rFonts w:eastAsiaTheme="minorEastAsia"/>
                <w:noProof/>
                <w:lang w:eastAsia="pl-PL"/>
              </w:rPr>
              <w:tab/>
            </w:r>
            <w:r w:rsidR="004A2778" w:rsidRPr="009076A1">
              <w:rPr>
                <w:rStyle w:val="Hipercze"/>
                <w:noProof/>
              </w:rPr>
              <w:t>Diagram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_Toc100081237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2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63556B5E" w14:textId="414F0114" w:rsidR="004A2778" w:rsidRDefault="00A97CF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081238" w:history="1">
            <w:r w:rsidR="004A2778" w:rsidRPr="009076A1">
              <w:rPr>
                <w:rStyle w:val="Hipercze"/>
                <w:noProof/>
              </w:rPr>
              <w:t>3.</w:t>
            </w:r>
            <w:r w:rsidR="004A2778">
              <w:rPr>
                <w:rFonts w:eastAsiaTheme="minorEastAsia"/>
                <w:noProof/>
                <w:lang w:eastAsia="pl-PL"/>
              </w:rPr>
              <w:tab/>
            </w:r>
            <w:r w:rsidR="004A2778" w:rsidRPr="009076A1">
              <w:rPr>
                <w:rStyle w:val="Hipercze"/>
                <w:noProof/>
              </w:rPr>
              <w:t>Opis komponentów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_Toc100081238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2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5F04D1E8" w14:textId="263A5F8C" w:rsidR="004A2778" w:rsidRDefault="00A97CF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0081239" w:history="1">
            <w:r w:rsidR="004A2778" w:rsidRPr="009076A1">
              <w:rPr>
                <w:rStyle w:val="Hipercze"/>
                <w:noProof/>
              </w:rPr>
              <w:t>3.1.</w:t>
            </w:r>
            <w:r w:rsidR="004A2778">
              <w:rPr>
                <w:noProof/>
              </w:rPr>
              <w:tab/>
            </w:r>
            <w:r w:rsidR="004A2778" w:rsidRPr="009076A1">
              <w:rPr>
                <w:rStyle w:val="Hipercze"/>
                <w:noProof/>
              </w:rPr>
              <w:t>Form Klient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_Toc100081239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2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56F5AC8A" w14:textId="77A50DEC" w:rsidR="004A2778" w:rsidRDefault="00A97CF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0081240" w:history="1">
            <w:r w:rsidR="004A2778" w:rsidRPr="009076A1">
              <w:rPr>
                <w:rStyle w:val="Hipercze"/>
                <w:noProof/>
              </w:rPr>
              <w:t>3.1.1.</w:t>
            </w:r>
            <w:r w:rsidR="004A2778">
              <w:rPr>
                <w:noProof/>
              </w:rPr>
              <w:tab/>
            </w:r>
            <w:r w:rsidR="004A2778" w:rsidRPr="009076A1">
              <w:rPr>
                <w:rStyle w:val="Hipercze"/>
                <w:noProof/>
              </w:rPr>
              <w:t>Produkty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_Toc100081240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2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29E8FC42" w14:textId="26A153DE" w:rsidR="004A2778" w:rsidRDefault="00A97CF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0081241" w:history="1">
            <w:r w:rsidR="004A2778" w:rsidRPr="009076A1">
              <w:rPr>
                <w:rStyle w:val="Hipercze"/>
                <w:noProof/>
              </w:rPr>
              <w:t>3.1.2.</w:t>
            </w:r>
            <w:r w:rsidR="004A2778">
              <w:rPr>
                <w:noProof/>
              </w:rPr>
              <w:tab/>
            </w:r>
            <w:r w:rsidR="004A2778" w:rsidRPr="009076A1">
              <w:rPr>
                <w:rStyle w:val="Hipercze"/>
                <w:noProof/>
              </w:rPr>
              <w:t>Historia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_Toc100081241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3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6A222672" w14:textId="2EC443E7" w:rsidR="004A2778" w:rsidRDefault="00A97CF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0081242" w:history="1">
            <w:r w:rsidR="004A2778" w:rsidRPr="009076A1">
              <w:rPr>
                <w:rStyle w:val="Hipercze"/>
                <w:noProof/>
              </w:rPr>
              <w:t>3.2.</w:t>
            </w:r>
            <w:r w:rsidR="004A2778">
              <w:rPr>
                <w:noProof/>
              </w:rPr>
              <w:tab/>
            </w:r>
            <w:r w:rsidR="004A2778" w:rsidRPr="009076A1">
              <w:rPr>
                <w:rStyle w:val="Hipercze"/>
                <w:noProof/>
              </w:rPr>
              <w:t>Form Pracownik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_Toc100081242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3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515B9294" w14:textId="209C25EB" w:rsidR="004A2778" w:rsidRDefault="00A97CFB" w:rsidP="004A277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0081243" w:history="1">
            <w:r w:rsidR="004A2778" w:rsidRPr="009076A1">
              <w:rPr>
                <w:rStyle w:val="Hipercze"/>
                <w:noProof/>
              </w:rPr>
              <w:t>3.2.1.</w:t>
            </w:r>
            <w:r w:rsidR="004A2778">
              <w:rPr>
                <w:noProof/>
              </w:rPr>
              <w:tab/>
            </w:r>
            <w:r w:rsidR="004A2778" w:rsidRPr="009076A1">
              <w:rPr>
                <w:rStyle w:val="Hipercze"/>
                <w:noProof/>
              </w:rPr>
              <w:t>Dostawcy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_Toc100081243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3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1418932A" w14:textId="199F52F1" w:rsidR="004A2778" w:rsidRDefault="00A97CF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0081246" w:history="1">
            <w:r w:rsidR="004A2778" w:rsidRPr="009076A1">
              <w:rPr>
                <w:rStyle w:val="Hipercze"/>
                <w:noProof/>
              </w:rPr>
              <w:t>3.2.2.</w:t>
            </w:r>
            <w:r w:rsidR="004A2778">
              <w:rPr>
                <w:noProof/>
              </w:rPr>
              <w:tab/>
            </w:r>
            <w:r w:rsidR="004A2778" w:rsidRPr="009076A1">
              <w:rPr>
                <w:rStyle w:val="Hipercze"/>
                <w:noProof/>
              </w:rPr>
              <w:t>Produkty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_Toc100081246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4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0DD26BA8" w14:textId="265D0E1F" w:rsidR="004A2778" w:rsidRDefault="00A97CF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0081247" w:history="1">
            <w:r w:rsidR="004A2778" w:rsidRPr="009076A1">
              <w:rPr>
                <w:rStyle w:val="Hipercze"/>
                <w:noProof/>
              </w:rPr>
              <w:t>3.2.3.</w:t>
            </w:r>
            <w:r w:rsidR="004A2778">
              <w:rPr>
                <w:noProof/>
              </w:rPr>
              <w:tab/>
            </w:r>
            <w:r w:rsidR="004A2778" w:rsidRPr="009076A1">
              <w:rPr>
                <w:rStyle w:val="Hipercze"/>
                <w:noProof/>
              </w:rPr>
              <w:t>Klienci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_Toc100081247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5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5C78C4C0" w14:textId="4C2D8951" w:rsidR="004A2778" w:rsidRDefault="00A97CF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0081248" w:history="1">
            <w:r w:rsidR="004A2778" w:rsidRPr="009076A1">
              <w:rPr>
                <w:rStyle w:val="Hipercze"/>
                <w:noProof/>
              </w:rPr>
              <w:t>3.2.4.</w:t>
            </w:r>
            <w:r w:rsidR="004A2778">
              <w:rPr>
                <w:noProof/>
              </w:rPr>
              <w:tab/>
            </w:r>
            <w:r w:rsidR="004A2778" w:rsidRPr="009076A1">
              <w:rPr>
                <w:rStyle w:val="Hipercze"/>
                <w:noProof/>
              </w:rPr>
              <w:t>Sprzedaże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_Toc100081248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5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2020E6D9" w14:textId="4F33CA24" w:rsidR="004A2778" w:rsidRDefault="00A97CF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0081249" w:history="1">
            <w:r w:rsidR="004A2778" w:rsidRPr="009076A1">
              <w:rPr>
                <w:rStyle w:val="Hipercze"/>
                <w:noProof/>
              </w:rPr>
              <w:t>3.3.</w:t>
            </w:r>
            <w:r w:rsidR="004A2778">
              <w:rPr>
                <w:noProof/>
              </w:rPr>
              <w:tab/>
            </w:r>
            <w:r w:rsidR="004A2778" w:rsidRPr="009076A1">
              <w:rPr>
                <w:rStyle w:val="Hipercze"/>
                <w:noProof/>
              </w:rPr>
              <w:t>Kod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_Toc100081249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6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2944D84B" w14:textId="46E75385" w:rsidR="004A2778" w:rsidRDefault="00A97CF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081250" w:history="1">
            <w:r w:rsidR="004A2778" w:rsidRPr="009076A1">
              <w:rPr>
                <w:rStyle w:val="Hipercze"/>
                <w:noProof/>
              </w:rPr>
              <w:t>4.</w:t>
            </w:r>
            <w:r w:rsidR="004A2778">
              <w:rPr>
                <w:rFonts w:eastAsiaTheme="minorEastAsia"/>
                <w:noProof/>
                <w:lang w:eastAsia="pl-PL"/>
              </w:rPr>
              <w:tab/>
            </w:r>
            <w:r w:rsidR="004A2778" w:rsidRPr="009076A1">
              <w:rPr>
                <w:rStyle w:val="Hipercze"/>
                <w:noProof/>
              </w:rPr>
              <w:t>Reguły biznesowe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_Toc100081250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6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512A7755" w14:textId="32C997C4" w:rsidR="004A2778" w:rsidRDefault="00A97CF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081251" w:history="1">
            <w:r w:rsidR="004A2778" w:rsidRPr="009076A1">
              <w:rPr>
                <w:rStyle w:val="Hipercze"/>
                <w:noProof/>
              </w:rPr>
              <w:t>5.</w:t>
            </w:r>
            <w:r w:rsidR="004A2778">
              <w:rPr>
                <w:rFonts w:eastAsiaTheme="minorEastAsia"/>
                <w:noProof/>
                <w:lang w:eastAsia="pl-PL"/>
              </w:rPr>
              <w:tab/>
            </w:r>
            <w:r w:rsidR="004A2778" w:rsidRPr="009076A1">
              <w:rPr>
                <w:rStyle w:val="Hipercze"/>
                <w:noProof/>
              </w:rPr>
              <w:t>Przewodnik po aplikacji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_Toc100081251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6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6530D9A9" w14:textId="1C025725" w:rsidR="004A2778" w:rsidRDefault="00A97CF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0081252" w:history="1">
            <w:r w:rsidR="004A2778" w:rsidRPr="009076A1">
              <w:rPr>
                <w:rStyle w:val="Hipercze"/>
                <w:noProof/>
              </w:rPr>
              <w:t>5.1.</w:t>
            </w:r>
            <w:r w:rsidR="004A2778">
              <w:rPr>
                <w:noProof/>
              </w:rPr>
              <w:tab/>
            </w:r>
            <w:r w:rsidR="004A2778" w:rsidRPr="009076A1">
              <w:rPr>
                <w:rStyle w:val="Hipercze"/>
                <w:noProof/>
              </w:rPr>
              <w:t>Klient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_Toc100081252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6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1E1B03CF" w14:textId="48690EC8" w:rsidR="004A2778" w:rsidRDefault="00A97CF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0081253" w:history="1">
            <w:r w:rsidR="004A2778" w:rsidRPr="009076A1">
              <w:rPr>
                <w:rStyle w:val="Hipercze"/>
                <w:noProof/>
              </w:rPr>
              <w:t>5.2.</w:t>
            </w:r>
            <w:r w:rsidR="004A2778">
              <w:rPr>
                <w:noProof/>
              </w:rPr>
              <w:tab/>
            </w:r>
            <w:r w:rsidR="004A2778" w:rsidRPr="009076A1">
              <w:rPr>
                <w:rStyle w:val="Hipercze"/>
                <w:noProof/>
              </w:rPr>
              <w:t>Pracownik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_Toc100081253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6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3E9127A3" w14:textId="0D6DE6C2" w:rsidR="001931D8" w:rsidRDefault="001931D8">
          <w:r>
            <w:rPr>
              <w:b/>
              <w:bCs/>
            </w:rPr>
            <w:fldChar w:fldCharType="end"/>
          </w:r>
        </w:p>
      </w:sdtContent>
    </w:sdt>
    <w:p w14:paraId="4F7C9C4A" w14:textId="7A849274" w:rsidR="001931D8" w:rsidRDefault="001931D8">
      <w:r>
        <w:br w:type="page"/>
      </w:r>
    </w:p>
    <w:p w14:paraId="41F6BE51" w14:textId="4AF3740F" w:rsidR="009005B2" w:rsidRPr="001931D8" w:rsidRDefault="00C10F03" w:rsidP="001931D8">
      <w:pPr>
        <w:pStyle w:val="Nagwek1"/>
        <w:numPr>
          <w:ilvl w:val="0"/>
          <w:numId w:val="1"/>
        </w:numPr>
      </w:pPr>
      <w:bookmarkStart w:id="0" w:name="_Toc100081236"/>
      <w:r w:rsidRPr="001931D8">
        <w:lastRenderedPageBreak/>
        <w:t>Wprowadzenie</w:t>
      </w:r>
      <w:bookmarkEnd w:id="0"/>
    </w:p>
    <w:p w14:paraId="0E9F6C8E" w14:textId="7D160622" w:rsidR="002C6B04" w:rsidRDefault="004C2E6A" w:rsidP="001931D8">
      <w:pPr>
        <w:ind w:firstLine="360"/>
      </w:pPr>
      <w:r>
        <w:t>System ma za zadanie ułatwić pracę hurtowni sprzętu komputerowego</w:t>
      </w:r>
      <w:r w:rsidR="002B0725">
        <w:t xml:space="preserve">. </w:t>
      </w:r>
      <w:r w:rsidR="008A3ED7">
        <w:t xml:space="preserve">Aplikacja będzie </w:t>
      </w:r>
      <w:r w:rsidR="002C6B04">
        <w:t>przeznaczona dla</w:t>
      </w:r>
      <w:r w:rsidR="008A3ED7">
        <w:t xml:space="preserve"> pracowników</w:t>
      </w:r>
      <w:r w:rsidR="002C6B04">
        <w:t xml:space="preserve"> hurtowni</w:t>
      </w:r>
      <w:r w:rsidR="00C77D1A">
        <w:t>.</w:t>
      </w:r>
      <w:r w:rsidR="002C6B04">
        <w:t xml:space="preserve"> </w:t>
      </w:r>
      <w:r w:rsidR="00CB7E97">
        <w:t>B</w:t>
      </w:r>
      <w:r w:rsidR="00C77D1A">
        <w:t xml:space="preserve">ędą </w:t>
      </w:r>
      <w:r w:rsidR="00CB7E97">
        <w:t xml:space="preserve">oni </w:t>
      </w:r>
      <w:r w:rsidR="00C77D1A">
        <w:t xml:space="preserve">mogli </w:t>
      </w:r>
      <w:r w:rsidR="00CB7E97">
        <w:t>monitorować</w:t>
      </w:r>
      <w:r w:rsidR="00C77D1A">
        <w:t xml:space="preserve"> sprzedany sprzęt informatyczn</w:t>
      </w:r>
      <w:r w:rsidR="00CB7E97">
        <w:t>y</w:t>
      </w:r>
      <w:r w:rsidR="008A3ED7">
        <w:t>.</w:t>
      </w:r>
      <w:r w:rsidR="00540F59">
        <w:t xml:space="preserve"> </w:t>
      </w:r>
      <w:r w:rsidR="00262B9C">
        <w:t>Klienci</w:t>
      </w:r>
      <w:r w:rsidR="00905184">
        <w:t xml:space="preserve"> będą zapisywać </w:t>
      </w:r>
      <w:r w:rsidR="00262B9C">
        <w:t xml:space="preserve">swoje zamówienia, oraz sprawdzać </w:t>
      </w:r>
      <w:r w:rsidR="00905184">
        <w:t xml:space="preserve">w jakim znajduje się dana sprzedaż. </w:t>
      </w:r>
      <w:r w:rsidR="00540F59">
        <w:t xml:space="preserve">System będzie przechowywał dane </w:t>
      </w:r>
      <w:r w:rsidR="00FF7C5F">
        <w:t>dostawców oraz oferowanie przez nich produk</w:t>
      </w:r>
      <w:r w:rsidR="00262B9C">
        <w:t>ty.</w:t>
      </w:r>
    </w:p>
    <w:p w14:paraId="44326439" w14:textId="3E4E15A1" w:rsidR="00CF65A2" w:rsidRDefault="00CF65A2" w:rsidP="00CF65A2">
      <w:pPr>
        <w:pStyle w:val="Nagwek1"/>
        <w:numPr>
          <w:ilvl w:val="0"/>
          <w:numId w:val="1"/>
        </w:numPr>
      </w:pPr>
      <w:bookmarkStart w:id="1" w:name="_Toc100081237"/>
      <w:r>
        <w:t>Diagram</w:t>
      </w:r>
      <w:bookmarkEnd w:id="1"/>
    </w:p>
    <w:p w14:paraId="3A8AD297" w14:textId="4D5AB958" w:rsidR="00C10F03" w:rsidRDefault="00943C98">
      <w:r>
        <w:rPr>
          <w:noProof/>
        </w:rPr>
        <w:drawing>
          <wp:inline distT="0" distB="0" distL="0" distR="0" wp14:anchorId="58BD00D7" wp14:editId="03801596">
            <wp:extent cx="5760720" cy="2287270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3CF0" w14:textId="01B03648" w:rsidR="00262B9C" w:rsidRDefault="00262B9C" w:rsidP="00262B9C">
      <w:pPr>
        <w:pStyle w:val="Nagwek1"/>
        <w:numPr>
          <w:ilvl w:val="0"/>
          <w:numId w:val="1"/>
        </w:numPr>
      </w:pPr>
      <w:bookmarkStart w:id="2" w:name="_Toc100081238"/>
      <w:r>
        <w:t>Opis komponentów</w:t>
      </w:r>
      <w:bookmarkEnd w:id="2"/>
    </w:p>
    <w:p w14:paraId="601F2C6A" w14:textId="4A3D40F4" w:rsidR="00262B9C" w:rsidRDefault="009B7CA1" w:rsidP="00262B9C">
      <w:pPr>
        <w:pStyle w:val="Nagwek2"/>
        <w:numPr>
          <w:ilvl w:val="1"/>
          <w:numId w:val="1"/>
        </w:numPr>
      </w:pPr>
      <w:bookmarkStart w:id="3" w:name="_Toc100081239"/>
      <w:r>
        <w:t xml:space="preserve">Form </w:t>
      </w:r>
      <w:r w:rsidR="00262B9C">
        <w:t>Klient</w:t>
      </w:r>
      <w:bookmarkEnd w:id="3"/>
    </w:p>
    <w:p w14:paraId="2AF1ACE1" w14:textId="2C40F681" w:rsidR="003F57EC" w:rsidRDefault="003F57EC" w:rsidP="003F57EC">
      <w:pPr>
        <w:pStyle w:val="Nagwek3"/>
        <w:numPr>
          <w:ilvl w:val="2"/>
          <w:numId w:val="1"/>
        </w:numPr>
      </w:pPr>
      <w:bookmarkStart w:id="4" w:name="_Toc100081240"/>
      <w:r>
        <w:t>Produkty</w:t>
      </w:r>
      <w:bookmarkEnd w:id="4"/>
    </w:p>
    <w:p w14:paraId="533D794C" w14:textId="570AD80E" w:rsidR="003F57EC" w:rsidRDefault="003F57EC" w:rsidP="003F57EC">
      <w:pPr>
        <w:ind w:firstLine="708"/>
      </w:pPr>
      <w:r>
        <w:rPr>
          <w:noProof/>
        </w:rPr>
        <w:drawing>
          <wp:inline distT="0" distB="0" distL="0" distR="0" wp14:anchorId="3788DA06" wp14:editId="1820E12A">
            <wp:extent cx="4733925" cy="3524250"/>
            <wp:effectExtent l="0" t="0" r="9525" b="0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A6CC" w14:textId="42EAA73B" w:rsidR="003F57EC" w:rsidRPr="003F57EC" w:rsidRDefault="003F57EC" w:rsidP="003F57EC">
      <w:pPr>
        <w:spacing w:after="0"/>
        <w:ind w:left="708"/>
      </w:pPr>
      <w:r w:rsidRPr="003F57EC">
        <w:t>Nazwa: Data grid view produkt</w:t>
      </w:r>
      <w:r>
        <w:t>y</w:t>
      </w:r>
    </w:p>
    <w:p w14:paraId="11C0E2A3" w14:textId="77777777" w:rsidR="003F57EC" w:rsidRDefault="003F57EC" w:rsidP="003F57EC">
      <w:pPr>
        <w:spacing w:after="0"/>
        <w:ind w:left="708"/>
      </w:pPr>
      <w:r>
        <w:t>Funkcja: Wyświetlanie produktów</w:t>
      </w:r>
    </w:p>
    <w:p w14:paraId="2FC34AE0" w14:textId="3F1E54EE" w:rsidR="003F57EC" w:rsidRDefault="003F57EC" w:rsidP="003F57EC">
      <w:pPr>
        <w:spacing w:after="0"/>
        <w:ind w:left="708"/>
      </w:pPr>
      <w:r>
        <w:t>Powiązanie ze źródłem danych: Tabela produkt</w:t>
      </w:r>
    </w:p>
    <w:p w14:paraId="560F76FD" w14:textId="09AD07C7" w:rsidR="003F57EC" w:rsidRPr="003F57EC" w:rsidRDefault="003F57EC" w:rsidP="003F57EC">
      <w:pPr>
        <w:spacing w:after="0"/>
        <w:ind w:left="708"/>
      </w:pPr>
      <w:r>
        <w:lastRenderedPageBreak/>
        <w:t>Powiązanie innymi komponentami: -</w:t>
      </w:r>
    </w:p>
    <w:p w14:paraId="7A8DC223" w14:textId="692E33CC" w:rsidR="003F57EC" w:rsidRDefault="003F57EC" w:rsidP="003F57EC">
      <w:pPr>
        <w:pStyle w:val="Nagwek3"/>
        <w:numPr>
          <w:ilvl w:val="2"/>
          <w:numId w:val="1"/>
        </w:numPr>
      </w:pPr>
      <w:bookmarkStart w:id="5" w:name="_Toc100081241"/>
      <w:r>
        <w:t>Historia</w:t>
      </w:r>
      <w:bookmarkEnd w:id="5"/>
    </w:p>
    <w:p w14:paraId="2F46A695" w14:textId="1546F0C0" w:rsidR="000C570A" w:rsidRDefault="000C570A" w:rsidP="000C570A">
      <w:pPr>
        <w:ind w:left="708"/>
      </w:pPr>
      <w:r>
        <w:rPr>
          <w:noProof/>
        </w:rPr>
        <w:drawing>
          <wp:inline distT="0" distB="0" distL="0" distR="0" wp14:anchorId="6FB2DBD7" wp14:editId="5D8EA39B">
            <wp:extent cx="5200650" cy="1704975"/>
            <wp:effectExtent l="0" t="0" r="0" b="9525"/>
            <wp:docPr id="13" name="Obraz 1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6317" w14:textId="77777777" w:rsidR="000C570A" w:rsidRPr="007D23A2" w:rsidRDefault="000C570A" w:rsidP="000C570A">
      <w:pPr>
        <w:spacing w:after="0"/>
        <w:ind w:left="708"/>
      </w:pPr>
      <w:r w:rsidRPr="007D23A2">
        <w:t>Nazwa: Data grid view sprzedaże</w:t>
      </w:r>
    </w:p>
    <w:p w14:paraId="4CF355B4" w14:textId="77777777" w:rsidR="000C570A" w:rsidRDefault="000C570A" w:rsidP="000C570A">
      <w:pPr>
        <w:spacing w:after="0"/>
        <w:ind w:left="708"/>
      </w:pPr>
      <w:r>
        <w:t>Funkcja: Wyświetlanie sprzedaży</w:t>
      </w:r>
    </w:p>
    <w:p w14:paraId="2E2BA6E5" w14:textId="77777777" w:rsidR="000C570A" w:rsidRDefault="000C570A" w:rsidP="000C570A">
      <w:pPr>
        <w:spacing w:after="0"/>
        <w:ind w:left="708"/>
      </w:pPr>
      <w:r>
        <w:t>Powiązanie ze źródłem danych: Tabela sprzedaże</w:t>
      </w:r>
    </w:p>
    <w:p w14:paraId="5BAE6420" w14:textId="77777777" w:rsidR="000C570A" w:rsidRDefault="000C570A" w:rsidP="000C570A">
      <w:pPr>
        <w:spacing w:after="0"/>
        <w:ind w:left="708"/>
      </w:pPr>
      <w:r>
        <w:t xml:space="preserve">Powiązanie innymi komponentami: </w:t>
      </w:r>
      <w:r w:rsidRPr="007D23A2">
        <w:t>Data grid view kupione produkt</w:t>
      </w:r>
      <w:r>
        <w:t>y</w:t>
      </w:r>
    </w:p>
    <w:p w14:paraId="4C43FDA9" w14:textId="77777777" w:rsidR="000C570A" w:rsidRPr="00012F8F" w:rsidRDefault="000C570A" w:rsidP="000C570A">
      <w:pPr>
        <w:spacing w:after="0"/>
        <w:ind w:left="708"/>
      </w:pPr>
    </w:p>
    <w:p w14:paraId="676714A8" w14:textId="77777777" w:rsidR="000C570A" w:rsidRDefault="000C570A" w:rsidP="000C570A">
      <w:pPr>
        <w:ind w:left="708"/>
      </w:pPr>
      <w:r>
        <w:rPr>
          <w:noProof/>
        </w:rPr>
        <w:drawing>
          <wp:inline distT="0" distB="0" distL="0" distR="0" wp14:anchorId="36FB34D0" wp14:editId="5E25F04B">
            <wp:extent cx="3733800" cy="1371600"/>
            <wp:effectExtent l="0" t="0" r="0" b="0"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702E" w14:textId="77777777" w:rsidR="000C570A" w:rsidRPr="007D23A2" w:rsidRDefault="000C570A" w:rsidP="000C570A">
      <w:pPr>
        <w:spacing w:after="0"/>
        <w:ind w:left="708"/>
      </w:pPr>
      <w:r w:rsidRPr="007D23A2">
        <w:t>Nazwa: Data grid view kupione produkt</w:t>
      </w:r>
      <w:r>
        <w:t>y</w:t>
      </w:r>
    </w:p>
    <w:p w14:paraId="582C9E47" w14:textId="77777777" w:rsidR="000C570A" w:rsidRDefault="000C570A" w:rsidP="000C570A">
      <w:pPr>
        <w:spacing w:after="0"/>
        <w:ind w:left="708"/>
      </w:pPr>
      <w:r>
        <w:t>Funkcja: Wyświetlanie produktów kupionych w zaznaczonej w DGV sprzedaże sprzedaży</w:t>
      </w:r>
    </w:p>
    <w:p w14:paraId="42C0F684" w14:textId="77777777" w:rsidR="000C570A" w:rsidRDefault="000C570A" w:rsidP="000C570A">
      <w:pPr>
        <w:spacing w:after="0"/>
        <w:ind w:left="708"/>
      </w:pPr>
      <w:r>
        <w:t>Powiązanie ze źródłem danych: Tabela produkt, sprzedaz</w:t>
      </w:r>
    </w:p>
    <w:p w14:paraId="7FBDEEEE" w14:textId="77777777" w:rsidR="000C570A" w:rsidRPr="00012F8F" w:rsidRDefault="000C570A" w:rsidP="000C570A">
      <w:pPr>
        <w:spacing w:after="0"/>
        <w:ind w:left="708"/>
      </w:pPr>
      <w:r>
        <w:t>Powiązanie innymi komponentami: Data grid view dostawca</w:t>
      </w:r>
    </w:p>
    <w:p w14:paraId="2C8617AA" w14:textId="77777777" w:rsidR="000C570A" w:rsidRPr="000C570A" w:rsidRDefault="000C570A" w:rsidP="000C570A"/>
    <w:p w14:paraId="403A6A8C" w14:textId="2B9491B1" w:rsidR="00262B9C" w:rsidRDefault="009B7CA1" w:rsidP="00262B9C">
      <w:pPr>
        <w:pStyle w:val="Nagwek2"/>
        <w:numPr>
          <w:ilvl w:val="1"/>
          <w:numId w:val="1"/>
        </w:numPr>
      </w:pPr>
      <w:bookmarkStart w:id="6" w:name="_Toc100081242"/>
      <w:r>
        <w:t xml:space="preserve">Form </w:t>
      </w:r>
      <w:r w:rsidR="00262B9C">
        <w:t>Pracownik</w:t>
      </w:r>
      <w:bookmarkEnd w:id="6"/>
    </w:p>
    <w:p w14:paraId="13166421" w14:textId="77777777" w:rsidR="004B76AD" w:rsidRDefault="004B76AD" w:rsidP="004B76AD">
      <w:pPr>
        <w:pStyle w:val="Nagwek3"/>
        <w:numPr>
          <w:ilvl w:val="2"/>
          <w:numId w:val="1"/>
        </w:numPr>
      </w:pPr>
      <w:bookmarkStart w:id="7" w:name="_Toc100081243"/>
      <w:r>
        <w:t>Dostawcy</w:t>
      </w:r>
      <w:bookmarkEnd w:id="7"/>
    </w:p>
    <w:p w14:paraId="22C5BC4C" w14:textId="16D56543" w:rsidR="00713B21" w:rsidRDefault="004B76AD" w:rsidP="004B76AD">
      <w:pPr>
        <w:pStyle w:val="Nagwek3"/>
        <w:ind w:left="708"/>
      </w:pPr>
      <w:bookmarkStart w:id="8" w:name="_Toc100081244"/>
      <w:r>
        <w:rPr>
          <w:noProof/>
        </w:rPr>
        <w:drawing>
          <wp:inline distT="0" distB="0" distL="0" distR="0" wp14:anchorId="7BB1AED2" wp14:editId="6A8CA4AC">
            <wp:extent cx="3057525" cy="1733550"/>
            <wp:effectExtent l="0" t="0" r="9525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963952D" w14:textId="0D2A815C" w:rsidR="00713B21" w:rsidRDefault="00713B21" w:rsidP="00380847">
      <w:pPr>
        <w:spacing w:after="0"/>
        <w:ind w:left="708"/>
      </w:pPr>
      <w:r>
        <w:t>Nazwa: Data grid view dostawca</w:t>
      </w:r>
    </w:p>
    <w:p w14:paraId="139A70EB" w14:textId="16327949" w:rsidR="00713B21" w:rsidRDefault="00713B21" w:rsidP="00380847">
      <w:pPr>
        <w:spacing w:after="0"/>
        <w:ind w:left="708"/>
      </w:pPr>
      <w:r>
        <w:t>Funkcja: Wyświetlanie dostawców</w:t>
      </w:r>
    </w:p>
    <w:p w14:paraId="78758F5A" w14:textId="50B1749C" w:rsidR="00713B21" w:rsidRDefault="00713B21" w:rsidP="00380847">
      <w:pPr>
        <w:spacing w:after="0"/>
        <w:ind w:left="708"/>
      </w:pPr>
      <w:r>
        <w:t>Powiązanie ze źródłem danych: Tabela dostawca</w:t>
      </w:r>
    </w:p>
    <w:p w14:paraId="42D35478" w14:textId="3EE1E03B" w:rsidR="00713B21" w:rsidRPr="00713B21" w:rsidRDefault="00713B21" w:rsidP="00380847">
      <w:pPr>
        <w:spacing w:after="0"/>
        <w:ind w:left="708"/>
      </w:pPr>
      <w:r>
        <w:t>Powiązanie innymi komponentami: Data grid view produkty oferowane przez dostawce</w:t>
      </w:r>
    </w:p>
    <w:p w14:paraId="1CC2AAF9" w14:textId="77777777" w:rsidR="00713B21" w:rsidRDefault="00713B21" w:rsidP="004B76AD">
      <w:pPr>
        <w:pStyle w:val="Nagwek3"/>
        <w:ind w:left="708"/>
      </w:pPr>
    </w:p>
    <w:p w14:paraId="7DA60F16" w14:textId="0F53002D" w:rsidR="004B76AD" w:rsidRDefault="004B76AD" w:rsidP="004B76AD">
      <w:pPr>
        <w:pStyle w:val="Nagwek3"/>
        <w:ind w:left="708"/>
      </w:pPr>
      <w:bookmarkStart w:id="9" w:name="_Toc100081245"/>
      <w:r>
        <w:rPr>
          <w:noProof/>
        </w:rPr>
        <w:drawing>
          <wp:inline distT="0" distB="0" distL="0" distR="0" wp14:anchorId="103AB5FC" wp14:editId="376448E2">
            <wp:extent cx="3533775" cy="1352550"/>
            <wp:effectExtent l="0" t="0" r="9525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25722334" w14:textId="77777777" w:rsidR="00713B21" w:rsidRDefault="00713B21" w:rsidP="00380847">
      <w:pPr>
        <w:spacing w:after="0"/>
        <w:ind w:left="708"/>
      </w:pPr>
      <w:r>
        <w:t>Nazwa: Data grid view dostawca</w:t>
      </w:r>
    </w:p>
    <w:p w14:paraId="26BD4075" w14:textId="60DD1AEA" w:rsidR="00713B21" w:rsidRDefault="00713B21" w:rsidP="00380847">
      <w:pPr>
        <w:spacing w:after="0"/>
        <w:ind w:left="708"/>
      </w:pPr>
      <w:r>
        <w:t xml:space="preserve">Funkcja: Wyświetlanie </w:t>
      </w:r>
      <w:r w:rsidR="005529C9">
        <w:t>produktów oferowanych przez zaznaczonego dostawcy w DGV dostawca</w:t>
      </w:r>
    </w:p>
    <w:p w14:paraId="455E95AE" w14:textId="30D6A2EA" w:rsidR="00713B21" w:rsidRDefault="00713B21" w:rsidP="00380847">
      <w:pPr>
        <w:spacing w:after="0"/>
        <w:ind w:left="708"/>
      </w:pPr>
      <w:r>
        <w:t>Powiązanie ze źródłem danych: Tabela dostawca</w:t>
      </w:r>
      <w:r w:rsidR="005529C9">
        <w:t>, produkt</w:t>
      </w:r>
    </w:p>
    <w:p w14:paraId="58A1117F" w14:textId="49A5291F" w:rsidR="00713B21" w:rsidRPr="00713B21" w:rsidRDefault="00713B21" w:rsidP="00380847">
      <w:pPr>
        <w:spacing w:after="0"/>
        <w:ind w:left="708"/>
      </w:pPr>
      <w:r>
        <w:t>Powiązanie innymi komponentami: Data grid view dostawca</w:t>
      </w:r>
    </w:p>
    <w:p w14:paraId="7E3A80F5" w14:textId="77777777" w:rsidR="00713B21" w:rsidRPr="00713B21" w:rsidRDefault="00713B21" w:rsidP="00713B21"/>
    <w:p w14:paraId="7AE119BB" w14:textId="1D4CD2C1" w:rsidR="004B76AD" w:rsidRDefault="004B76AD" w:rsidP="004B76AD">
      <w:pPr>
        <w:pStyle w:val="Nagwek3"/>
        <w:numPr>
          <w:ilvl w:val="2"/>
          <w:numId w:val="1"/>
        </w:numPr>
      </w:pPr>
      <w:bookmarkStart w:id="10" w:name="_Toc100081246"/>
      <w:r>
        <w:t>Produkty</w:t>
      </w:r>
      <w:bookmarkEnd w:id="10"/>
    </w:p>
    <w:p w14:paraId="273E08FC" w14:textId="5B77AC19" w:rsidR="004B76AD" w:rsidRDefault="004B76AD" w:rsidP="004B76AD">
      <w:pPr>
        <w:ind w:firstLine="708"/>
      </w:pPr>
      <w:r>
        <w:rPr>
          <w:noProof/>
        </w:rPr>
        <w:drawing>
          <wp:inline distT="0" distB="0" distL="0" distR="0" wp14:anchorId="31CC4537" wp14:editId="04880C0D">
            <wp:extent cx="4314825" cy="4352925"/>
            <wp:effectExtent l="0" t="0" r="9525" b="9525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7799" w14:textId="40EAB0F1" w:rsidR="00EA1310" w:rsidRPr="004A2778" w:rsidRDefault="00EA1310" w:rsidP="00EA1310">
      <w:pPr>
        <w:spacing w:after="0"/>
        <w:ind w:left="708"/>
      </w:pPr>
      <w:r w:rsidRPr="004A2778">
        <w:t>Nazwa: Data grid view produkt</w:t>
      </w:r>
    </w:p>
    <w:p w14:paraId="33B024AA" w14:textId="4AE68E78" w:rsidR="00EA1310" w:rsidRDefault="00EA1310" w:rsidP="00EA1310">
      <w:pPr>
        <w:spacing w:after="0"/>
        <w:ind w:left="708"/>
      </w:pPr>
      <w:r>
        <w:t>Funkcja: Wyświetlanie produktów</w:t>
      </w:r>
    </w:p>
    <w:p w14:paraId="077B5FCF" w14:textId="77777777" w:rsidR="00EA1310" w:rsidRDefault="00EA1310" w:rsidP="00EA1310">
      <w:pPr>
        <w:spacing w:after="0"/>
        <w:ind w:left="708"/>
      </w:pPr>
      <w:r>
        <w:t>Powiązanie ze źródłem danych: Tabela dostawca, produkt</w:t>
      </w:r>
    </w:p>
    <w:p w14:paraId="231737B5" w14:textId="7FC1DEE4" w:rsidR="00EA1310" w:rsidRPr="00713B21" w:rsidRDefault="00EA1310" w:rsidP="00EA1310">
      <w:pPr>
        <w:spacing w:after="0"/>
        <w:ind w:left="708"/>
      </w:pPr>
      <w:r>
        <w:t>Powiązanie innymi komponentami: -</w:t>
      </w:r>
    </w:p>
    <w:p w14:paraId="19122509" w14:textId="77777777" w:rsidR="00EA1310" w:rsidRPr="004B76AD" w:rsidRDefault="00EA1310" w:rsidP="004B76AD">
      <w:pPr>
        <w:ind w:firstLine="708"/>
      </w:pPr>
    </w:p>
    <w:p w14:paraId="78A2D7DC" w14:textId="37D1C9AE" w:rsidR="004B76AD" w:rsidRDefault="004B76AD" w:rsidP="004B76AD">
      <w:pPr>
        <w:pStyle w:val="Nagwek3"/>
        <w:numPr>
          <w:ilvl w:val="2"/>
          <w:numId w:val="1"/>
        </w:numPr>
      </w:pPr>
      <w:bookmarkStart w:id="11" w:name="_Toc100081247"/>
      <w:r>
        <w:lastRenderedPageBreak/>
        <w:t>Klienci</w:t>
      </w:r>
      <w:bookmarkEnd w:id="11"/>
    </w:p>
    <w:p w14:paraId="0632F0C8" w14:textId="386EA894" w:rsidR="00012F8F" w:rsidRDefault="00012F8F" w:rsidP="00012F8F">
      <w:pPr>
        <w:ind w:firstLine="708"/>
      </w:pPr>
      <w:r>
        <w:rPr>
          <w:noProof/>
        </w:rPr>
        <w:drawing>
          <wp:inline distT="0" distB="0" distL="0" distR="0" wp14:anchorId="686CA8F0" wp14:editId="2B9A0024">
            <wp:extent cx="5581650" cy="1685925"/>
            <wp:effectExtent l="0" t="0" r="0" b="9525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153B" w14:textId="489275FA" w:rsidR="007D23A2" w:rsidRPr="007D23A2" w:rsidRDefault="007D23A2" w:rsidP="007D23A2">
      <w:pPr>
        <w:spacing w:after="0"/>
        <w:ind w:left="708"/>
      </w:pPr>
      <w:r w:rsidRPr="007D23A2">
        <w:t>Nazwa: Data grid view klient</w:t>
      </w:r>
    </w:p>
    <w:p w14:paraId="22B21762" w14:textId="50EA8206" w:rsidR="007D23A2" w:rsidRDefault="007D23A2" w:rsidP="007D23A2">
      <w:pPr>
        <w:spacing w:after="0"/>
        <w:ind w:left="708"/>
      </w:pPr>
      <w:r>
        <w:t>Funkcja: Wyświetlanie klientów</w:t>
      </w:r>
    </w:p>
    <w:p w14:paraId="2537BEC1" w14:textId="10825C4C" w:rsidR="007D23A2" w:rsidRDefault="007D23A2" w:rsidP="007D23A2">
      <w:pPr>
        <w:spacing w:after="0"/>
        <w:ind w:left="708"/>
      </w:pPr>
      <w:r>
        <w:t>Powiązanie ze źródłem danych: Tabela klient</w:t>
      </w:r>
    </w:p>
    <w:p w14:paraId="084602B9" w14:textId="7B08A420" w:rsidR="007D23A2" w:rsidRDefault="007D23A2" w:rsidP="007D23A2">
      <w:pPr>
        <w:spacing w:after="0"/>
        <w:ind w:left="708"/>
      </w:pPr>
      <w:r>
        <w:t xml:space="preserve">Powiązanie innymi komponentami: </w:t>
      </w:r>
      <w:r w:rsidRPr="007D23A2">
        <w:t>Data grid view kupna kli</w:t>
      </w:r>
      <w:r>
        <w:t>enta</w:t>
      </w:r>
    </w:p>
    <w:p w14:paraId="2A5CF64B" w14:textId="7B5B9CA0" w:rsidR="007D23A2" w:rsidRDefault="007D23A2" w:rsidP="00012F8F">
      <w:pPr>
        <w:ind w:firstLine="708"/>
      </w:pPr>
      <w:r>
        <w:rPr>
          <w:noProof/>
        </w:rPr>
        <w:drawing>
          <wp:inline distT="0" distB="0" distL="0" distR="0" wp14:anchorId="3F877DE9" wp14:editId="4BF61DE6">
            <wp:extent cx="3486150" cy="1371600"/>
            <wp:effectExtent l="0" t="0" r="0" b="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B2A0" w14:textId="10D4A9AA" w:rsidR="007D23A2" w:rsidRPr="007D23A2" w:rsidRDefault="007D23A2" w:rsidP="007D23A2">
      <w:pPr>
        <w:spacing w:after="0"/>
        <w:ind w:left="708"/>
      </w:pPr>
      <w:r w:rsidRPr="007D23A2">
        <w:t>Nazwa: Data grid view kupna kli</w:t>
      </w:r>
      <w:r>
        <w:t>enta</w:t>
      </w:r>
    </w:p>
    <w:p w14:paraId="5CA96C5B" w14:textId="59B5C7EC" w:rsidR="007D23A2" w:rsidRDefault="007D23A2" w:rsidP="007D23A2">
      <w:pPr>
        <w:spacing w:after="0"/>
        <w:ind w:left="708"/>
      </w:pPr>
      <w:r>
        <w:t>Funkcja: Wyświetlanie sprzedaży klienta zaznaczonego w DGV klient</w:t>
      </w:r>
    </w:p>
    <w:p w14:paraId="6AAEC84B" w14:textId="328B2FC0" w:rsidR="007D23A2" w:rsidRDefault="007D23A2" w:rsidP="007D23A2">
      <w:pPr>
        <w:spacing w:after="0"/>
        <w:ind w:left="708"/>
      </w:pPr>
      <w:r>
        <w:t>Powiązanie ze źródłem danych: Tabela klient, sprzedaz</w:t>
      </w:r>
    </w:p>
    <w:p w14:paraId="0494A98E" w14:textId="0EA6F7EE" w:rsidR="007D23A2" w:rsidRPr="00012F8F" w:rsidRDefault="007D23A2" w:rsidP="007D23A2">
      <w:pPr>
        <w:spacing w:after="0"/>
        <w:ind w:left="708"/>
      </w:pPr>
      <w:r>
        <w:t>Powiązanie innymi komponentami: Data grid view dostawca</w:t>
      </w:r>
    </w:p>
    <w:p w14:paraId="0CE2C983" w14:textId="01C5C9E3" w:rsidR="004B76AD" w:rsidRPr="004B76AD" w:rsidRDefault="004B76AD" w:rsidP="004B76AD">
      <w:pPr>
        <w:pStyle w:val="Nagwek3"/>
        <w:numPr>
          <w:ilvl w:val="2"/>
          <w:numId w:val="1"/>
        </w:numPr>
      </w:pPr>
      <w:bookmarkStart w:id="12" w:name="_Toc100081248"/>
      <w:r>
        <w:t>Sprzedaże</w:t>
      </w:r>
      <w:bookmarkEnd w:id="12"/>
    </w:p>
    <w:p w14:paraId="578FE52F" w14:textId="72426FA1" w:rsidR="004B76AD" w:rsidRDefault="007D23A2" w:rsidP="004B76AD">
      <w:pPr>
        <w:ind w:left="708"/>
      </w:pPr>
      <w:r>
        <w:rPr>
          <w:noProof/>
        </w:rPr>
        <w:drawing>
          <wp:inline distT="0" distB="0" distL="0" distR="0" wp14:anchorId="7B120756" wp14:editId="7DB05591">
            <wp:extent cx="4429125" cy="1762125"/>
            <wp:effectExtent l="0" t="0" r="9525" b="9525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86A0" w14:textId="02337510" w:rsidR="007D23A2" w:rsidRPr="007D23A2" w:rsidRDefault="007D23A2" w:rsidP="007D23A2">
      <w:pPr>
        <w:spacing w:after="0"/>
        <w:ind w:left="708"/>
      </w:pPr>
      <w:r w:rsidRPr="007D23A2">
        <w:t>Nazwa: Data grid view sprzedaże</w:t>
      </w:r>
    </w:p>
    <w:p w14:paraId="37095D40" w14:textId="315C6BB0" w:rsidR="007D23A2" w:rsidRDefault="007D23A2" w:rsidP="007D23A2">
      <w:pPr>
        <w:spacing w:after="0"/>
        <w:ind w:left="708"/>
      </w:pPr>
      <w:r>
        <w:t>Funkcja: Wyświetlanie sprzedaży</w:t>
      </w:r>
    </w:p>
    <w:p w14:paraId="7D4B31C5" w14:textId="7AE4A35B" w:rsidR="007D23A2" w:rsidRDefault="007D23A2" w:rsidP="007D23A2">
      <w:pPr>
        <w:spacing w:after="0"/>
        <w:ind w:left="708"/>
      </w:pPr>
      <w:r>
        <w:t>Powiązanie ze źródłem danych: Tabela sprzedaże</w:t>
      </w:r>
    </w:p>
    <w:p w14:paraId="48C14462" w14:textId="4F8F4278" w:rsidR="007D23A2" w:rsidRDefault="007D23A2" w:rsidP="007D23A2">
      <w:pPr>
        <w:spacing w:after="0"/>
        <w:ind w:left="708"/>
      </w:pPr>
      <w:r>
        <w:t xml:space="preserve">Powiązanie innymi komponentami: </w:t>
      </w:r>
      <w:r w:rsidRPr="007D23A2">
        <w:t>Data grid view kupione produkt</w:t>
      </w:r>
      <w:r>
        <w:t>y</w:t>
      </w:r>
    </w:p>
    <w:p w14:paraId="45F5E816" w14:textId="77777777" w:rsidR="00C85B47" w:rsidRPr="00012F8F" w:rsidRDefault="00C85B47" w:rsidP="007D23A2">
      <w:pPr>
        <w:spacing w:after="0"/>
        <w:ind w:left="708"/>
      </w:pPr>
    </w:p>
    <w:p w14:paraId="79C15CC2" w14:textId="1907E0FF" w:rsidR="007D23A2" w:rsidRDefault="00C85B47" w:rsidP="004B76AD">
      <w:pPr>
        <w:ind w:left="708"/>
      </w:pPr>
      <w:r>
        <w:rPr>
          <w:noProof/>
        </w:rPr>
        <w:lastRenderedPageBreak/>
        <w:drawing>
          <wp:inline distT="0" distB="0" distL="0" distR="0" wp14:anchorId="5E4F6862" wp14:editId="276457F6">
            <wp:extent cx="3733800" cy="1371600"/>
            <wp:effectExtent l="0" t="0" r="0" b="0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0469" w14:textId="4F7CD9A6" w:rsidR="007D23A2" w:rsidRPr="007D23A2" w:rsidRDefault="007D23A2" w:rsidP="007D23A2">
      <w:pPr>
        <w:spacing w:after="0"/>
        <w:ind w:left="708"/>
      </w:pPr>
      <w:r w:rsidRPr="007D23A2">
        <w:t>Nazwa: Data grid view kupione produkt</w:t>
      </w:r>
      <w:r>
        <w:t>y</w:t>
      </w:r>
    </w:p>
    <w:p w14:paraId="0C40EDE4" w14:textId="40BB39CF" w:rsidR="007D23A2" w:rsidRDefault="007D23A2" w:rsidP="007D23A2">
      <w:pPr>
        <w:spacing w:after="0"/>
        <w:ind w:left="708"/>
      </w:pPr>
      <w:r>
        <w:t>Funkcja: Wyświetlanie produktów kupionych w zaznaczonej w DGV sprzedaże sprzedaży</w:t>
      </w:r>
    </w:p>
    <w:p w14:paraId="31F2EAB8" w14:textId="667F98E2" w:rsidR="007D23A2" w:rsidRDefault="007D23A2" w:rsidP="007D23A2">
      <w:pPr>
        <w:spacing w:after="0"/>
        <w:ind w:left="708"/>
      </w:pPr>
      <w:r>
        <w:t>Powiązanie ze źródłem danych: Tabela produkt, sprzedaz</w:t>
      </w:r>
    </w:p>
    <w:p w14:paraId="4F2352BC" w14:textId="77777777" w:rsidR="007D23A2" w:rsidRPr="00012F8F" w:rsidRDefault="007D23A2" w:rsidP="007D23A2">
      <w:pPr>
        <w:spacing w:after="0"/>
        <w:ind w:left="708"/>
      </w:pPr>
      <w:r>
        <w:t>Powiązanie innymi komponentami: Data grid view dostawca</w:t>
      </w:r>
    </w:p>
    <w:p w14:paraId="14E86F6A" w14:textId="77777777" w:rsidR="007D23A2" w:rsidRDefault="007D23A2" w:rsidP="004B76AD">
      <w:pPr>
        <w:ind w:left="708"/>
      </w:pPr>
    </w:p>
    <w:p w14:paraId="12785010" w14:textId="236785FB" w:rsidR="009B7CA1" w:rsidRDefault="009B7CA1" w:rsidP="009B7CA1">
      <w:pPr>
        <w:pStyle w:val="Nagwek2"/>
        <w:numPr>
          <w:ilvl w:val="1"/>
          <w:numId w:val="1"/>
        </w:numPr>
      </w:pPr>
      <w:bookmarkStart w:id="13" w:name="_Toc100081249"/>
      <w:r>
        <w:t>Kod</w:t>
      </w:r>
      <w:bookmarkEnd w:id="13"/>
    </w:p>
    <w:p w14:paraId="558BB4C4" w14:textId="3E0A5C26" w:rsidR="009B7CA1" w:rsidRDefault="009B7CA1" w:rsidP="009B7CA1">
      <w:pPr>
        <w:pStyle w:val="Akapitzlist"/>
        <w:numPr>
          <w:ilvl w:val="0"/>
          <w:numId w:val="4"/>
        </w:numPr>
      </w:pPr>
      <w:r>
        <w:t>DostawcaRepository.cs – CRUD dla tabeli dostawca</w:t>
      </w:r>
    </w:p>
    <w:p w14:paraId="04932E3F" w14:textId="320F1881" w:rsidR="009B7CA1" w:rsidRDefault="009B7CA1" w:rsidP="009B7CA1">
      <w:pPr>
        <w:pStyle w:val="Akapitzlist"/>
        <w:numPr>
          <w:ilvl w:val="0"/>
          <w:numId w:val="4"/>
        </w:numPr>
      </w:pPr>
      <w:r>
        <w:t>KlientRepository.cs – CRUD dla tabeli klient</w:t>
      </w:r>
    </w:p>
    <w:p w14:paraId="3BB5146A" w14:textId="04AFB382" w:rsidR="009B7CA1" w:rsidRDefault="009B7CA1" w:rsidP="009B7CA1">
      <w:pPr>
        <w:pStyle w:val="Akapitzlist"/>
        <w:numPr>
          <w:ilvl w:val="0"/>
          <w:numId w:val="4"/>
        </w:numPr>
      </w:pPr>
      <w:r>
        <w:t>PozycjaSprzedazyRepository.cs – dodawanie i pobieranie danych z tabeli pozycja_sprzedazy</w:t>
      </w:r>
    </w:p>
    <w:p w14:paraId="1B30B979" w14:textId="243BAD00" w:rsidR="009B7CA1" w:rsidRDefault="009B7CA1" w:rsidP="009B7CA1">
      <w:pPr>
        <w:pStyle w:val="Akapitzlist"/>
        <w:numPr>
          <w:ilvl w:val="0"/>
          <w:numId w:val="4"/>
        </w:numPr>
      </w:pPr>
      <w:r>
        <w:t>PracownikRepository.cs – Edycja danych w tabeli pracownik</w:t>
      </w:r>
    </w:p>
    <w:p w14:paraId="57C4D10E" w14:textId="1F2B4B41" w:rsidR="009B7CA1" w:rsidRPr="009B7CA1" w:rsidRDefault="009B7CA1" w:rsidP="009B7CA1">
      <w:pPr>
        <w:pStyle w:val="Akapitzlist"/>
        <w:numPr>
          <w:ilvl w:val="0"/>
          <w:numId w:val="4"/>
        </w:numPr>
      </w:pPr>
      <w:r w:rsidRPr="009B7CA1">
        <w:t xml:space="preserve">ProduktRepository.cs – CRUD dla </w:t>
      </w:r>
      <w:r>
        <w:t xml:space="preserve">tabeli </w:t>
      </w:r>
      <w:r w:rsidRPr="009B7CA1">
        <w:t>produkt</w:t>
      </w:r>
    </w:p>
    <w:p w14:paraId="7731E2D7" w14:textId="130EE510" w:rsidR="009B7CA1" w:rsidRPr="009B7CA1" w:rsidRDefault="009B7CA1" w:rsidP="009B7CA1">
      <w:pPr>
        <w:pStyle w:val="Akapitzlist"/>
        <w:numPr>
          <w:ilvl w:val="0"/>
          <w:numId w:val="4"/>
        </w:numPr>
      </w:pPr>
      <w:r>
        <w:t>SprzedazRepository.cs – CRUD dla tabeli sprzedaz</w:t>
      </w:r>
    </w:p>
    <w:p w14:paraId="5680EE17" w14:textId="358C41A9" w:rsidR="00262B9C" w:rsidRDefault="00262B9C" w:rsidP="00262B9C">
      <w:pPr>
        <w:pStyle w:val="Nagwek1"/>
        <w:numPr>
          <w:ilvl w:val="0"/>
          <w:numId w:val="1"/>
        </w:numPr>
      </w:pPr>
      <w:bookmarkStart w:id="14" w:name="_Toc100081250"/>
      <w:r w:rsidRPr="00262B9C">
        <w:t>Reguły biznesowe</w:t>
      </w:r>
      <w:bookmarkEnd w:id="14"/>
    </w:p>
    <w:p w14:paraId="60BFB4E1" w14:textId="6B8DDDE1" w:rsidR="000949E8" w:rsidRDefault="000949E8" w:rsidP="000949E8">
      <w:pPr>
        <w:pStyle w:val="Akapitzlist"/>
        <w:numPr>
          <w:ilvl w:val="0"/>
          <w:numId w:val="3"/>
        </w:numPr>
      </w:pPr>
      <w:r>
        <w:t>Pracownik będzie mógł edytować jedynie status zamówienia, nie będzie mógł zmieniać przedmiotów, ilości i ich cen.</w:t>
      </w:r>
    </w:p>
    <w:p w14:paraId="3C85FACC" w14:textId="704F650E" w:rsidR="000949E8" w:rsidRDefault="000949E8" w:rsidP="000949E8">
      <w:pPr>
        <w:pStyle w:val="Akapitzlist"/>
        <w:numPr>
          <w:ilvl w:val="0"/>
          <w:numId w:val="3"/>
        </w:numPr>
      </w:pPr>
      <w:r>
        <w:t>Klient mając dostęp do historii zamówień będzie miał dostęp jedynie do swoich zamówień.</w:t>
      </w:r>
    </w:p>
    <w:p w14:paraId="30E4B708" w14:textId="305B29C2" w:rsidR="00773AD6" w:rsidRDefault="00773AD6" w:rsidP="000949E8">
      <w:pPr>
        <w:pStyle w:val="Akapitzlist"/>
        <w:numPr>
          <w:ilvl w:val="0"/>
          <w:numId w:val="3"/>
        </w:numPr>
      </w:pPr>
      <w:r>
        <w:t>Pracownik i klient, edytując swoje informacje, będą mogli zmieniać jedynie swoje hasło, login i adres.</w:t>
      </w:r>
    </w:p>
    <w:p w14:paraId="345DB8E4" w14:textId="1E52E2F5" w:rsidR="004F6DBF" w:rsidRDefault="004F6DBF" w:rsidP="000949E8">
      <w:pPr>
        <w:pStyle w:val="Akapitzlist"/>
        <w:numPr>
          <w:ilvl w:val="0"/>
          <w:numId w:val="3"/>
        </w:numPr>
      </w:pPr>
      <w:r>
        <w:t>Klient nie może wysłać pustego zamówienia</w:t>
      </w:r>
    </w:p>
    <w:p w14:paraId="013875B8" w14:textId="442F9A9F" w:rsidR="00CD17A8" w:rsidRDefault="00CD17A8" w:rsidP="00CD17A8"/>
    <w:p w14:paraId="714BAFA2" w14:textId="2710B514" w:rsidR="00CD17A8" w:rsidRDefault="00CD17A8" w:rsidP="00CD17A8"/>
    <w:p w14:paraId="46FF7A43" w14:textId="38202FF4" w:rsidR="00CD17A8" w:rsidRDefault="00CD17A8" w:rsidP="00CD17A8"/>
    <w:p w14:paraId="45DC6FEB" w14:textId="50F0124D" w:rsidR="00CD17A8" w:rsidRDefault="00CD17A8" w:rsidP="00CD17A8"/>
    <w:p w14:paraId="24FAF754" w14:textId="7E2A2A69" w:rsidR="00CD17A8" w:rsidRDefault="00CD17A8" w:rsidP="00CD17A8"/>
    <w:p w14:paraId="32A9FD60" w14:textId="233C7C7C" w:rsidR="00CD17A8" w:rsidRDefault="00CD17A8" w:rsidP="00CD17A8"/>
    <w:p w14:paraId="628074F7" w14:textId="0B3D3A2B" w:rsidR="00CD17A8" w:rsidRDefault="00CD17A8" w:rsidP="00CD17A8"/>
    <w:p w14:paraId="46ED409D" w14:textId="4451A0D7" w:rsidR="00CD17A8" w:rsidRDefault="00CD17A8" w:rsidP="00CD17A8"/>
    <w:p w14:paraId="0A94310D" w14:textId="2CF982F8" w:rsidR="00CD17A8" w:rsidRDefault="00CD17A8" w:rsidP="00CD17A8"/>
    <w:p w14:paraId="7B223AB5" w14:textId="77777777" w:rsidR="00CD17A8" w:rsidRPr="000949E8" w:rsidRDefault="00CD17A8" w:rsidP="00CD17A8"/>
    <w:p w14:paraId="0EF4DB25" w14:textId="52A1D926" w:rsidR="00CD17A8" w:rsidRPr="00CD17A8" w:rsidRDefault="00262B9C" w:rsidP="00CD17A8">
      <w:pPr>
        <w:pStyle w:val="Nagwek1"/>
        <w:numPr>
          <w:ilvl w:val="0"/>
          <w:numId w:val="1"/>
        </w:numPr>
      </w:pPr>
      <w:bookmarkStart w:id="15" w:name="_Toc100081251"/>
      <w:r>
        <w:lastRenderedPageBreak/>
        <w:t>Przewodnik po aplikacji</w:t>
      </w:r>
      <w:bookmarkEnd w:id="15"/>
    </w:p>
    <w:p w14:paraId="5D2DF948" w14:textId="3F2BEDE8" w:rsidR="00CD17A8" w:rsidRDefault="00CD17A8" w:rsidP="00CD17A8">
      <w:pPr>
        <w:pStyle w:val="Nagwek2"/>
        <w:numPr>
          <w:ilvl w:val="1"/>
          <w:numId w:val="1"/>
        </w:numPr>
      </w:pPr>
      <w:bookmarkStart w:id="16" w:name="_Toc100081253"/>
      <w:r>
        <w:t>Użytkownik</w:t>
      </w:r>
    </w:p>
    <w:p w14:paraId="1352C5BC" w14:textId="77777777" w:rsidR="00CD17A8" w:rsidRPr="00CD17A8" w:rsidRDefault="00CD17A8" w:rsidP="00CD17A8"/>
    <w:p w14:paraId="689F9D99" w14:textId="77777777" w:rsidR="00CD17A8" w:rsidRDefault="00CD17A8" w:rsidP="00CD17A8">
      <w:r w:rsidRPr="00CD17A8">
        <w:drawing>
          <wp:anchor distT="0" distB="0" distL="114300" distR="114300" simplePos="0" relativeHeight="251658240" behindDoc="0" locked="0" layoutInCell="1" allowOverlap="1" wp14:anchorId="0348FFA5" wp14:editId="273DE785">
            <wp:simplePos x="897147" y="7272068"/>
            <wp:positionH relativeFrom="column">
              <wp:align>left</wp:align>
            </wp:positionH>
            <wp:positionV relativeFrom="paragraph">
              <wp:align>top</wp:align>
            </wp:positionV>
            <wp:extent cx="2819794" cy="2219635"/>
            <wp:effectExtent l="0" t="0" r="0" b="9525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8C5C8" w14:textId="77777777" w:rsidR="00CD17A8" w:rsidRPr="00CD17A8" w:rsidRDefault="00CD17A8" w:rsidP="00CD17A8"/>
    <w:p w14:paraId="1DCD9F26" w14:textId="77777777" w:rsidR="00CD17A8" w:rsidRPr="00CD17A8" w:rsidRDefault="00CD17A8" w:rsidP="00CD17A8"/>
    <w:p w14:paraId="05D7B2F2" w14:textId="77777777" w:rsidR="00CD17A8" w:rsidRPr="00CD17A8" w:rsidRDefault="00CD17A8" w:rsidP="00CD17A8"/>
    <w:p w14:paraId="6587B1A6" w14:textId="77777777" w:rsidR="00CD17A8" w:rsidRPr="00CD17A8" w:rsidRDefault="00CD17A8" w:rsidP="00CD17A8"/>
    <w:p w14:paraId="0AF7EA4D" w14:textId="77777777" w:rsidR="00CD17A8" w:rsidRPr="00CD17A8" w:rsidRDefault="00CD17A8" w:rsidP="00CD17A8"/>
    <w:p w14:paraId="4452083F" w14:textId="3069907F" w:rsidR="00CD17A8" w:rsidRDefault="00CD17A8" w:rsidP="00CD17A8"/>
    <w:p w14:paraId="5CD924B6" w14:textId="76C11197" w:rsidR="00CD17A8" w:rsidRDefault="00CD17A8" w:rsidP="00CD17A8"/>
    <w:p w14:paraId="3BE16CE4" w14:textId="69AF2DAB" w:rsidR="00CD17A8" w:rsidRDefault="00A07F20" w:rsidP="00CD17A8">
      <w:r>
        <w:t>Okno logowania, użytkownik aplikacji loguje się do niej wpisując swój login i hasło, następnie klikając przycisk zaloguj.</w:t>
      </w:r>
    </w:p>
    <w:p w14:paraId="0077DA3B" w14:textId="6871DBCB" w:rsidR="002426A1" w:rsidRDefault="002426A1" w:rsidP="00CD17A8">
      <w:r w:rsidRPr="002426A1">
        <w:drawing>
          <wp:inline distT="0" distB="0" distL="0" distR="0" wp14:anchorId="03733D08" wp14:editId="6A9B7203">
            <wp:extent cx="5760720" cy="3651885"/>
            <wp:effectExtent l="0" t="0" r="0" b="571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DA80" w14:textId="1110C14B" w:rsidR="002426A1" w:rsidRPr="00CD17A8" w:rsidRDefault="002426A1" w:rsidP="00CD17A8">
      <w:r>
        <w:t xml:space="preserve">Zakładka Informacje - po kliknięciu przycisku edytuj, zalogowany użytkownik, może zmienić swój login, hasło oraz adres. Akceptuje zmiany przyciskiem zapisz, jeżeli się rozmyślił klika anuluj. </w:t>
      </w:r>
    </w:p>
    <w:p w14:paraId="27B800BE" w14:textId="29753F77" w:rsidR="00CD17A8" w:rsidRDefault="00CD17A8" w:rsidP="00CD17A8">
      <w:pPr>
        <w:pStyle w:val="Nagwek2"/>
        <w:ind w:left="360"/>
      </w:pPr>
      <w:r>
        <w:lastRenderedPageBreak/>
        <w:t xml:space="preserve">5.2 </w:t>
      </w:r>
      <w:bookmarkEnd w:id="16"/>
      <w:r>
        <w:t>Klient</w:t>
      </w:r>
    </w:p>
    <w:p w14:paraId="12108496" w14:textId="6521C0AA" w:rsidR="00A07F20" w:rsidRDefault="00A07F20" w:rsidP="00A07F20">
      <w:r w:rsidRPr="00A07F20">
        <w:drawing>
          <wp:inline distT="0" distB="0" distL="0" distR="0" wp14:anchorId="1E431F29" wp14:editId="3C3F580D">
            <wp:extent cx="5760720" cy="3616325"/>
            <wp:effectExtent l="0" t="0" r="0" b="3175"/>
            <wp:docPr id="14" name="Obraz 1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stół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20B5" w14:textId="6A63EF27" w:rsidR="00A07F20" w:rsidRDefault="00A07F20" w:rsidP="00A07F20">
      <w:r>
        <w:t xml:space="preserve">Zakładka produkty – zalogowany klient widzi listę produktów, wybierając produkt z listy może wyświetlić </w:t>
      </w:r>
      <w:r w:rsidR="003E217F">
        <w:t>dodatkowe informacje</w:t>
      </w:r>
      <w:r>
        <w:t xml:space="preserve"> o nim </w:t>
      </w:r>
      <w:r w:rsidR="003E217F">
        <w:t xml:space="preserve">zaznaczając produkt, a następnie </w:t>
      </w:r>
      <w:r>
        <w:t xml:space="preserve">klikając przycisk </w:t>
      </w:r>
      <w:r w:rsidR="003E217F">
        <w:t xml:space="preserve">„Wyświetl informacje </w:t>
      </w:r>
      <w:r>
        <w:t>dodatkowe</w:t>
      </w:r>
      <w:r w:rsidR="003E217F">
        <w:t>”. Ponadto klient może dodać produkt do koszyka poprzez zaznaczenie produktu z listy, a następnie kliknąć przycisk dodaj do koszyka. Powinna pokazać mu się informacja o tym, że produkt został dodany.</w:t>
      </w:r>
    </w:p>
    <w:p w14:paraId="30EC9F94" w14:textId="7CDC4B6C" w:rsidR="00A07F20" w:rsidRDefault="00A07F20" w:rsidP="00A07F20"/>
    <w:p w14:paraId="2A46667F" w14:textId="7728F786" w:rsidR="004F6DBF" w:rsidRDefault="004F6DBF" w:rsidP="00A07F20">
      <w:r w:rsidRPr="004F6DBF">
        <w:drawing>
          <wp:inline distT="0" distB="0" distL="0" distR="0" wp14:anchorId="5758F3D6" wp14:editId="57D73C16">
            <wp:extent cx="5760720" cy="362331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658E" w14:textId="7CB54FBA" w:rsidR="00C96DDD" w:rsidRDefault="004F6DBF" w:rsidP="00A07F20">
      <w:r>
        <w:lastRenderedPageBreak/>
        <w:t xml:space="preserve">Zakładka koszyk – zalogowany klient widzi produkty dodane do koszyka, po wybraniu jakiegoś produktu w koszyku, może zmienić jego ilość bądź usunąć go z koszyka. Jeżeli chce wysłać zamówienie należy kliknąć przycisk „Wyślij zamówienie”, jeżeli się udało powinien dostać powiadomienie, że </w:t>
      </w:r>
      <w:r w:rsidR="00C96DDD">
        <w:t>p</w:t>
      </w:r>
      <w:r>
        <w:t>omyślnie wysła</w:t>
      </w:r>
      <w:r w:rsidR="00C96DDD">
        <w:t>ne jego zamówienie.</w:t>
      </w:r>
    </w:p>
    <w:p w14:paraId="08B6A2FE" w14:textId="449E01BC" w:rsidR="00C96DDD" w:rsidRPr="00A07F20" w:rsidRDefault="00C96DDD" w:rsidP="00A07F20">
      <w:r w:rsidRPr="00C96DDD">
        <w:drawing>
          <wp:inline distT="0" distB="0" distL="0" distR="0" wp14:anchorId="54BE2C11" wp14:editId="3263FA88">
            <wp:extent cx="5760720" cy="3629660"/>
            <wp:effectExtent l="0" t="0" r="0" b="889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18BF" w14:textId="18CC1E32" w:rsidR="00C96DDD" w:rsidRDefault="00C96DDD" w:rsidP="00C96DDD">
      <w:r>
        <w:t xml:space="preserve">Zakładka historia – zalogowany klient może zobaczyć swoje wysłane zamówienia i ich aktualny status. Po zaznaczeniu danego zamówienia pokażą mu się w tabeli produkty, które </w:t>
      </w:r>
      <w:r w:rsidR="002426A1">
        <w:t>kupił</w:t>
      </w:r>
      <w:r>
        <w:t xml:space="preserve"> w danym zamówieniu</w:t>
      </w:r>
      <w:r w:rsidR="002426A1">
        <w:t>.</w:t>
      </w:r>
    </w:p>
    <w:p w14:paraId="3012B63F" w14:textId="7F2C71EF" w:rsidR="00CD17A8" w:rsidRDefault="00CD17A8" w:rsidP="00CD17A8">
      <w:pPr>
        <w:pStyle w:val="Nagwek2"/>
        <w:ind w:left="360"/>
      </w:pPr>
      <w:r>
        <w:lastRenderedPageBreak/>
        <w:t>5.3 Pracownik</w:t>
      </w:r>
    </w:p>
    <w:p w14:paraId="671BE06C" w14:textId="0D579E17" w:rsidR="00467948" w:rsidRPr="00467948" w:rsidRDefault="00467948" w:rsidP="00467948">
      <w:r w:rsidRPr="00467948">
        <w:drawing>
          <wp:inline distT="0" distB="0" distL="0" distR="0" wp14:anchorId="75588D67" wp14:editId="64793F3B">
            <wp:extent cx="5760720" cy="36099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21BC" w14:textId="156A872A" w:rsidR="0093454B" w:rsidRDefault="00467948" w:rsidP="0093454B">
      <w:r>
        <w:t xml:space="preserve">Zakładka dostawcy – zalogowany pracownik widzi listę dostawców, po wyborze jakiegoś dostawcy widzi produkty oferowane przez niego, może dodać dostawcę (wpisując jego dane, następnie klikając przycisk „Dodaj”) albo </w:t>
      </w:r>
      <w:r w:rsidR="000B6F45">
        <w:t>edytować (</w:t>
      </w:r>
      <w:r>
        <w:t xml:space="preserve">przycisk „Edytuj”) lub usunąć(przycisk „Usuń”) wybranego dostawcę. </w:t>
      </w:r>
    </w:p>
    <w:p w14:paraId="50648D56" w14:textId="3C8EF5A2" w:rsidR="00FE7DC3" w:rsidRDefault="00FE7DC3" w:rsidP="0093454B"/>
    <w:p w14:paraId="53721613" w14:textId="77777777" w:rsidR="00FE7DC3" w:rsidRDefault="00FE7DC3" w:rsidP="0093454B"/>
    <w:p w14:paraId="0CF79D9D" w14:textId="32D0260F" w:rsidR="00467948" w:rsidRDefault="004931FA" w:rsidP="0093454B">
      <w:r w:rsidRPr="004931FA">
        <w:lastRenderedPageBreak/>
        <w:drawing>
          <wp:inline distT="0" distB="0" distL="0" distR="0" wp14:anchorId="3E770953" wp14:editId="0984FE29">
            <wp:extent cx="5760720" cy="3617595"/>
            <wp:effectExtent l="0" t="0" r="0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Zakładka produkty – zalogowany pracownik widzi listę oferowanych produktów przez hurtownie wraz z dostawcą tego produktu jego nazwą i ceną. Może dodać(</w:t>
      </w:r>
      <w:r w:rsidR="00FE7DC3">
        <w:t>wpisując dane produktu, wybierając dostawcę, wpisując jego cenę oraz nadając informacje dodatkowe, a następnie kliknąć przycisk „dodaj”</w:t>
      </w:r>
      <w:r>
        <w:t>),</w:t>
      </w:r>
      <w:r w:rsidR="00FE7DC3">
        <w:t xml:space="preserve"> </w:t>
      </w:r>
      <w:r>
        <w:t>usunąć</w:t>
      </w:r>
      <w:r w:rsidR="00FE7DC3">
        <w:t>(wybrać produkt z listy i kliknąć przycisk „usuń”)</w:t>
      </w:r>
      <w:r>
        <w:t>, lub edytować produkt</w:t>
      </w:r>
      <w:r w:rsidR="00FE7DC3">
        <w:t>(wybrać produkt z listy zmienić wybrane pole i kliknąć przycisk „edytuj”)</w:t>
      </w:r>
      <w:r>
        <w:t>.</w:t>
      </w:r>
    </w:p>
    <w:p w14:paraId="7650D215" w14:textId="15985828" w:rsidR="000B6F45" w:rsidRDefault="000B6F45" w:rsidP="0093454B"/>
    <w:p w14:paraId="6077FCFF" w14:textId="73F2F9F3" w:rsidR="000B6F45" w:rsidRDefault="000B6F45" w:rsidP="0093454B">
      <w:r w:rsidRPr="000B6F45">
        <w:lastRenderedPageBreak/>
        <w:drawing>
          <wp:inline distT="0" distB="0" distL="0" distR="0" wp14:anchorId="0DA074E3" wp14:editId="6F359DF6">
            <wp:extent cx="5760720" cy="3634740"/>
            <wp:effectExtent l="0" t="0" r="0" b="381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Zakładka klienci – zalogowany pracownik widzi na nim wszystkich klientów, po zaznaczeniu wybranego klienta, może zobaczyć ich historię zamówień, ponadto może wyfiltrować klientów.</w:t>
      </w:r>
    </w:p>
    <w:p w14:paraId="4B6BD5F7" w14:textId="77777777" w:rsidR="000B6F45" w:rsidRDefault="000B6F45" w:rsidP="0093454B"/>
    <w:p w14:paraId="107AB8FF" w14:textId="7BFDDC82" w:rsidR="000B6F45" w:rsidRDefault="000B6F45" w:rsidP="0093454B">
      <w:r w:rsidRPr="000B6F45">
        <w:drawing>
          <wp:inline distT="0" distB="0" distL="0" distR="0" wp14:anchorId="105C8560" wp14:editId="45FE148D">
            <wp:extent cx="5760720" cy="362839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A46AA5" w14:textId="7CAC3253" w:rsidR="00A97CFB" w:rsidRPr="0093454B" w:rsidRDefault="00A97CFB" w:rsidP="0093454B">
      <w:r>
        <w:t>Zakładka sprzedaże – zalogowany pracownik, widzi wszystkie sprzedaże dokonane przez hurtownię. Po kliknięciu na daną sprzedaż widzi jakie produktu zostały kupione, w jakiej ilości i o jakiej wartości. Może wyfiltrować sprzedaże po statusie zamówienia.</w:t>
      </w:r>
    </w:p>
    <w:sectPr w:rsidR="00A97CFB" w:rsidRPr="0093454B" w:rsidSect="001931D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C47"/>
    <w:multiLevelType w:val="hybridMultilevel"/>
    <w:tmpl w:val="3EC8F51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A56628"/>
    <w:multiLevelType w:val="multilevel"/>
    <w:tmpl w:val="CB7CDE1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8A30D0"/>
    <w:multiLevelType w:val="hybridMultilevel"/>
    <w:tmpl w:val="96FCC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316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E235BC"/>
    <w:multiLevelType w:val="hybridMultilevel"/>
    <w:tmpl w:val="5060E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C7"/>
    <w:rsid w:val="000001F3"/>
    <w:rsid w:val="00012F8F"/>
    <w:rsid w:val="00030584"/>
    <w:rsid w:val="000949E8"/>
    <w:rsid w:val="000B6F45"/>
    <w:rsid w:val="000C570A"/>
    <w:rsid w:val="00113ED3"/>
    <w:rsid w:val="00125964"/>
    <w:rsid w:val="00163424"/>
    <w:rsid w:val="001931D8"/>
    <w:rsid w:val="002426A1"/>
    <w:rsid w:val="00262B9C"/>
    <w:rsid w:val="00274B16"/>
    <w:rsid w:val="00283162"/>
    <w:rsid w:val="00285043"/>
    <w:rsid w:val="002B0725"/>
    <w:rsid w:val="002C6B04"/>
    <w:rsid w:val="002C7012"/>
    <w:rsid w:val="002F02E7"/>
    <w:rsid w:val="00380847"/>
    <w:rsid w:val="00393EAE"/>
    <w:rsid w:val="003C6C3A"/>
    <w:rsid w:val="003D144C"/>
    <w:rsid w:val="003D4066"/>
    <w:rsid w:val="003E217F"/>
    <w:rsid w:val="003F57EC"/>
    <w:rsid w:val="003F6E0E"/>
    <w:rsid w:val="00445B7E"/>
    <w:rsid w:val="00467948"/>
    <w:rsid w:val="004931FA"/>
    <w:rsid w:val="004A2778"/>
    <w:rsid w:val="004B76AD"/>
    <w:rsid w:val="004C2E6A"/>
    <w:rsid w:val="004F6DBF"/>
    <w:rsid w:val="00540F59"/>
    <w:rsid w:val="005529C9"/>
    <w:rsid w:val="00713B21"/>
    <w:rsid w:val="00773AD6"/>
    <w:rsid w:val="00782E74"/>
    <w:rsid w:val="0079426D"/>
    <w:rsid w:val="007D23A2"/>
    <w:rsid w:val="008A3ED7"/>
    <w:rsid w:val="009005B2"/>
    <w:rsid w:val="00905184"/>
    <w:rsid w:val="0093454B"/>
    <w:rsid w:val="00943C98"/>
    <w:rsid w:val="00951E96"/>
    <w:rsid w:val="009B7CA1"/>
    <w:rsid w:val="00A07F20"/>
    <w:rsid w:val="00A97CFB"/>
    <w:rsid w:val="00B52833"/>
    <w:rsid w:val="00B6099B"/>
    <w:rsid w:val="00C10F03"/>
    <w:rsid w:val="00C2412E"/>
    <w:rsid w:val="00C77D1A"/>
    <w:rsid w:val="00C85B47"/>
    <w:rsid w:val="00C96DDD"/>
    <w:rsid w:val="00CB7E97"/>
    <w:rsid w:val="00CD17A8"/>
    <w:rsid w:val="00CF65A2"/>
    <w:rsid w:val="00DC52F5"/>
    <w:rsid w:val="00E933D4"/>
    <w:rsid w:val="00EA1310"/>
    <w:rsid w:val="00ED2189"/>
    <w:rsid w:val="00EF61C7"/>
    <w:rsid w:val="00FA27E0"/>
    <w:rsid w:val="00FB64A4"/>
    <w:rsid w:val="00FE7DC3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4621"/>
  <w15:chartTrackingRefBased/>
  <w15:docId w15:val="{BD04320B-C939-4303-AB7C-CF67E49D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3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2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7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FF7C5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F7C5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F7C5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F7C5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F7C5F"/>
    <w:rPr>
      <w:b/>
      <w:bCs/>
      <w:sz w:val="20"/>
      <w:szCs w:val="20"/>
    </w:rPr>
  </w:style>
  <w:style w:type="paragraph" w:styleId="Bezodstpw">
    <w:name w:val="No Spacing"/>
    <w:link w:val="BezodstpwZnak"/>
    <w:uiPriority w:val="1"/>
    <w:qFormat/>
    <w:rsid w:val="001931D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931D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93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31D8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1931D8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79426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9426D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262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B7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4A27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A27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60D2250FB24EC6B80B9EB834B0B3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D8536E-1A02-4003-AB59-2AC5B3D73481}"/>
      </w:docPartPr>
      <w:docPartBody>
        <w:p w:rsidR="00941142" w:rsidRDefault="00F27B03" w:rsidP="00F27B03">
          <w:pPr>
            <w:pStyle w:val="7660D2250FB24EC6B80B9EB834B0B3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B03928CAFA2B4D119EF1AB7ADD8140E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77CF2F-27D9-40FA-810C-68F00CF58C23}"/>
      </w:docPartPr>
      <w:docPartBody>
        <w:p w:rsidR="00941142" w:rsidRDefault="00F27B03" w:rsidP="00F27B03">
          <w:pPr>
            <w:pStyle w:val="B03928CAFA2B4D119EF1AB7ADD8140EB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05F7F290888543CF97902CB599F3A5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7793DC-B313-4624-99C5-87853CAE7AB0}"/>
      </w:docPartPr>
      <w:docPartBody>
        <w:p w:rsidR="00941142" w:rsidRDefault="00F27B03" w:rsidP="00F27B03">
          <w:pPr>
            <w:pStyle w:val="05F7F290888543CF97902CB599F3A539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03"/>
    <w:rsid w:val="00450839"/>
    <w:rsid w:val="00941142"/>
    <w:rsid w:val="00D14A56"/>
    <w:rsid w:val="00F2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660D2250FB24EC6B80B9EB834B0B321">
    <w:name w:val="7660D2250FB24EC6B80B9EB834B0B321"/>
    <w:rsid w:val="00F27B03"/>
  </w:style>
  <w:style w:type="paragraph" w:customStyle="1" w:styleId="B03928CAFA2B4D119EF1AB7ADD8140EB">
    <w:name w:val="B03928CAFA2B4D119EF1AB7ADD8140EB"/>
    <w:rsid w:val="00F27B03"/>
  </w:style>
  <w:style w:type="paragraph" w:customStyle="1" w:styleId="05F7F290888543CF97902CB599F3A539">
    <w:name w:val="05F7F290888543CF97902CB599F3A539"/>
    <w:rsid w:val="00F27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Szymon Szafoni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5B7245-8CC0-4F9D-B29D-86225976A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1008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dla hurtowni sprzętu komputerowego</vt:lpstr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dla hurtowni sprzętu komputerowego</dc:title>
  <dc:subject/>
  <dc:creator>Mateusz Sapała</dc:creator>
  <cp:keywords/>
  <dc:description/>
  <cp:lastModifiedBy>Szymon Szafoni</cp:lastModifiedBy>
  <cp:revision>43</cp:revision>
  <dcterms:created xsi:type="dcterms:W3CDTF">2022-03-06T18:30:00Z</dcterms:created>
  <dcterms:modified xsi:type="dcterms:W3CDTF">2022-04-06T12:13:00Z</dcterms:modified>
</cp:coreProperties>
</file>