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header14.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4523EA"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9F0AD3">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4523EA" w:rsidP="005E10F1">
      <w:pPr>
        <w:pStyle w:val="Nagwek6"/>
        <w:keepNext/>
        <w:numPr>
          <w:ilvl w:val="5"/>
          <w:numId w:val="7"/>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9F0AD3">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E202AF">
      <w:pPr>
        <w:pStyle w:val="Nagwek5"/>
        <w:keepNext/>
        <w:numPr>
          <w:ilvl w:val="4"/>
          <w:numId w:val="7"/>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9F0AD3">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830D34" w:rsidRDefault="004523EA">
      <w:pPr>
        <w:pStyle w:val="Spistreci1"/>
        <w:tabs>
          <w:tab w:val="left" w:pos="480"/>
          <w:tab w:val="right" w:leader="dot" w:pos="8269"/>
        </w:tabs>
        <w:rPr>
          <w:rFonts w:asciiTheme="minorHAnsi" w:eastAsiaTheme="minorEastAsia" w:hAnsiTheme="minorHAnsi" w:cstheme="minorBidi"/>
          <w:sz w:val="22"/>
          <w:szCs w:val="22"/>
          <w:lang w:val="pl-PL"/>
        </w:rPr>
      </w:pPr>
      <w:r w:rsidRPr="004523EA">
        <w:rPr>
          <w:lang w:val="pl-PL"/>
        </w:rPr>
        <w:fldChar w:fldCharType="begin"/>
      </w:r>
      <w:r w:rsidR="001D381A" w:rsidRPr="005E07A9">
        <w:rPr>
          <w:lang w:val="pl-PL"/>
        </w:rPr>
        <w:instrText xml:space="preserve"> TOC \o "1-3" \h \z \u </w:instrText>
      </w:r>
      <w:r w:rsidRPr="004523EA">
        <w:rPr>
          <w:lang w:val="pl-PL"/>
        </w:rPr>
        <w:fldChar w:fldCharType="separate"/>
      </w:r>
      <w:hyperlink w:anchor="_Toc511647813" w:history="1">
        <w:r w:rsidR="00830D34" w:rsidRPr="0081575F">
          <w:rPr>
            <w:rStyle w:val="Hipercze"/>
          </w:rPr>
          <w:t>1.</w:t>
        </w:r>
        <w:r w:rsidR="00830D34">
          <w:rPr>
            <w:rFonts w:asciiTheme="minorHAnsi" w:eastAsiaTheme="minorEastAsia" w:hAnsiTheme="minorHAnsi" w:cstheme="minorBidi"/>
            <w:sz w:val="22"/>
            <w:szCs w:val="22"/>
            <w:lang w:val="pl-PL"/>
          </w:rPr>
          <w:tab/>
        </w:r>
        <w:r w:rsidR="00830D34" w:rsidRPr="0081575F">
          <w:rPr>
            <w:rStyle w:val="Hipercze"/>
          </w:rPr>
          <w:t>Wstęp</w:t>
        </w:r>
        <w:r w:rsidR="00830D34">
          <w:rPr>
            <w:webHidden/>
          </w:rPr>
          <w:tab/>
        </w:r>
        <w:r>
          <w:rPr>
            <w:webHidden/>
          </w:rPr>
          <w:fldChar w:fldCharType="begin"/>
        </w:r>
        <w:r w:rsidR="00830D34">
          <w:rPr>
            <w:webHidden/>
          </w:rPr>
          <w:instrText xml:space="preserve"> PAGEREF _Toc511647813 \h </w:instrText>
        </w:r>
        <w:r>
          <w:rPr>
            <w:webHidden/>
          </w:rPr>
        </w:r>
        <w:r>
          <w:rPr>
            <w:webHidden/>
          </w:rPr>
          <w:fldChar w:fldCharType="separate"/>
        </w:r>
        <w:r w:rsidR="00830D34">
          <w:rPr>
            <w:webHidden/>
          </w:rPr>
          <w:t>3</w:t>
        </w:r>
        <w:r>
          <w:rPr>
            <w:webHidden/>
          </w:rPr>
          <w:fldChar w:fldCharType="end"/>
        </w:r>
      </w:hyperlink>
    </w:p>
    <w:p w:rsidR="00830D34" w:rsidRDefault="004523EA">
      <w:pPr>
        <w:pStyle w:val="Spistreci1"/>
        <w:tabs>
          <w:tab w:val="left" w:pos="480"/>
          <w:tab w:val="right" w:leader="dot" w:pos="8269"/>
        </w:tabs>
        <w:rPr>
          <w:rFonts w:asciiTheme="minorHAnsi" w:eastAsiaTheme="minorEastAsia" w:hAnsiTheme="minorHAnsi" w:cstheme="minorBidi"/>
          <w:sz w:val="22"/>
          <w:szCs w:val="22"/>
          <w:lang w:val="pl-PL"/>
        </w:rPr>
      </w:pPr>
      <w:hyperlink w:anchor="_Toc511647814" w:history="1">
        <w:r w:rsidR="00830D34" w:rsidRPr="0081575F">
          <w:rPr>
            <w:rStyle w:val="Hipercze"/>
          </w:rPr>
          <w:t>2.</w:t>
        </w:r>
        <w:r w:rsidR="00830D34">
          <w:rPr>
            <w:rFonts w:asciiTheme="minorHAnsi" w:eastAsiaTheme="minorEastAsia" w:hAnsiTheme="minorHAnsi" w:cstheme="minorBidi"/>
            <w:sz w:val="22"/>
            <w:szCs w:val="22"/>
            <w:lang w:val="pl-PL"/>
          </w:rPr>
          <w:tab/>
        </w:r>
        <w:r w:rsidR="00830D34" w:rsidRPr="0081575F">
          <w:rPr>
            <w:rStyle w:val="Hipercze"/>
          </w:rPr>
          <w:t>Analiza tematu</w:t>
        </w:r>
        <w:r w:rsidR="00830D34">
          <w:rPr>
            <w:webHidden/>
          </w:rPr>
          <w:tab/>
        </w:r>
        <w:r>
          <w:rPr>
            <w:webHidden/>
          </w:rPr>
          <w:fldChar w:fldCharType="begin"/>
        </w:r>
        <w:r w:rsidR="00830D34">
          <w:rPr>
            <w:webHidden/>
          </w:rPr>
          <w:instrText xml:space="preserve"> PAGEREF _Toc511647814 \h </w:instrText>
        </w:r>
        <w:r>
          <w:rPr>
            <w:webHidden/>
          </w:rPr>
        </w:r>
        <w:r>
          <w:rPr>
            <w:webHidden/>
          </w:rPr>
          <w:fldChar w:fldCharType="separate"/>
        </w:r>
        <w:r w:rsidR="00830D34">
          <w:rPr>
            <w:webHidden/>
          </w:rPr>
          <w:t>4</w:t>
        </w:r>
        <w:r>
          <w:rPr>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15" w:history="1">
        <w:r w:rsidR="00830D34" w:rsidRPr="0081575F">
          <w:rPr>
            <w:rStyle w:val="Hipercze"/>
            <w:noProof/>
          </w:rPr>
          <w:t>2.1.</w:t>
        </w:r>
        <w:r w:rsidR="00830D34">
          <w:rPr>
            <w:rFonts w:asciiTheme="minorHAnsi" w:eastAsiaTheme="minorEastAsia" w:hAnsiTheme="minorHAnsi" w:cstheme="minorBidi"/>
            <w:noProof/>
            <w:sz w:val="22"/>
            <w:szCs w:val="22"/>
          </w:rPr>
          <w:tab/>
        </w:r>
        <w:r w:rsidR="00830D34" w:rsidRPr="0081575F">
          <w:rPr>
            <w:rStyle w:val="Hipercze"/>
            <w:noProof/>
          </w:rPr>
          <w:t>Baza danych oparta o technologię ORM – Entity Framework</w:t>
        </w:r>
        <w:r w:rsidR="00830D34">
          <w:rPr>
            <w:noProof/>
            <w:webHidden/>
          </w:rPr>
          <w:tab/>
        </w:r>
        <w:r>
          <w:rPr>
            <w:noProof/>
            <w:webHidden/>
          </w:rPr>
          <w:fldChar w:fldCharType="begin"/>
        </w:r>
        <w:r w:rsidR="00830D34">
          <w:rPr>
            <w:noProof/>
            <w:webHidden/>
          </w:rPr>
          <w:instrText xml:space="preserve"> PAGEREF _Toc511647815 \h </w:instrText>
        </w:r>
        <w:r>
          <w:rPr>
            <w:noProof/>
            <w:webHidden/>
          </w:rPr>
        </w:r>
        <w:r>
          <w:rPr>
            <w:noProof/>
            <w:webHidden/>
          </w:rPr>
          <w:fldChar w:fldCharType="separate"/>
        </w:r>
        <w:r w:rsidR="00830D34">
          <w:rPr>
            <w:noProof/>
            <w:webHidden/>
          </w:rPr>
          <w:t>4</w:t>
        </w:r>
        <w:r>
          <w:rPr>
            <w:noProof/>
            <w:webHidden/>
          </w:rPr>
          <w:fldChar w:fldCharType="end"/>
        </w:r>
      </w:hyperlink>
    </w:p>
    <w:p w:rsidR="00830D34" w:rsidRDefault="004523EA">
      <w:pPr>
        <w:pStyle w:val="Spistreci3"/>
        <w:tabs>
          <w:tab w:val="left" w:pos="1320"/>
          <w:tab w:val="right" w:leader="dot" w:pos="8269"/>
        </w:tabs>
        <w:rPr>
          <w:rFonts w:asciiTheme="minorHAnsi" w:eastAsiaTheme="minorEastAsia" w:hAnsiTheme="minorHAnsi" w:cstheme="minorBidi"/>
          <w:noProof/>
          <w:sz w:val="22"/>
          <w:szCs w:val="22"/>
        </w:rPr>
      </w:pPr>
      <w:hyperlink w:anchor="_Toc511647816" w:history="1">
        <w:r w:rsidR="00830D34" w:rsidRPr="0081575F">
          <w:rPr>
            <w:rStyle w:val="Hipercze"/>
            <w:noProof/>
          </w:rPr>
          <w:t>2.1.1.</w:t>
        </w:r>
        <w:r w:rsidR="00830D34">
          <w:rPr>
            <w:rFonts w:asciiTheme="minorHAnsi" w:eastAsiaTheme="minorEastAsia" w:hAnsiTheme="minorHAnsi" w:cstheme="minorBidi"/>
            <w:noProof/>
            <w:sz w:val="22"/>
            <w:szCs w:val="22"/>
          </w:rPr>
          <w:tab/>
        </w:r>
        <w:r w:rsidR="00830D34" w:rsidRPr="0081575F">
          <w:rPr>
            <w:rStyle w:val="Hipercze"/>
            <w:noProof/>
          </w:rPr>
          <w:t>Rodzaje podejść tworzenia bazy</w:t>
        </w:r>
        <w:r w:rsidR="00830D34">
          <w:rPr>
            <w:noProof/>
            <w:webHidden/>
          </w:rPr>
          <w:tab/>
        </w:r>
        <w:r>
          <w:rPr>
            <w:noProof/>
            <w:webHidden/>
          </w:rPr>
          <w:fldChar w:fldCharType="begin"/>
        </w:r>
        <w:r w:rsidR="00830D34">
          <w:rPr>
            <w:noProof/>
            <w:webHidden/>
          </w:rPr>
          <w:instrText xml:space="preserve"> PAGEREF _Toc511647816 \h </w:instrText>
        </w:r>
        <w:r>
          <w:rPr>
            <w:noProof/>
            <w:webHidden/>
          </w:rPr>
        </w:r>
        <w:r>
          <w:rPr>
            <w:noProof/>
            <w:webHidden/>
          </w:rPr>
          <w:fldChar w:fldCharType="separate"/>
        </w:r>
        <w:r w:rsidR="00830D34">
          <w:rPr>
            <w:noProof/>
            <w:webHidden/>
          </w:rPr>
          <w:t>5</w:t>
        </w:r>
        <w:r>
          <w:rPr>
            <w:noProof/>
            <w:webHidden/>
          </w:rPr>
          <w:fldChar w:fldCharType="end"/>
        </w:r>
      </w:hyperlink>
    </w:p>
    <w:p w:rsidR="00830D34" w:rsidRDefault="004523EA">
      <w:pPr>
        <w:pStyle w:val="Spistreci3"/>
        <w:tabs>
          <w:tab w:val="left" w:pos="1320"/>
          <w:tab w:val="right" w:leader="dot" w:pos="8269"/>
        </w:tabs>
        <w:rPr>
          <w:rFonts w:asciiTheme="minorHAnsi" w:eastAsiaTheme="minorEastAsia" w:hAnsiTheme="minorHAnsi" w:cstheme="minorBidi"/>
          <w:noProof/>
          <w:sz w:val="22"/>
          <w:szCs w:val="22"/>
        </w:rPr>
      </w:pPr>
      <w:hyperlink w:anchor="_Toc511647817" w:history="1">
        <w:r w:rsidR="00830D34" w:rsidRPr="0081575F">
          <w:rPr>
            <w:rStyle w:val="Hipercze"/>
            <w:noProof/>
          </w:rPr>
          <w:t>2.1.2.</w:t>
        </w:r>
        <w:r w:rsidR="00830D34">
          <w:rPr>
            <w:rFonts w:asciiTheme="minorHAnsi" w:eastAsiaTheme="minorEastAsia" w:hAnsiTheme="minorHAnsi" w:cstheme="minorBidi"/>
            <w:noProof/>
            <w:sz w:val="22"/>
            <w:szCs w:val="22"/>
          </w:rPr>
          <w:tab/>
        </w:r>
        <w:r w:rsidR="00830D34" w:rsidRPr="0081575F">
          <w:rPr>
            <w:rStyle w:val="Hipercze"/>
            <w:noProof/>
          </w:rPr>
          <w:t>Klasa kontekstowa Entity Framework</w:t>
        </w:r>
        <w:r w:rsidR="00830D34">
          <w:rPr>
            <w:noProof/>
            <w:webHidden/>
          </w:rPr>
          <w:tab/>
        </w:r>
        <w:r>
          <w:rPr>
            <w:noProof/>
            <w:webHidden/>
          </w:rPr>
          <w:fldChar w:fldCharType="begin"/>
        </w:r>
        <w:r w:rsidR="00830D34">
          <w:rPr>
            <w:noProof/>
            <w:webHidden/>
          </w:rPr>
          <w:instrText xml:space="preserve"> PAGEREF _Toc511647817 \h </w:instrText>
        </w:r>
        <w:r>
          <w:rPr>
            <w:noProof/>
            <w:webHidden/>
          </w:rPr>
        </w:r>
        <w:r>
          <w:rPr>
            <w:noProof/>
            <w:webHidden/>
          </w:rPr>
          <w:fldChar w:fldCharType="separate"/>
        </w:r>
        <w:r w:rsidR="00830D34">
          <w:rPr>
            <w:noProof/>
            <w:webHidden/>
          </w:rPr>
          <w:t>7</w:t>
        </w:r>
        <w:r>
          <w:rPr>
            <w:noProof/>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18" w:history="1">
        <w:r w:rsidR="00830D34" w:rsidRPr="0081575F">
          <w:rPr>
            <w:rStyle w:val="Hipercze"/>
            <w:noProof/>
          </w:rPr>
          <w:t>2.2.</w:t>
        </w:r>
        <w:r w:rsidR="00830D34">
          <w:rPr>
            <w:rFonts w:asciiTheme="minorHAnsi" w:eastAsiaTheme="minorEastAsia" w:hAnsiTheme="minorHAnsi" w:cstheme="minorBidi"/>
            <w:noProof/>
            <w:sz w:val="22"/>
            <w:szCs w:val="22"/>
          </w:rPr>
          <w:tab/>
        </w:r>
        <w:r w:rsidR="00830D34" w:rsidRPr="0081575F">
          <w:rPr>
            <w:rStyle w:val="Hipercze"/>
            <w:noProof/>
          </w:rPr>
          <w:t>Wymagania funkcjonalne</w:t>
        </w:r>
        <w:r w:rsidR="00830D34">
          <w:rPr>
            <w:noProof/>
            <w:webHidden/>
          </w:rPr>
          <w:tab/>
        </w:r>
        <w:r>
          <w:rPr>
            <w:noProof/>
            <w:webHidden/>
          </w:rPr>
          <w:fldChar w:fldCharType="begin"/>
        </w:r>
        <w:r w:rsidR="00830D34">
          <w:rPr>
            <w:noProof/>
            <w:webHidden/>
          </w:rPr>
          <w:instrText xml:space="preserve"> PAGEREF _Toc511647818 \h </w:instrText>
        </w:r>
        <w:r>
          <w:rPr>
            <w:noProof/>
            <w:webHidden/>
          </w:rPr>
        </w:r>
        <w:r>
          <w:rPr>
            <w:noProof/>
            <w:webHidden/>
          </w:rPr>
          <w:fldChar w:fldCharType="separate"/>
        </w:r>
        <w:r w:rsidR="00830D34">
          <w:rPr>
            <w:noProof/>
            <w:webHidden/>
          </w:rPr>
          <w:t>9</w:t>
        </w:r>
        <w:r>
          <w:rPr>
            <w:noProof/>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19" w:history="1">
        <w:r w:rsidR="00830D34" w:rsidRPr="0081575F">
          <w:rPr>
            <w:rStyle w:val="Hipercze"/>
            <w:noProof/>
          </w:rPr>
          <w:t>2.3.</w:t>
        </w:r>
        <w:r w:rsidR="00830D34">
          <w:rPr>
            <w:rFonts w:asciiTheme="minorHAnsi" w:eastAsiaTheme="minorEastAsia" w:hAnsiTheme="minorHAnsi" w:cstheme="minorBidi"/>
            <w:noProof/>
            <w:sz w:val="22"/>
            <w:szCs w:val="22"/>
          </w:rPr>
          <w:tab/>
        </w:r>
        <w:r w:rsidR="00830D34" w:rsidRPr="0081575F">
          <w:rPr>
            <w:rStyle w:val="Hipercze"/>
            <w:noProof/>
          </w:rPr>
          <w:t>Wymagania niefunkcjonalne</w:t>
        </w:r>
        <w:r w:rsidR="00830D34">
          <w:rPr>
            <w:noProof/>
            <w:webHidden/>
          </w:rPr>
          <w:tab/>
        </w:r>
        <w:r>
          <w:rPr>
            <w:noProof/>
            <w:webHidden/>
          </w:rPr>
          <w:fldChar w:fldCharType="begin"/>
        </w:r>
        <w:r w:rsidR="00830D34">
          <w:rPr>
            <w:noProof/>
            <w:webHidden/>
          </w:rPr>
          <w:instrText xml:space="preserve"> PAGEREF _Toc511647819 \h </w:instrText>
        </w:r>
        <w:r>
          <w:rPr>
            <w:noProof/>
            <w:webHidden/>
          </w:rPr>
        </w:r>
        <w:r>
          <w:rPr>
            <w:noProof/>
            <w:webHidden/>
          </w:rPr>
          <w:fldChar w:fldCharType="separate"/>
        </w:r>
        <w:r w:rsidR="00830D34">
          <w:rPr>
            <w:noProof/>
            <w:webHidden/>
          </w:rPr>
          <w:t>10</w:t>
        </w:r>
        <w:r>
          <w:rPr>
            <w:noProof/>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20" w:history="1">
        <w:r w:rsidR="00830D34" w:rsidRPr="0081575F">
          <w:rPr>
            <w:rStyle w:val="Hipercze"/>
            <w:noProof/>
          </w:rPr>
          <w:t>2.4.</w:t>
        </w:r>
        <w:r w:rsidR="00830D34">
          <w:rPr>
            <w:rFonts w:asciiTheme="minorHAnsi" w:eastAsiaTheme="minorEastAsia" w:hAnsiTheme="minorHAnsi" w:cstheme="minorBidi"/>
            <w:noProof/>
            <w:sz w:val="22"/>
            <w:szCs w:val="22"/>
          </w:rPr>
          <w:tab/>
        </w:r>
        <w:r w:rsidR="00830D34" w:rsidRPr="0081575F">
          <w:rPr>
            <w:rStyle w:val="Hipercze"/>
            <w:noProof/>
          </w:rPr>
          <w:t>Wykorzystane oprogramowanie w trakcie badań</w:t>
        </w:r>
        <w:r w:rsidR="00830D34">
          <w:rPr>
            <w:noProof/>
            <w:webHidden/>
          </w:rPr>
          <w:tab/>
        </w:r>
        <w:r>
          <w:rPr>
            <w:noProof/>
            <w:webHidden/>
          </w:rPr>
          <w:fldChar w:fldCharType="begin"/>
        </w:r>
        <w:r w:rsidR="00830D34">
          <w:rPr>
            <w:noProof/>
            <w:webHidden/>
          </w:rPr>
          <w:instrText xml:space="preserve"> PAGEREF _Toc511647820 \h </w:instrText>
        </w:r>
        <w:r>
          <w:rPr>
            <w:noProof/>
            <w:webHidden/>
          </w:rPr>
        </w:r>
        <w:r>
          <w:rPr>
            <w:noProof/>
            <w:webHidden/>
          </w:rPr>
          <w:fldChar w:fldCharType="separate"/>
        </w:r>
        <w:r w:rsidR="00830D34">
          <w:rPr>
            <w:noProof/>
            <w:webHidden/>
          </w:rPr>
          <w:t>11</w:t>
        </w:r>
        <w:r>
          <w:rPr>
            <w:noProof/>
            <w:webHidden/>
          </w:rPr>
          <w:fldChar w:fldCharType="end"/>
        </w:r>
      </w:hyperlink>
    </w:p>
    <w:p w:rsidR="00830D34" w:rsidRDefault="004523EA">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1" w:history="1">
        <w:r w:rsidR="00830D34" w:rsidRPr="0081575F">
          <w:rPr>
            <w:rStyle w:val="Hipercze"/>
          </w:rPr>
          <w:t>3.</w:t>
        </w:r>
        <w:r w:rsidR="00830D34">
          <w:rPr>
            <w:rFonts w:asciiTheme="minorHAnsi" w:eastAsiaTheme="minorEastAsia" w:hAnsiTheme="minorHAnsi" w:cstheme="minorBidi"/>
            <w:sz w:val="22"/>
            <w:szCs w:val="22"/>
            <w:lang w:val="pl-PL"/>
          </w:rPr>
          <w:tab/>
        </w:r>
        <w:r w:rsidR="00830D34" w:rsidRPr="0081575F">
          <w:rPr>
            <w:rStyle w:val="Hipercze"/>
          </w:rPr>
          <w:t>Przedmiot pracy</w:t>
        </w:r>
        <w:r w:rsidR="00830D34">
          <w:rPr>
            <w:webHidden/>
          </w:rPr>
          <w:tab/>
        </w:r>
        <w:r>
          <w:rPr>
            <w:webHidden/>
          </w:rPr>
          <w:fldChar w:fldCharType="begin"/>
        </w:r>
        <w:r w:rsidR="00830D34">
          <w:rPr>
            <w:webHidden/>
          </w:rPr>
          <w:instrText xml:space="preserve"> PAGEREF _Toc511647821 \h </w:instrText>
        </w:r>
        <w:r>
          <w:rPr>
            <w:webHidden/>
          </w:rPr>
        </w:r>
        <w:r>
          <w:rPr>
            <w:webHidden/>
          </w:rPr>
          <w:fldChar w:fldCharType="separate"/>
        </w:r>
        <w:r w:rsidR="00830D34">
          <w:rPr>
            <w:webHidden/>
          </w:rPr>
          <w:t>15</w:t>
        </w:r>
        <w:r>
          <w:rPr>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22" w:history="1">
        <w:r w:rsidR="00830D34" w:rsidRPr="0081575F">
          <w:rPr>
            <w:rStyle w:val="Hipercze"/>
            <w:noProof/>
          </w:rPr>
          <w:t>3.1.</w:t>
        </w:r>
        <w:r w:rsidR="00830D34">
          <w:rPr>
            <w:rFonts w:asciiTheme="minorHAnsi" w:eastAsiaTheme="minorEastAsia" w:hAnsiTheme="minorHAnsi" w:cstheme="minorBidi"/>
            <w:noProof/>
            <w:sz w:val="22"/>
            <w:szCs w:val="22"/>
          </w:rPr>
          <w:tab/>
        </w:r>
        <w:r w:rsidR="00830D34" w:rsidRPr="0081575F">
          <w:rPr>
            <w:rStyle w:val="Hipercze"/>
            <w:noProof/>
          </w:rPr>
          <w:t>Relacyjna baza danych</w:t>
        </w:r>
        <w:r w:rsidR="00830D34">
          <w:rPr>
            <w:noProof/>
            <w:webHidden/>
          </w:rPr>
          <w:tab/>
        </w:r>
        <w:r>
          <w:rPr>
            <w:noProof/>
            <w:webHidden/>
          </w:rPr>
          <w:fldChar w:fldCharType="begin"/>
        </w:r>
        <w:r w:rsidR="00830D34">
          <w:rPr>
            <w:noProof/>
            <w:webHidden/>
          </w:rPr>
          <w:instrText xml:space="preserve"> PAGEREF _Toc511647822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4523EA">
      <w:pPr>
        <w:pStyle w:val="Spistreci3"/>
        <w:tabs>
          <w:tab w:val="left" w:pos="1320"/>
          <w:tab w:val="right" w:leader="dot" w:pos="8269"/>
        </w:tabs>
        <w:rPr>
          <w:rFonts w:asciiTheme="minorHAnsi" w:eastAsiaTheme="minorEastAsia" w:hAnsiTheme="minorHAnsi" w:cstheme="minorBidi"/>
          <w:noProof/>
          <w:sz w:val="22"/>
          <w:szCs w:val="22"/>
        </w:rPr>
      </w:pPr>
      <w:hyperlink w:anchor="_Toc511647823" w:history="1">
        <w:r w:rsidR="00830D34" w:rsidRPr="0081575F">
          <w:rPr>
            <w:rStyle w:val="Hipercze"/>
            <w:noProof/>
          </w:rPr>
          <w:t>3.1.1.</w:t>
        </w:r>
        <w:r w:rsidR="00830D34">
          <w:rPr>
            <w:rFonts w:asciiTheme="minorHAnsi" w:eastAsiaTheme="minorEastAsia" w:hAnsiTheme="minorHAnsi" w:cstheme="minorBidi"/>
            <w:noProof/>
            <w:sz w:val="22"/>
            <w:szCs w:val="22"/>
          </w:rPr>
          <w:tab/>
        </w:r>
        <w:r w:rsidR="00830D34" w:rsidRPr="0081575F">
          <w:rPr>
            <w:rStyle w:val="Hipercze"/>
            <w:noProof/>
          </w:rPr>
          <w:t>Diagram bazy</w:t>
        </w:r>
        <w:r w:rsidR="00830D34">
          <w:rPr>
            <w:noProof/>
            <w:webHidden/>
          </w:rPr>
          <w:tab/>
        </w:r>
        <w:r>
          <w:rPr>
            <w:noProof/>
            <w:webHidden/>
          </w:rPr>
          <w:fldChar w:fldCharType="begin"/>
        </w:r>
        <w:r w:rsidR="00830D34">
          <w:rPr>
            <w:noProof/>
            <w:webHidden/>
          </w:rPr>
          <w:instrText xml:space="preserve"> PAGEREF _Toc511647823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24" w:history="1">
        <w:r w:rsidR="00830D34" w:rsidRPr="0081575F">
          <w:rPr>
            <w:rStyle w:val="Hipercze"/>
            <w:noProof/>
          </w:rPr>
          <w:t>3.2.</w:t>
        </w:r>
        <w:r w:rsidR="00830D34">
          <w:rPr>
            <w:rFonts w:asciiTheme="minorHAnsi" w:eastAsiaTheme="minorEastAsia" w:hAnsiTheme="minorHAnsi" w:cstheme="minorBidi"/>
            <w:noProof/>
            <w:sz w:val="22"/>
            <w:szCs w:val="22"/>
          </w:rPr>
          <w:tab/>
        </w:r>
        <w:r w:rsidR="00830D34" w:rsidRPr="0081575F">
          <w:rPr>
            <w:rStyle w:val="Hipercze"/>
            <w:noProof/>
          </w:rPr>
          <w:t>Testy jednostkowe aplikacji</w:t>
        </w:r>
        <w:r w:rsidR="00830D34">
          <w:rPr>
            <w:noProof/>
            <w:webHidden/>
          </w:rPr>
          <w:tab/>
        </w:r>
        <w:r>
          <w:rPr>
            <w:noProof/>
            <w:webHidden/>
          </w:rPr>
          <w:fldChar w:fldCharType="begin"/>
        </w:r>
        <w:r w:rsidR="00830D34">
          <w:rPr>
            <w:noProof/>
            <w:webHidden/>
          </w:rPr>
          <w:instrText xml:space="preserve"> PAGEREF _Toc511647824 \h </w:instrText>
        </w:r>
        <w:r>
          <w:rPr>
            <w:noProof/>
            <w:webHidden/>
          </w:rPr>
        </w:r>
        <w:r>
          <w:rPr>
            <w:noProof/>
            <w:webHidden/>
          </w:rPr>
          <w:fldChar w:fldCharType="separate"/>
        </w:r>
        <w:r w:rsidR="00830D34">
          <w:rPr>
            <w:noProof/>
            <w:webHidden/>
          </w:rPr>
          <w:t>15</w:t>
        </w:r>
        <w:r>
          <w:rPr>
            <w:noProof/>
            <w:webHidden/>
          </w:rPr>
          <w:fldChar w:fldCharType="end"/>
        </w:r>
      </w:hyperlink>
    </w:p>
    <w:p w:rsidR="00830D34" w:rsidRDefault="004523EA">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5" w:history="1">
        <w:r w:rsidR="00830D34" w:rsidRPr="0081575F">
          <w:rPr>
            <w:rStyle w:val="Hipercze"/>
          </w:rPr>
          <w:t>4.</w:t>
        </w:r>
        <w:r w:rsidR="00830D34">
          <w:rPr>
            <w:rFonts w:asciiTheme="minorHAnsi" w:eastAsiaTheme="minorEastAsia" w:hAnsiTheme="minorHAnsi" w:cstheme="minorBidi"/>
            <w:sz w:val="22"/>
            <w:szCs w:val="22"/>
            <w:lang w:val="pl-PL"/>
          </w:rPr>
          <w:tab/>
        </w:r>
        <w:r w:rsidR="00830D34" w:rsidRPr="0081575F">
          <w:rPr>
            <w:rStyle w:val="Hipercze"/>
          </w:rPr>
          <w:t>Badania</w:t>
        </w:r>
        <w:r w:rsidR="00830D34">
          <w:rPr>
            <w:webHidden/>
          </w:rPr>
          <w:tab/>
        </w:r>
        <w:r>
          <w:rPr>
            <w:webHidden/>
          </w:rPr>
          <w:fldChar w:fldCharType="begin"/>
        </w:r>
        <w:r w:rsidR="00830D34">
          <w:rPr>
            <w:webHidden/>
          </w:rPr>
          <w:instrText xml:space="preserve"> PAGEREF _Toc511647825 \h </w:instrText>
        </w:r>
        <w:r>
          <w:rPr>
            <w:webHidden/>
          </w:rPr>
        </w:r>
        <w:r>
          <w:rPr>
            <w:webHidden/>
          </w:rPr>
          <w:fldChar w:fldCharType="separate"/>
        </w:r>
        <w:r w:rsidR="00830D34">
          <w:rPr>
            <w:webHidden/>
          </w:rPr>
          <w:t>17</w:t>
        </w:r>
        <w:r>
          <w:rPr>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26" w:history="1">
        <w:r w:rsidR="00830D34" w:rsidRPr="0081575F">
          <w:rPr>
            <w:rStyle w:val="Hipercze"/>
            <w:noProof/>
          </w:rPr>
          <w:t>4.1.</w:t>
        </w:r>
        <w:r w:rsidR="00830D34">
          <w:rPr>
            <w:rFonts w:asciiTheme="minorHAnsi" w:eastAsiaTheme="minorEastAsia" w:hAnsiTheme="minorHAnsi" w:cstheme="minorBidi"/>
            <w:noProof/>
            <w:sz w:val="22"/>
            <w:szCs w:val="22"/>
          </w:rPr>
          <w:tab/>
        </w:r>
        <w:r w:rsidR="00830D34" w:rsidRPr="0081575F">
          <w:rPr>
            <w:rStyle w:val="Hipercze"/>
            <w:noProof/>
          </w:rPr>
          <w:t>Metodyka badań</w:t>
        </w:r>
        <w:r w:rsidR="00830D34">
          <w:rPr>
            <w:noProof/>
            <w:webHidden/>
          </w:rPr>
          <w:tab/>
        </w:r>
        <w:r>
          <w:rPr>
            <w:noProof/>
            <w:webHidden/>
          </w:rPr>
          <w:fldChar w:fldCharType="begin"/>
        </w:r>
        <w:r w:rsidR="00830D34">
          <w:rPr>
            <w:noProof/>
            <w:webHidden/>
          </w:rPr>
          <w:instrText xml:space="preserve"> PAGEREF _Toc511647826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27" w:history="1">
        <w:r w:rsidR="00830D34" w:rsidRPr="0081575F">
          <w:rPr>
            <w:rStyle w:val="Hipercze"/>
            <w:noProof/>
          </w:rPr>
          <w:t>4.2.</w:t>
        </w:r>
        <w:r w:rsidR="00830D34">
          <w:rPr>
            <w:rFonts w:asciiTheme="minorHAnsi" w:eastAsiaTheme="minorEastAsia" w:hAnsiTheme="minorHAnsi" w:cstheme="minorBidi"/>
            <w:noProof/>
            <w:sz w:val="22"/>
            <w:szCs w:val="22"/>
          </w:rPr>
          <w:tab/>
        </w:r>
        <w:r w:rsidR="00830D34" w:rsidRPr="0081575F">
          <w:rPr>
            <w:rStyle w:val="Hipercze"/>
            <w:noProof/>
          </w:rPr>
          <w:t>Zbiory danych</w:t>
        </w:r>
        <w:r w:rsidR="00830D34">
          <w:rPr>
            <w:noProof/>
            <w:webHidden/>
          </w:rPr>
          <w:tab/>
        </w:r>
        <w:r>
          <w:rPr>
            <w:noProof/>
            <w:webHidden/>
          </w:rPr>
          <w:fldChar w:fldCharType="begin"/>
        </w:r>
        <w:r w:rsidR="00830D34">
          <w:rPr>
            <w:noProof/>
            <w:webHidden/>
          </w:rPr>
          <w:instrText xml:space="preserve"> PAGEREF _Toc511647827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4523EA">
      <w:pPr>
        <w:pStyle w:val="Spistreci2"/>
        <w:tabs>
          <w:tab w:val="left" w:pos="880"/>
          <w:tab w:val="right" w:leader="dot" w:pos="8269"/>
        </w:tabs>
        <w:rPr>
          <w:rFonts w:asciiTheme="minorHAnsi" w:eastAsiaTheme="minorEastAsia" w:hAnsiTheme="minorHAnsi" w:cstheme="minorBidi"/>
          <w:noProof/>
          <w:sz w:val="22"/>
          <w:szCs w:val="22"/>
        </w:rPr>
      </w:pPr>
      <w:hyperlink w:anchor="_Toc511647828" w:history="1">
        <w:r w:rsidR="00830D34" w:rsidRPr="0081575F">
          <w:rPr>
            <w:rStyle w:val="Hipercze"/>
            <w:noProof/>
          </w:rPr>
          <w:t>4.3.</w:t>
        </w:r>
        <w:r w:rsidR="00830D34">
          <w:rPr>
            <w:rFonts w:asciiTheme="minorHAnsi" w:eastAsiaTheme="minorEastAsia" w:hAnsiTheme="minorHAnsi" w:cstheme="minorBidi"/>
            <w:noProof/>
            <w:sz w:val="22"/>
            <w:szCs w:val="22"/>
          </w:rPr>
          <w:tab/>
        </w:r>
        <w:r w:rsidR="00830D34" w:rsidRPr="0081575F">
          <w:rPr>
            <w:rStyle w:val="Hipercze"/>
            <w:noProof/>
          </w:rPr>
          <w:t>Wyniki</w:t>
        </w:r>
        <w:r w:rsidR="00830D34">
          <w:rPr>
            <w:noProof/>
            <w:webHidden/>
          </w:rPr>
          <w:tab/>
        </w:r>
        <w:r>
          <w:rPr>
            <w:noProof/>
            <w:webHidden/>
          </w:rPr>
          <w:fldChar w:fldCharType="begin"/>
        </w:r>
        <w:r w:rsidR="00830D34">
          <w:rPr>
            <w:noProof/>
            <w:webHidden/>
          </w:rPr>
          <w:instrText xml:space="preserve"> PAGEREF _Toc511647828 \h </w:instrText>
        </w:r>
        <w:r>
          <w:rPr>
            <w:noProof/>
            <w:webHidden/>
          </w:rPr>
        </w:r>
        <w:r>
          <w:rPr>
            <w:noProof/>
            <w:webHidden/>
          </w:rPr>
          <w:fldChar w:fldCharType="separate"/>
        </w:r>
        <w:r w:rsidR="00830D34">
          <w:rPr>
            <w:noProof/>
            <w:webHidden/>
          </w:rPr>
          <w:t>17</w:t>
        </w:r>
        <w:r>
          <w:rPr>
            <w:noProof/>
            <w:webHidden/>
          </w:rPr>
          <w:fldChar w:fldCharType="end"/>
        </w:r>
      </w:hyperlink>
    </w:p>
    <w:p w:rsidR="00830D34" w:rsidRDefault="004523EA">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9" w:history="1">
        <w:r w:rsidR="00830D34" w:rsidRPr="0081575F">
          <w:rPr>
            <w:rStyle w:val="Hipercze"/>
          </w:rPr>
          <w:t>5.</w:t>
        </w:r>
        <w:r w:rsidR="00830D34">
          <w:rPr>
            <w:rFonts w:asciiTheme="minorHAnsi" w:eastAsiaTheme="minorEastAsia" w:hAnsiTheme="minorHAnsi" w:cstheme="minorBidi"/>
            <w:sz w:val="22"/>
            <w:szCs w:val="22"/>
            <w:lang w:val="pl-PL"/>
          </w:rPr>
          <w:tab/>
        </w:r>
        <w:r w:rsidR="00830D34" w:rsidRPr="0081575F">
          <w:rPr>
            <w:rStyle w:val="Hipercze"/>
          </w:rPr>
          <w:t>Podsumowanie</w:t>
        </w:r>
        <w:r w:rsidR="00830D34">
          <w:rPr>
            <w:webHidden/>
          </w:rPr>
          <w:tab/>
        </w:r>
        <w:r>
          <w:rPr>
            <w:webHidden/>
          </w:rPr>
          <w:fldChar w:fldCharType="begin"/>
        </w:r>
        <w:r w:rsidR="00830D34">
          <w:rPr>
            <w:webHidden/>
          </w:rPr>
          <w:instrText xml:space="preserve"> PAGEREF _Toc511647829 \h </w:instrText>
        </w:r>
        <w:r>
          <w:rPr>
            <w:webHidden/>
          </w:rPr>
        </w:r>
        <w:r>
          <w:rPr>
            <w:webHidden/>
          </w:rPr>
          <w:fldChar w:fldCharType="separate"/>
        </w:r>
        <w:r w:rsidR="00830D34">
          <w:rPr>
            <w:webHidden/>
          </w:rPr>
          <w:t>19</w:t>
        </w:r>
        <w:r>
          <w:rPr>
            <w:webHidden/>
          </w:rPr>
          <w:fldChar w:fldCharType="end"/>
        </w:r>
      </w:hyperlink>
    </w:p>
    <w:p w:rsidR="00830D34" w:rsidRDefault="004523EA">
      <w:pPr>
        <w:pStyle w:val="Spistreci1"/>
        <w:tabs>
          <w:tab w:val="right" w:leader="dot" w:pos="8269"/>
        </w:tabs>
        <w:rPr>
          <w:rFonts w:asciiTheme="minorHAnsi" w:eastAsiaTheme="minorEastAsia" w:hAnsiTheme="minorHAnsi" w:cstheme="minorBidi"/>
          <w:sz w:val="22"/>
          <w:szCs w:val="22"/>
          <w:lang w:val="pl-PL"/>
        </w:rPr>
      </w:pPr>
      <w:hyperlink w:anchor="_Toc511647830" w:history="1">
        <w:r w:rsidR="00830D34" w:rsidRPr="0081575F">
          <w:rPr>
            <w:rStyle w:val="Hipercze"/>
          </w:rPr>
          <w:t>Bibliografia</w:t>
        </w:r>
        <w:r w:rsidR="00830D34">
          <w:rPr>
            <w:webHidden/>
          </w:rPr>
          <w:tab/>
        </w:r>
        <w:r>
          <w:rPr>
            <w:webHidden/>
          </w:rPr>
          <w:fldChar w:fldCharType="begin"/>
        </w:r>
        <w:r w:rsidR="00830D34">
          <w:rPr>
            <w:webHidden/>
          </w:rPr>
          <w:instrText xml:space="preserve"> PAGEREF _Toc511647830 \h </w:instrText>
        </w:r>
        <w:r>
          <w:rPr>
            <w:webHidden/>
          </w:rPr>
        </w:r>
        <w:r>
          <w:rPr>
            <w:webHidden/>
          </w:rPr>
          <w:fldChar w:fldCharType="separate"/>
        </w:r>
        <w:r w:rsidR="00830D34">
          <w:rPr>
            <w:webHidden/>
          </w:rPr>
          <w:t>i</w:t>
        </w:r>
        <w:r>
          <w:rPr>
            <w:webHidden/>
          </w:rPr>
          <w:fldChar w:fldCharType="end"/>
        </w:r>
      </w:hyperlink>
    </w:p>
    <w:p w:rsidR="00830D34" w:rsidRDefault="004523EA">
      <w:pPr>
        <w:pStyle w:val="Spistreci1"/>
        <w:tabs>
          <w:tab w:val="right" w:leader="dot" w:pos="8269"/>
        </w:tabs>
        <w:rPr>
          <w:rFonts w:asciiTheme="minorHAnsi" w:eastAsiaTheme="minorEastAsia" w:hAnsiTheme="minorHAnsi" w:cstheme="minorBidi"/>
          <w:sz w:val="22"/>
          <w:szCs w:val="22"/>
          <w:lang w:val="pl-PL"/>
        </w:rPr>
      </w:pPr>
      <w:hyperlink w:anchor="_Toc511647831" w:history="1">
        <w:r w:rsidR="00830D34" w:rsidRPr="0081575F">
          <w:rPr>
            <w:rStyle w:val="Hipercze"/>
          </w:rPr>
          <w:t>Spis skrótów i symboli</w:t>
        </w:r>
        <w:r w:rsidR="00830D34">
          <w:rPr>
            <w:webHidden/>
          </w:rPr>
          <w:tab/>
        </w:r>
        <w:r>
          <w:rPr>
            <w:webHidden/>
          </w:rPr>
          <w:fldChar w:fldCharType="begin"/>
        </w:r>
        <w:r w:rsidR="00830D34">
          <w:rPr>
            <w:webHidden/>
          </w:rPr>
          <w:instrText xml:space="preserve"> PAGEREF _Toc511647831 \h </w:instrText>
        </w:r>
        <w:r>
          <w:rPr>
            <w:webHidden/>
          </w:rPr>
        </w:r>
        <w:r>
          <w:rPr>
            <w:webHidden/>
          </w:rPr>
          <w:fldChar w:fldCharType="separate"/>
        </w:r>
        <w:r w:rsidR="00830D34">
          <w:rPr>
            <w:webHidden/>
          </w:rPr>
          <w:t>ii</w:t>
        </w:r>
        <w:r>
          <w:rPr>
            <w:webHidden/>
          </w:rPr>
          <w:fldChar w:fldCharType="end"/>
        </w:r>
      </w:hyperlink>
    </w:p>
    <w:p w:rsidR="00830D34" w:rsidRDefault="004523EA">
      <w:pPr>
        <w:pStyle w:val="Spistreci1"/>
        <w:tabs>
          <w:tab w:val="right" w:leader="dot" w:pos="8269"/>
        </w:tabs>
        <w:rPr>
          <w:rFonts w:asciiTheme="minorHAnsi" w:eastAsiaTheme="minorEastAsia" w:hAnsiTheme="minorHAnsi" w:cstheme="minorBidi"/>
          <w:sz w:val="22"/>
          <w:szCs w:val="22"/>
          <w:lang w:val="pl-PL"/>
        </w:rPr>
      </w:pPr>
      <w:hyperlink w:anchor="_Toc511647832" w:history="1">
        <w:r w:rsidR="00830D34" w:rsidRPr="0081575F">
          <w:rPr>
            <w:rStyle w:val="Hipercze"/>
          </w:rPr>
          <w:t>Zawartość dołączonej płyty</w:t>
        </w:r>
        <w:r w:rsidR="00830D34">
          <w:rPr>
            <w:webHidden/>
          </w:rPr>
          <w:tab/>
        </w:r>
        <w:r>
          <w:rPr>
            <w:webHidden/>
          </w:rPr>
          <w:fldChar w:fldCharType="begin"/>
        </w:r>
        <w:r w:rsidR="00830D34">
          <w:rPr>
            <w:webHidden/>
          </w:rPr>
          <w:instrText xml:space="preserve"> PAGEREF _Toc511647832 \h </w:instrText>
        </w:r>
        <w:r>
          <w:rPr>
            <w:webHidden/>
          </w:rPr>
        </w:r>
        <w:r>
          <w:rPr>
            <w:webHidden/>
          </w:rPr>
          <w:fldChar w:fldCharType="separate"/>
        </w:r>
        <w:r w:rsidR="00830D34">
          <w:rPr>
            <w:webHidden/>
          </w:rPr>
          <w:t>iii</w:t>
        </w:r>
        <w:r>
          <w:rPr>
            <w:webHidden/>
          </w:rPr>
          <w:fldChar w:fldCharType="end"/>
        </w:r>
      </w:hyperlink>
    </w:p>
    <w:p w:rsidR="00830D34" w:rsidRDefault="004523EA">
      <w:pPr>
        <w:pStyle w:val="Spistreci1"/>
        <w:tabs>
          <w:tab w:val="right" w:leader="dot" w:pos="8269"/>
        </w:tabs>
        <w:rPr>
          <w:rFonts w:asciiTheme="minorHAnsi" w:eastAsiaTheme="minorEastAsia" w:hAnsiTheme="minorHAnsi" w:cstheme="minorBidi"/>
          <w:sz w:val="22"/>
          <w:szCs w:val="22"/>
          <w:lang w:val="pl-PL"/>
        </w:rPr>
      </w:pPr>
      <w:hyperlink w:anchor="_Toc511647833" w:history="1">
        <w:r w:rsidR="00830D34" w:rsidRPr="0081575F">
          <w:rPr>
            <w:rStyle w:val="Hipercze"/>
          </w:rPr>
          <w:t>Spis rysunków</w:t>
        </w:r>
        <w:r w:rsidR="00830D34">
          <w:rPr>
            <w:webHidden/>
          </w:rPr>
          <w:tab/>
        </w:r>
        <w:r>
          <w:rPr>
            <w:webHidden/>
          </w:rPr>
          <w:fldChar w:fldCharType="begin"/>
        </w:r>
        <w:r w:rsidR="00830D34">
          <w:rPr>
            <w:webHidden/>
          </w:rPr>
          <w:instrText xml:space="preserve"> PAGEREF _Toc511647833 \h </w:instrText>
        </w:r>
        <w:r>
          <w:rPr>
            <w:webHidden/>
          </w:rPr>
        </w:r>
        <w:r>
          <w:rPr>
            <w:webHidden/>
          </w:rPr>
          <w:fldChar w:fldCharType="separate"/>
        </w:r>
        <w:r w:rsidR="00830D34">
          <w:rPr>
            <w:webHidden/>
          </w:rPr>
          <w:t>iv</w:t>
        </w:r>
        <w:r>
          <w:rPr>
            <w:webHidden/>
          </w:rPr>
          <w:fldChar w:fldCharType="end"/>
        </w:r>
      </w:hyperlink>
    </w:p>
    <w:p w:rsidR="00830D34" w:rsidRDefault="004523EA">
      <w:pPr>
        <w:pStyle w:val="Spistreci1"/>
        <w:tabs>
          <w:tab w:val="right" w:leader="dot" w:pos="8269"/>
        </w:tabs>
        <w:rPr>
          <w:rFonts w:asciiTheme="minorHAnsi" w:eastAsiaTheme="minorEastAsia" w:hAnsiTheme="minorHAnsi" w:cstheme="minorBidi"/>
          <w:sz w:val="22"/>
          <w:szCs w:val="22"/>
          <w:lang w:val="pl-PL"/>
        </w:rPr>
      </w:pPr>
      <w:hyperlink w:anchor="_Toc511647834" w:history="1">
        <w:r w:rsidR="00830D34" w:rsidRPr="0081575F">
          <w:rPr>
            <w:rStyle w:val="Hipercze"/>
          </w:rPr>
          <w:t>Spis tabel</w:t>
        </w:r>
        <w:r w:rsidR="00830D34">
          <w:rPr>
            <w:webHidden/>
          </w:rPr>
          <w:tab/>
        </w:r>
        <w:r>
          <w:rPr>
            <w:webHidden/>
          </w:rPr>
          <w:fldChar w:fldCharType="begin"/>
        </w:r>
        <w:r w:rsidR="00830D34">
          <w:rPr>
            <w:webHidden/>
          </w:rPr>
          <w:instrText xml:space="preserve"> PAGEREF _Toc511647834 \h </w:instrText>
        </w:r>
        <w:r>
          <w:rPr>
            <w:webHidden/>
          </w:rPr>
        </w:r>
        <w:r>
          <w:rPr>
            <w:webHidden/>
          </w:rPr>
          <w:fldChar w:fldCharType="separate"/>
        </w:r>
        <w:r w:rsidR="00830D34">
          <w:rPr>
            <w:webHidden/>
          </w:rPr>
          <w:t>v</w:t>
        </w:r>
        <w:r>
          <w:rPr>
            <w:webHidden/>
          </w:rPr>
          <w:fldChar w:fldCharType="end"/>
        </w:r>
      </w:hyperlink>
    </w:p>
    <w:p w:rsidR="001D381A" w:rsidRPr="005E07A9" w:rsidRDefault="004523EA"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0330A9" w:rsidRPr="005E07A9" w:rsidRDefault="00B24E03">
      <w:pPr>
        <w:overflowPunct/>
        <w:autoSpaceDE/>
        <w:autoSpaceDN/>
        <w:adjustRightInd/>
        <w:textAlignment w:val="auto"/>
        <w:sectPr w:rsidR="000330A9" w:rsidRPr="005E07A9" w:rsidSect="00F02830">
          <w:headerReference w:type="even" r:id="rId10"/>
          <w:headerReference w:type="default" r:id="rId11"/>
          <w:footnotePr>
            <w:numRestart w:val="eachPage"/>
          </w:footnotePr>
          <w:pgSz w:w="11907" w:h="16840" w:code="9"/>
          <w:pgMar w:top="2155" w:right="1814" w:bottom="2778" w:left="1814" w:header="1814" w:footer="1814" w:gutter="0"/>
          <w:pgNumType w:fmt="lowerRoman" w:start="1"/>
          <w:cols w:space="708"/>
          <w:docGrid w:linePitch="326"/>
        </w:sectPr>
      </w:pPr>
      <w:r w:rsidRPr="005E07A9">
        <w:br w:type="page"/>
      </w:r>
    </w:p>
    <w:p w:rsidR="00F953C3" w:rsidRDefault="008A6306" w:rsidP="00E45A30">
      <w:pPr>
        <w:pStyle w:val="Nagwek1"/>
      </w:pPr>
      <w:bookmarkStart w:id="0" w:name="_Toc376900764"/>
      <w:bookmarkStart w:id="1" w:name="_Toc511647813"/>
      <w:r w:rsidRPr="00134CD9">
        <w:lastRenderedPageBreak/>
        <w:t>Wstęp</w:t>
      </w:r>
      <w:bookmarkEnd w:id="0"/>
      <w:bookmarkEnd w:id="1"/>
      <w:r w:rsidR="00E45A30" w:rsidRPr="00134CD9">
        <w:t xml:space="preserve"> </w:t>
      </w:r>
    </w:p>
    <w:p w:rsidR="00AF5495" w:rsidRDefault="00FC3AAA" w:rsidP="000B6F12">
      <w:pPr>
        <w:pStyle w:val="Tekstpods"/>
        <w:rPr>
          <w:b/>
          <w:kern w:val="28"/>
          <w:sz w:val="29"/>
        </w:rPr>
      </w:pPr>
      <w:r>
        <w:t xml:space="preserve">Celem pracy badawczej jest </w:t>
      </w:r>
      <w:r w:rsidR="00F953C3">
        <w:t>zaprezentowa</w:t>
      </w:r>
      <w:r>
        <w:t>nie</w:t>
      </w:r>
      <w:r w:rsidR="00F953C3">
        <w:t xml:space="preserve"> możliwości tworzenia bazy danych przy użyciu technologii ORM</w:t>
      </w:r>
      <w:r w:rsidR="00F34F24">
        <w:t xml:space="preserve"> z wykorzystaniem narzędzia Entity Framework. W kolejnej części pracy </w:t>
      </w:r>
      <w:r w:rsidR="00F953C3">
        <w:t xml:space="preserve"> </w:t>
      </w:r>
      <w:r w:rsidR="00F34F24">
        <w:t xml:space="preserve">zaprezentuję przebieg badań których celem </w:t>
      </w:r>
      <w:r w:rsidR="00371968">
        <w:t>było</w:t>
      </w:r>
      <w:r w:rsidR="00F953C3">
        <w:t xml:space="preserve"> porów</w:t>
      </w:r>
      <w:r w:rsidR="00F34F24">
        <w:t>nanie wydajności zapytań bazodanowych</w:t>
      </w:r>
      <w:r w:rsidR="00F953C3">
        <w:t xml:space="preserve"> napisanych w </w:t>
      </w:r>
      <w:r w:rsidR="00F34F24">
        <w:t>narzędziu</w:t>
      </w:r>
      <w:r w:rsidR="00F953C3">
        <w:t xml:space="preserve"> Entity Framework, </w:t>
      </w:r>
      <w:r w:rsidR="00F34F24">
        <w:t>w odróżnieniu do powszechnych zapytań</w:t>
      </w:r>
      <w:r w:rsidR="00F953C3">
        <w:t xml:space="preserve"> w </w:t>
      </w:r>
      <w:r w:rsidR="00F34F24">
        <w:t xml:space="preserve">strukturalnym </w:t>
      </w:r>
      <w:r w:rsidR="00F953C3">
        <w:t>języku</w:t>
      </w:r>
      <w:r w:rsidR="00F34F24">
        <w:t xml:space="preserve"> zapytań bazodanowych</w:t>
      </w:r>
      <w:r w:rsidR="00F953C3">
        <w:t xml:space="preserve"> SQL.</w:t>
      </w:r>
      <w:r w:rsidR="00F34F24">
        <w:t xml:space="preserve"> </w:t>
      </w:r>
      <w:r w:rsidR="00371968">
        <w:t>W celu przeprowadzenie zaplanowanych badań została wcześniej przygotowana przykładowa aplikacja</w:t>
      </w:r>
      <w:r w:rsidR="00371968" w:rsidRPr="00371968">
        <w:t xml:space="preserve"> </w:t>
      </w:r>
      <w:r w:rsidR="00371968">
        <w:t>internetowa umożliwiająca wystawianie, a następnie sprzedaż sprzętu żeglarskiego. Dla aplikacji stworzono relacyjną bazę danych na której kolejno zostały przeprowadzane zapytania badające wydajność bazy danych opartej o wyżej wspomnianej technologii.</w:t>
      </w:r>
      <w:r w:rsidR="0073128A">
        <w:rPr>
          <w:b/>
          <w:kern w:val="28"/>
          <w:sz w:val="29"/>
        </w:rPr>
        <w:br w:type="page"/>
      </w:r>
    </w:p>
    <w:p w:rsidR="00EB1161" w:rsidRDefault="000B6F12" w:rsidP="00195834">
      <w:pPr>
        <w:pStyle w:val="Nagwek1"/>
        <w:overflowPunct/>
        <w:autoSpaceDE/>
        <w:autoSpaceDN/>
        <w:adjustRightInd/>
        <w:textAlignment w:val="auto"/>
      </w:pPr>
      <w:bookmarkStart w:id="2" w:name="_Toc511647814"/>
      <w:r>
        <w:lastRenderedPageBreak/>
        <w:t>Analiza tematu</w:t>
      </w:r>
      <w:bookmarkEnd w:id="2"/>
    </w:p>
    <w:p w:rsidR="00FC3AAA" w:rsidRPr="00FC3AAA" w:rsidRDefault="00113AF7" w:rsidP="00FC3AAA">
      <w:pPr>
        <w:pStyle w:val="Tekstpods"/>
        <w:spacing w:after="0"/>
      </w:pPr>
      <w:r>
        <w:t xml:space="preserve">Celem pracy było zweryfikowanie, czy baza danych oparta o technologię ORM jest wydajniejsza od standardowej bazy danych napisanej w języku SQL. </w:t>
      </w:r>
      <w:r w:rsidR="00FC3AAA">
        <w:t>Jest to odwieczna bolączką deweloperów piszących systemy informatyczne, które mają zostać rozwiane dzięki niniejszej pracy badawczej. Od</w:t>
      </w:r>
      <w:r w:rsidR="005D16C6">
        <w:t xml:space="preserve"> momentu kiedy pojawiła się</w:t>
      </w:r>
      <w:r w:rsidR="00FC3AAA">
        <w:t xml:space="preserve"> technologia ORM programiści zastanawiają się, czy aby na pewno zastosować ją w swoim projekcie. Istnieje przypuszczenie, że owa technologia tworzy chaos w kodzie przez co staje się „</w:t>
      </w:r>
      <w:r w:rsidR="00FC3AAA" w:rsidRPr="00FC3AAA">
        <w:rPr>
          <w:i/>
        </w:rPr>
        <w:t>nieczysty</w:t>
      </w:r>
      <w:r w:rsidR="00FC3AAA">
        <w:t>”</w:t>
      </w:r>
      <w:r w:rsidR="005D16C6">
        <w:t>, a ponadto zapytania wykonywane do bazy danych przetwarzane są kilkukrotnie dłużej od zwykłych zapytań SQL</w:t>
      </w:r>
      <w:r w:rsidR="00FC3AAA">
        <w:t xml:space="preserve">. </w:t>
      </w:r>
    </w:p>
    <w:p w:rsidR="000815A7" w:rsidRDefault="005D16C6" w:rsidP="00FC3AAA">
      <w:pPr>
        <w:pStyle w:val="Tekstpods"/>
      </w:pPr>
      <w:r>
        <w:t>Praca zawierać będzie p</w:t>
      </w:r>
      <w:r w:rsidR="00113AF7">
        <w:t>orównania dotyczą</w:t>
      </w:r>
      <w:r>
        <w:t>ce</w:t>
      </w:r>
      <w:r w:rsidR="00113AF7">
        <w:t xml:space="preserve"> zarówno szybkości zapytań wykonanych w obu typ</w:t>
      </w:r>
      <w:r>
        <w:t>ach bazy jak i również łatwość</w:t>
      </w:r>
      <w:r w:rsidR="00113AF7">
        <w:t xml:space="preserve"> ich zapisania przez developera wytwarzającego kod.</w:t>
      </w:r>
      <w:r w:rsidR="00416581">
        <w:t xml:space="preserve"> Dla celów badawczych utworzono przykładową aplikację korzystającą z relacyjnej bazy danych na której omawiane badania zostały przeprowadzone.</w:t>
      </w:r>
      <w:r w:rsidR="00A037F5">
        <w:t xml:space="preserve"> </w:t>
      </w:r>
    </w:p>
    <w:p w:rsidR="000815A7" w:rsidRDefault="000815A7">
      <w:pPr>
        <w:overflowPunct/>
        <w:autoSpaceDE/>
        <w:autoSpaceDN/>
        <w:adjustRightInd/>
        <w:textAlignment w:val="auto"/>
      </w:pPr>
      <w:r>
        <w:br w:type="page"/>
      </w:r>
    </w:p>
    <w:p w:rsidR="000815A7" w:rsidRDefault="000815A7" w:rsidP="000815A7">
      <w:pPr>
        <w:pStyle w:val="Nagwek2"/>
      </w:pPr>
      <w:bookmarkStart w:id="3" w:name="_Toc511647820"/>
      <w:r>
        <w:lastRenderedPageBreak/>
        <w:t>Wykorzystane oprogramowanie w trakcie badań</w:t>
      </w:r>
      <w:bookmarkEnd w:id="3"/>
    </w:p>
    <w:p w:rsidR="000815A7" w:rsidRDefault="000815A7" w:rsidP="000815A7">
      <w:pPr>
        <w:pStyle w:val="textbox"/>
        <w:shd w:val="clear" w:color="auto" w:fill="FFFFFF"/>
        <w:spacing w:before="0" w:beforeAutospacing="0" w:after="0" w:afterAutospacing="0"/>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0815A7" w:rsidRPr="00180CB4" w:rsidRDefault="000815A7" w:rsidP="000815A7">
      <w:pPr>
        <w:pStyle w:val="textbox"/>
        <w:shd w:val="clear" w:color="auto" w:fill="FFFFFF"/>
        <w:spacing w:before="0" w:beforeAutospacing="0" w:after="0" w:afterAutospacing="0"/>
        <w:ind w:firstLine="360"/>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2"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dokładniej opisana w jednym z kolejnych rozdziałów(</w:t>
      </w:r>
      <w:r w:rsidRPr="00CE5C2E">
        <w:rPr>
          <w:b/>
        </w:rPr>
        <w:t>Rozdział z opisem EF</w:t>
      </w:r>
      <w:r>
        <w:t xml:space="preserve">). Dla 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w:t>
      </w:r>
      <w:r>
        <w:lastRenderedPageBreak/>
        <w:t xml:space="preserve">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ind w:firstLine="360"/>
        <w:jc w:val="both"/>
      </w:pPr>
    </w:p>
    <w:p w:rsidR="000815A7" w:rsidRDefault="000815A7" w:rsidP="000815A7">
      <w:pPr>
        <w:pStyle w:val="textbox"/>
        <w:shd w:val="clear" w:color="auto" w:fill="FFFFFF"/>
        <w:spacing w:before="0" w:beforeAutospacing="0" w:after="0" w:afterAutospacing="0"/>
        <w:jc w:val="both"/>
      </w:pPr>
      <w:r>
        <w:t>Spis technologii wykorzystanych w projekcie oraz badań:</w:t>
      </w:r>
    </w:p>
    <w:p w:rsidR="000815A7" w:rsidRPr="009F0AD3" w:rsidRDefault="000815A7" w:rsidP="000815A7">
      <w:pPr>
        <w:pStyle w:val="textbox"/>
        <w:shd w:val="clear" w:color="auto" w:fill="FFFFFF"/>
        <w:spacing w:before="0" w:beforeAutospacing="0" w:after="0" w:afterAutospacing="0"/>
        <w:jc w:val="both"/>
      </w:pPr>
    </w:p>
    <w:p w:rsidR="000815A7" w:rsidRPr="009F0AD3" w:rsidRDefault="000815A7" w:rsidP="000815A7">
      <w:pPr>
        <w:pStyle w:val="Akapitzlist"/>
        <w:numPr>
          <w:ilvl w:val="0"/>
          <w:numId w:val="46"/>
        </w:numPr>
        <w:overflowPunct/>
        <w:autoSpaceDE/>
        <w:autoSpaceDN/>
        <w:adjustRightInd/>
        <w:spacing w:after="200" w:line="276" w:lineRule="auto"/>
        <w:jc w:val="both"/>
        <w:textAlignment w:val="auto"/>
        <w:rPr>
          <w:szCs w:val="24"/>
        </w:rPr>
      </w:pPr>
      <w:r>
        <w:rPr>
          <w:szCs w:val="24"/>
        </w:rPr>
        <w:t>Visual Studio Professional 2015</w:t>
      </w:r>
    </w:p>
    <w:p w:rsidR="000815A7" w:rsidRPr="009F0AD3" w:rsidRDefault="000815A7" w:rsidP="000815A7">
      <w:pPr>
        <w:pStyle w:val="Akapitzlist"/>
        <w:numPr>
          <w:ilvl w:val="0"/>
          <w:numId w:val="46"/>
        </w:numPr>
        <w:overflowPunct/>
        <w:autoSpaceDE/>
        <w:autoSpaceDN/>
        <w:adjustRightInd/>
        <w:spacing w:after="200" w:line="276"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0815A7" w:rsidRDefault="000815A7" w:rsidP="000815A7">
      <w:pPr>
        <w:pStyle w:val="Akapitzlist"/>
        <w:numPr>
          <w:ilvl w:val="0"/>
          <w:numId w:val="46"/>
        </w:numPr>
        <w:overflowPunct/>
        <w:autoSpaceDE/>
        <w:autoSpaceDN/>
        <w:adjustRightInd/>
        <w:spacing w:after="200" w:line="276" w:lineRule="auto"/>
        <w:jc w:val="both"/>
        <w:textAlignment w:val="auto"/>
        <w:rPr>
          <w:szCs w:val="24"/>
        </w:rPr>
      </w:pPr>
      <w:r>
        <w:rPr>
          <w:szCs w:val="24"/>
        </w:rPr>
        <w:t>Entity Framework</w:t>
      </w:r>
    </w:p>
    <w:p w:rsidR="000815A7"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Knockout.js</w:t>
      </w:r>
      <w:proofErr w:type="spellEnd"/>
      <w:r w:rsidRPr="00294702">
        <w:rPr>
          <w:szCs w:val="24"/>
        </w:rPr>
        <w:t xml:space="preserve"> </w:t>
      </w:r>
    </w:p>
    <w:p w:rsidR="000815A7" w:rsidRPr="00294702"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sidRPr="00294702">
        <w:rPr>
          <w:szCs w:val="24"/>
        </w:rPr>
        <w:t>Durandal</w:t>
      </w:r>
      <w:proofErr w:type="spellEnd"/>
    </w:p>
    <w:p w:rsidR="000815A7"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sidRPr="00294702">
        <w:rPr>
          <w:szCs w:val="24"/>
        </w:rPr>
        <w:t>Jquery</w:t>
      </w:r>
      <w:proofErr w:type="spellEnd"/>
    </w:p>
    <w:p w:rsidR="000815A7" w:rsidRPr="00294702"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Ajax</w:t>
      </w:r>
      <w:proofErr w:type="spellEnd"/>
    </w:p>
    <w:p w:rsidR="000815A7" w:rsidRPr="009F0AD3" w:rsidRDefault="000815A7" w:rsidP="000815A7">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Bootstrap</w:t>
      </w:r>
      <w:proofErr w:type="spellEnd"/>
    </w:p>
    <w:p w:rsidR="000815A7" w:rsidRPr="00113AF7" w:rsidRDefault="000815A7" w:rsidP="00113AF7">
      <w:pPr>
        <w:pStyle w:val="Tekstpods"/>
      </w:pPr>
    </w:p>
    <w:p w:rsidR="00EB1161" w:rsidRDefault="00EB1161" w:rsidP="00EB1161">
      <w:pPr>
        <w:pStyle w:val="Nagwek2"/>
      </w:pPr>
      <w:bookmarkStart w:id="4" w:name="_Toc511647815"/>
      <w:r>
        <w:t>Baza danych oparta o technologię ORM</w:t>
      </w:r>
      <w:r w:rsidR="001E0D18">
        <w:t xml:space="preserve"> – Entity Framework</w:t>
      </w:r>
      <w:bookmarkEnd w:id="4"/>
    </w:p>
    <w:p w:rsidR="00F94F1A" w:rsidRPr="00F94F1A" w:rsidRDefault="00F94F1A" w:rsidP="00F94F1A">
      <w:pPr>
        <w:pStyle w:val="Tekstpods"/>
      </w:pPr>
      <w:r>
        <w:t xml:space="preserve">Jednym ze sposobów tworzenia baz danych jest język SQL dzięki któremu możliwe jest zakładania tabel z polami różnego rodzaju, dodatkowo można dodawać między nimi relację. Możliwe jest również w opisywany języku tworzyć widoki składające się z wcześniej utworzonych tabel.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Pr="00F94F1A">
        <w:rPr>
          <w:color w:val="222222"/>
          <w:szCs w:val="24"/>
          <w:shd w:val="clear" w:color="auto" w:fill="FFFFFF"/>
        </w:rPr>
        <w:t>) </w:t>
      </w:r>
      <w:r w:rsidRPr="00F94F1A">
        <w:rPr>
          <w:szCs w:val="24"/>
        </w:rPr>
        <w:t>. Jest to</w:t>
      </w:r>
      <w:r>
        <w:t xml:space="preserve"> sposób w którym tabele oraz ich relacje są opisywane przy pomocy obiektowego stylu programowania. </w:t>
      </w:r>
      <w:r w:rsidR="00FF32F8">
        <w:t xml:space="preserve">Jednym z frameworków tworzących bazy w taki stylu </w:t>
      </w:r>
      <w:r w:rsidR="001E0D18">
        <w:t>jest Entity Framework, który</w:t>
      </w:r>
      <w:r w:rsidR="00FF32F8">
        <w:t xml:space="preserve"> został wykorzystany w trakcie badań. Utworzona baza danych dla aplikacji została wykonana w oparciu o jedno z trzech </w:t>
      </w:r>
      <w:r w:rsidR="00FF32F8">
        <w:lastRenderedPageBreak/>
        <w:t>możliwych podejść wytwarzania baz w omawianej technologii. W podrozdziale 2.1.1 przedstawiono dokładniej każdy z nich.</w:t>
      </w:r>
    </w:p>
    <w:p w:rsidR="00FF32F8" w:rsidRDefault="00416581" w:rsidP="00EB1161">
      <w:pPr>
        <w:pStyle w:val="Nagwek3"/>
      </w:pPr>
      <w:bookmarkStart w:id="5" w:name="_Toc511647816"/>
      <w:r>
        <w:t>Rodzaje podejść</w:t>
      </w:r>
      <w:r w:rsidR="00EB1161">
        <w:t xml:space="preserve"> tworzenia bazy</w:t>
      </w:r>
      <w:bookmarkEnd w:id="5"/>
    </w:p>
    <w:p w:rsidR="00FF32F8" w:rsidRDefault="00416581" w:rsidP="0059728A">
      <w:pPr>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59728A">
      <w:pPr>
        <w:ind w:left="360" w:firstLine="360"/>
      </w:pPr>
    </w:p>
    <w:p w:rsidR="00FF32F8" w:rsidRDefault="00FF32F8" w:rsidP="00FF32F8">
      <w:pPr>
        <w:pStyle w:val="Tekstpods"/>
        <w:numPr>
          <w:ilvl w:val="0"/>
          <w:numId w:val="49"/>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EA032D">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po czym generator na jej podstawie tworzy obiektowo odwzorowanie bazy wraz z relacjami. Dodatkowo oprócz plików związanych z tabelami, znajdą się tu również pliki zawierający kontekst do tabel dzięki którym developer ma możliwość odwoływania się w kodzie do każdej z nich.</w:t>
      </w:r>
    </w:p>
    <w:p w:rsidR="00FF32F8" w:rsidRDefault="00FF32F8" w:rsidP="00FF32F8">
      <w:pPr>
        <w:pStyle w:val="Tekstpods"/>
        <w:numPr>
          <w:ilvl w:val="0"/>
          <w:numId w:val="49"/>
        </w:numPr>
        <w:rPr>
          <w:b/>
        </w:rPr>
      </w:pPr>
      <w:proofErr w:type="spellStart"/>
      <w:r w:rsidRPr="00416581">
        <w:rPr>
          <w:b/>
        </w:rPr>
        <w:t>Code</w:t>
      </w:r>
      <w:proofErr w:type="spellEnd"/>
      <w:r w:rsidRPr="00416581">
        <w:rPr>
          <w:b/>
        </w:rPr>
        <w:t xml:space="preserve"> First</w:t>
      </w:r>
    </w:p>
    <w:p w:rsidR="00EA032D" w:rsidRPr="004003B8" w:rsidRDefault="00EA032D" w:rsidP="00EA032D">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 xml:space="preserve">oraz metod abstrakcyjnych określających połączenie z kolejną tabelą. Adnotacje wykorzystuje się w celu wskazania między innymi klucza </w:t>
      </w:r>
      <w:r w:rsidR="00F031D8">
        <w:lastRenderedPageBreak/>
        <w:t>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FF32F8">
      <w:pPr>
        <w:pStyle w:val="Tekstpods"/>
        <w:numPr>
          <w:ilvl w:val="0"/>
          <w:numId w:val="49"/>
        </w:numPr>
        <w:rPr>
          <w:b/>
        </w:rPr>
      </w:pPr>
      <w:r w:rsidRPr="00416581">
        <w:rPr>
          <w:b/>
        </w:rPr>
        <w:t>Model First</w:t>
      </w:r>
    </w:p>
    <w:p w:rsidR="00ED23DB" w:rsidRDefault="00ED23DB" w:rsidP="00ED23DB">
      <w:pPr>
        <w:pStyle w:val="Tekstpods"/>
        <w:ind w:left="1083" w:firstLine="357"/>
      </w:pPr>
      <w:r w:rsidRPr="00ED23DB">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w:t>
      </w:r>
      <w:r w:rsidR="004E6619">
        <w:lastRenderedPageBreak/>
        <w:t xml:space="preserve">uruchamiany </w:t>
      </w:r>
      <w:r w:rsidR="0019780A">
        <w:t>na serwerze bazodanowym tworząc na nim wcześniej utworzoną bazę.</w:t>
      </w:r>
    </w:p>
    <w:p w:rsidR="0059728A" w:rsidRDefault="0059728A" w:rsidP="0059728A">
      <w:pPr>
        <w:pStyle w:val="Nagwek3"/>
      </w:pPr>
      <w:bookmarkStart w:id="6" w:name="_Toc511647817"/>
      <w:r>
        <w:t>Klasa kontekstowa Entity Framework</w:t>
      </w:r>
      <w:bookmarkEnd w:id="6"/>
    </w:p>
    <w:p w:rsidR="00E71044" w:rsidRDefault="00210912" w:rsidP="00B62EF8">
      <w:pPr>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B62EF8">
      <w:pPr>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B62EF8">
      <w:pPr>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B62EF8">
      <w:pPr>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A037F5">
      <w:pPr>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B62EF8">
      <w:pPr>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A037F5" w:rsidRDefault="0045455B" w:rsidP="00B62EF8">
      <w:pPr>
        <w:ind w:left="360"/>
        <w:jc w:val="both"/>
        <w:rPr>
          <w:lang w:val="en-US"/>
        </w:rPr>
      </w:pPr>
      <w:r w:rsidRPr="00A037F5">
        <w:rPr>
          <w:lang w:val="en-US"/>
        </w:rPr>
        <w:t xml:space="preserve">  &lt;/</w:t>
      </w:r>
      <w:proofErr w:type="spellStart"/>
      <w:r w:rsidRPr="00A037F5">
        <w:rPr>
          <w:lang w:val="en-US"/>
        </w:rPr>
        <w:t>connectionStrings</w:t>
      </w:r>
      <w:proofErr w:type="spellEnd"/>
      <w:r w:rsidRPr="00A037F5">
        <w:rPr>
          <w:lang w:val="en-US"/>
        </w:rPr>
        <w:t>&gt;</w:t>
      </w:r>
    </w:p>
    <w:p w:rsidR="00B62EF8" w:rsidRPr="00E71044" w:rsidRDefault="00A747EE" w:rsidP="00A747EE">
      <w:pPr>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w:t>
      </w:r>
      <w:r>
        <w:rPr>
          <w:bCs/>
          <w:szCs w:val="24"/>
          <w:shd w:val="clear" w:color="auto" w:fill="FFFFFF"/>
        </w:rPr>
        <w:lastRenderedPageBreak/>
        <w:t xml:space="preserve">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B62EF8">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Default="000815A7" w:rsidP="002F13B5">
      <w:pPr>
        <w:pStyle w:val="Nagwek2"/>
      </w:pPr>
      <w:bookmarkStart w:id="7" w:name="_Toc511647818"/>
      <w:r>
        <w:lastRenderedPageBreak/>
        <w:t>Aplikacja</w:t>
      </w:r>
    </w:p>
    <w:p w:rsidR="001706F4" w:rsidRDefault="00195834" w:rsidP="000815A7">
      <w:pPr>
        <w:pStyle w:val="Nagwek3"/>
      </w:pPr>
      <w:r>
        <w:t>Wymagania funkcjonalne</w:t>
      </w:r>
      <w:bookmarkEnd w:id="7"/>
    </w:p>
    <w:p w:rsidR="00195834" w:rsidRDefault="00F26A19" w:rsidP="00E24AFC">
      <w:pPr>
        <w:pStyle w:val="Tekstpods"/>
        <w:numPr>
          <w:ilvl w:val="0"/>
          <w:numId w:val="43"/>
        </w:numPr>
        <w:spacing w:after="0" w:line="276" w:lineRule="auto"/>
        <w:ind w:hanging="357"/>
      </w:pPr>
      <w:r>
        <w:t>Aplikacja umożliwia wystawianie do sprzedaży przedmiotów żeglarskich.</w:t>
      </w:r>
    </w:p>
    <w:p w:rsidR="00F26A19" w:rsidRPr="00F26A19" w:rsidRDefault="00F26A19" w:rsidP="00E24AFC">
      <w:pPr>
        <w:pStyle w:val="Akapitzlist"/>
        <w:numPr>
          <w:ilvl w:val="0"/>
          <w:numId w:val="43"/>
        </w:numPr>
        <w:overflowPunct/>
        <w:autoSpaceDE/>
        <w:autoSpaceDN/>
        <w:adjustRightInd/>
        <w:spacing w:line="276"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E24AFC">
      <w:pPr>
        <w:pStyle w:val="Tekstpods"/>
        <w:numPr>
          <w:ilvl w:val="0"/>
          <w:numId w:val="43"/>
        </w:numPr>
        <w:spacing w:after="0" w:line="276" w:lineRule="auto"/>
        <w:ind w:hanging="357"/>
      </w:pPr>
      <w:r>
        <w:t>Widok administratorski ma możliwość bezpośredniego dodawania użytkowników indywidualnych jak i firmowych bez weryfikacji mailowej.</w:t>
      </w:r>
    </w:p>
    <w:p w:rsidR="00F26A19" w:rsidRDefault="000772A7" w:rsidP="00E24AFC">
      <w:pPr>
        <w:pStyle w:val="Tekstpods"/>
        <w:numPr>
          <w:ilvl w:val="0"/>
          <w:numId w:val="43"/>
        </w:numPr>
        <w:spacing w:after="0" w:line="276" w:lineRule="auto"/>
        <w:ind w:hanging="357"/>
      </w:pPr>
      <w:r>
        <w:t>Każdy z użytkowników ma możliwość przeglądania ofert wystawionych na stronie.</w:t>
      </w:r>
    </w:p>
    <w:p w:rsidR="000772A7" w:rsidRDefault="000772A7" w:rsidP="00E24AFC">
      <w:pPr>
        <w:pStyle w:val="Tekstpods"/>
        <w:numPr>
          <w:ilvl w:val="0"/>
          <w:numId w:val="43"/>
        </w:numPr>
        <w:spacing w:after="0" w:line="276" w:lineRule="auto"/>
        <w:ind w:hanging="357"/>
      </w:pPr>
      <w:r>
        <w:t>Zarejestrowany użytkownik ma możliwość wystawienia ogłoszenia związanego z przedmiotem lub ogłoszenia związanego z usługą.</w:t>
      </w:r>
    </w:p>
    <w:p w:rsidR="000772A7" w:rsidRDefault="000772A7" w:rsidP="00E24AFC">
      <w:pPr>
        <w:pStyle w:val="Tekstpods"/>
        <w:numPr>
          <w:ilvl w:val="0"/>
          <w:numId w:val="43"/>
        </w:numPr>
        <w:spacing w:after="0" w:line="276" w:lineRule="auto"/>
      </w:pPr>
      <w:r>
        <w:t>Aplikacja powinna prezentować</w:t>
      </w:r>
      <w:r w:rsidR="00303D48">
        <w:t xml:space="preserve"> dane kontaktowe do administracji serwisu w razie ewentualnych niejasności używania systemu.</w:t>
      </w:r>
    </w:p>
    <w:p w:rsidR="00303D48" w:rsidRDefault="00303D48" w:rsidP="00E24AFC">
      <w:pPr>
        <w:pStyle w:val="Tekstpods"/>
        <w:numPr>
          <w:ilvl w:val="0"/>
          <w:numId w:val="43"/>
        </w:numPr>
        <w:spacing w:after="0" w:line="276" w:lineRule="auto"/>
      </w:pPr>
      <w:r>
        <w:t>Każdy użytkownik ma mieć wgląd do instrukcji dodawania przedmiotu na stronie.</w:t>
      </w:r>
    </w:p>
    <w:p w:rsidR="00303D48" w:rsidRDefault="001D43DD" w:rsidP="00E24AFC">
      <w:pPr>
        <w:pStyle w:val="Tekstpods"/>
        <w:numPr>
          <w:ilvl w:val="0"/>
          <w:numId w:val="43"/>
        </w:numPr>
        <w:spacing w:after="0" w:line="276" w:lineRule="auto"/>
      </w:pPr>
      <w:r>
        <w:t>Logowanie może odbywać się poprzez wcześniej utworzone konto w aplikacji bądź zalogowanie się przy użyciu zewnętrznego konta (np. konto Google).</w:t>
      </w:r>
    </w:p>
    <w:p w:rsidR="001D43DD" w:rsidRPr="00195834" w:rsidRDefault="001D43DD" w:rsidP="00E24AFC">
      <w:pPr>
        <w:pStyle w:val="Tekstpods"/>
        <w:numPr>
          <w:ilvl w:val="0"/>
          <w:numId w:val="43"/>
        </w:numPr>
        <w:spacing w:after="0" w:line="276" w:lineRule="auto"/>
      </w:pPr>
      <w:r>
        <w:t>Kreator ogłoszenia powinien umożliwiać dodawanie zdjęć wystawianego przedmiotu.</w:t>
      </w:r>
    </w:p>
    <w:p w:rsidR="00195834" w:rsidRPr="00195834" w:rsidRDefault="008F1394" w:rsidP="00E24AFC">
      <w:pPr>
        <w:pStyle w:val="Akapitzlist"/>
        <w:numPr>
          <w:ilvl w:val="0"/>
          <w:numId w:val="43"/>
        </w:numPr>
        <w:overflowPunct/>
        <w:autoSpaceDE/>
        <w:autoSpaceDN/>
        <w:adjustRightInd/>
        <w:spacing w:line="276" w:lineRule="auto"/>
        <w:ind w:hanging="357"/>
        <w:jc w:val="both"/>
        <w:textAlignment w:val="auto"/>
      </w:pPr>
      <w:r>
        <w:t>Użytkownik w ramach jednej rejestracji zgłoszenia może wystawić tylko jeden przedmiot.</w:t>
      </w:r>
    </w:p>
    <w:p w:rsidR="00195834" w:rsidRDefault="00195834" w:rsidP="00E24AFC">
      <w:pPr>
        <w:overflowPunct/>
        <w:autoSpaceDE/>
        <w:autoSpaceDN/>
        <w:adjustRightInd/>
        <w:spacing w:line="276" w:lineRule="auto"/>
        <w:textAlignment w:val="auto"/>
        <w:rPr>
          <w:b/>
          <w:sz w:val="40"/>
          <w:szCs w:val="40"/>
        </w:rPr>
      </w:pPr>
      <w:r>
        <w:br w:type="page"/>
      </w:r>
    </w:p>
    <w:p w:rsidR="00195834" w:rsidRPr="00195834" w:rsidRDefault="00195834" w:rsidP="000815A7">
      <w:pPr>
        <w:pStyle w:val="Nagwek3"/>
      </w:pPr>
      <w:bookmarkStart w:id="8" w:name="_Toc511647819"/>
      <w:r>
        <w:lastRenderedPageBreak/>
        <w:t>Wymagania niefunkcjonalne</w:t>
      </w:r>
      <w:bookmarkEnd w:id="8"/>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Użytkownik może dodać ogłoszenie po wcześniejszym zarejestrowaniu, lub zalogowaniu do systemu.</w:t>
      </w:r>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Rejestracja użytkownika jest możliwa po wprowadzeniu wymagalnych pół i uwierzytelnieniu mailowym.</w:t>
      </w:r>
    </w:p>
    <w:p w:rsidR="001121CD" w:rsidRDefault="001121CD" w:rsidP="00D81CC5">
      <w:pPr>
        <w:pStyle w:val="Akapitzlist"/>
        <w:numPr>
          <w:ilvl w:val="0"/>
          <w:numId w:val="43"/>
        </w:numPr>
        <w:overflowPunct/>
        <w:autoSpaceDE/>
        <w:autoSpaceDN/>
        <w:adjustRightInd/>
        <w:spacing w:line="276"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D81CC5">
      <w:pPr>
        <w:pStyle w:val="Akapitzlist"/>
        <w:numPr>
          <w:ilvl w:val="0"/>
          <w:numId w:val="43"/>
        </w:numPr>
        <w:overflowPunct/>
        <w:autoSpaceDE/>
        <w:autoSpaceDN/>
        <w:adjustRightInd/>
        <w:spacing w:line="276"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D81CC5">
      <w:pPr>
        <w:pStyle w:val="Akapitzlist"/>
        <w:numPr>
          <w:ilvl w:val="0"/>
          <w:numId w:val="43"/>
        </w:numPr>
        <w:overflowPunct/>
        <w:autoSpaceDE/>
        <w:autoSpaceDN/>
        <w:adjustRightInd/>
        <w:spacing w:line="276"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D81CC5">
      <w:pPr>
        <w:pStyle w:val="Akapitzlist"/>
        <w:numPr>
          <w:ilvl w:val="0"/>
          <w:numId w:val="43"/>
        </w:numPr>
        <w:overflowPunct/>
        <w:autoSpaceDE/>
        <w:autoSpaceDN/>
        <w:adjustRightInd/>
        <w:spacing w:line="276" w:lineRule="auto"/>
        <w:ind w:left="1701" w:hanging="357"/>
        <w:jc w:val="both"/>
        <w:textAlignment w:val="auto"/>
      </w:pPr>
      <w:r>
        <w:t>Modele dostarczane do kontrolerów na serwer muszą być odpowiednio walidowane w taki sam sposób ja po stronie klienckiej.</w:t>
      </w:r>
    </w:p>
    <w:p w:rsidR="00E24AFC" w:rsidRDefault="00E24AFC" w:rsidP="00E24AFC">
      <w:pPr>
        <w:pStyle w:val="Akapitzlist"/>
        <w:numPr>
          <w:ilvl w:val="0"/>
          <w:numId w:val="43"/>
        </w:numPr>
        <w:overflowPunct/>
        <w:autoSpaceDE/>
        <w:autoSpaceDN/>
        <w:adjustRightInd/>
        <w:spacing w:line="276" w:lineRule="auto"/>
        <w:ind w:hanging="357"/>
        <w:jc w:val="both"/>
        <w:textAlignment w:val="auto"/>
        <w:sectPr w:rsidR="00E24AFC" w:rsidSect="00F02830">
          <w:headerReference w:type="default" r:id="rId13"/>
          <w:footnotePr>
            <w:numRestart w:val="eachPage"/>
          </w:footnotePr>
          <w:pgSz w:w="11907" w:h="16840" w:code="9"/>
          <w:pgMar w:top="2155" w:right="2778" w:bottom="2778" w:left="1814" w:header="1814" w:footer="1814" w:gutter="0"/>
          <w:cols w:space="708"/>
          <w:docGrid w:linePitch="326"/>
        </w:sectPr>
      </w:pPr>
    </w:p>
    <w:p w:rsidR="001706F4" w:rsidRDefault="001706F4" w:rsidP="000772A7">
      <w:pPr>
        <w:overflowPunct/>
        <w:autoSpaceDE/>
        <w:autoSpaceDN/>
        <w:adjustRightInd/>
        <w:textAlignment w:val="auto"/>
      </w:pPr>
    </w:p>
    <w:p w:rsidR="000D443D" w:rsidRDefault="0073128A" w:rsidP="000815A7">
      <w:pPr>
        <w:pStyle w:val="Nagwek2"/>
        <w:numPr>
          <w:ilvl w:val="0"/>
          <w:numId w:val="0"/>
        </w:numPr>
      </w:pPr>
      <w:r>
        <w:br w:type="page"/>
      </w:r>
    </w:p>
    <w:p w:rsidR="001E541C" w:rsidRPr="005E07A9" w:rsidRDefault="001E541C" w:rsidP="007138F0">
      <w:pPr>
        <w:pStyle w:val="Tekstpods"/>
      </w:pPr>
    </w:p>
    <w:p w:rsidR="001E541C" w:rsidRDefault="00756AB7" w:rsidP="001F24F6">
      <w:pPr>
        <w:pStyle w:val="Nagwek1"/>
      </w:pPr>
      <w:bookmarkStart w:id="9" w:name="_Toc511647821"/>
      <w:r w:rsidRPr="001F24F6">
        <w:t>Pr</w:t>
      </w:r>
      <w:r w:rsidR="0073128A" w:rsidRPr="001F24F6">
        <w:t>zedmiot pracy</w:t>
      </w:r>
      <w:bookmarkEnd w:id="9"/>
    </w:p>
    <w:p w:rsidR="00EF5382" w:rsidRDefault="00EF5382" w:rsidP="00EF5382">
      <w:pPr>
        <w:pStyle w:val="Nagwek2"/>
      </w:pPr>
      <w:bookmarkStart w:id="10" w:name="_Toc511647822"/>
      <w:r>
        <w:t>Relacyjna baza danych</w:t>
      </w:r>
      <w:bookmarkEnd w:id="10"/>
    </w:p>
    <w:p w:rsidR="00BF7D92" w:rsidRPr="00BF7D92" w:rsidRDefault="00BF7D92" w:rsidP="00BF7D92">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BF7D92" w:rsidRPr="00BF7D92" w:rsidRDefault="00BF7D92" w:rsidP="00BF7D92">
      <w:pPr>
        <w:pStyle w:val="Tekstpods"/>
        <w:ind w:left="357"/>
      </w:pPr>
    </w:p>
    <w:p w:rsidR="00EF5382" w:rsidRDefault="00EF5382" w:rsidP="00EF5382">
      <w:pPr>
        <w:pStyle w:val="Nagwek3"/>
      </w:pPr>
      <w:bookmarkStart w:id="11" w:name="_Toc511647823"/>
      <w:r>
        <w:lastRenderedPageBreak/>
        <w:t>Diagram bazy</w:t>
      </w:r>
      <w:bookmarkEnd w:id="11"/>
    </w:p>
    <w:p w:rsidR="00080552" w:rsidRPr="00080552" w:rsidRDefault="00080552" w:rsidP="00FC3AAA">
      <w:pPr>
        <w:pStyle w:val="Tekstpods"/>
        <w:ind w:left="-851" w:right="-907" w:firstLine="0"/>
      </w:pPr>
      <w:r>
        <w:rPr>
          <w:noProof/>
        </w:rPr>
        <w:drawing>
          <wp:inline distT="0" distB="0" distL="0" distR="0">
            <wp:extent cx="5840730" cy="4038600"/>
            <wp:effectExtent l="1905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840730" cy="4038600"/>
                    </a:xfrm>
                    <a:prstGeom prst="rect">
                      <a:avLst/>
                    </a:prstGeom>
                    <a:noFill/>
                    <a:ln w="9525">
                      <a:noFill/>
                      <a:miter lim="800000"/>
                      <a:headEnd/>
                      <a:tailEnd/>
                    </a:ln>
                  </pic:spPr>
                </pic:pic>
              </a:graphicData>
            </a:graphic>
          </wp:inline>
        </w:drawing>
      </w:r>
    </w:p>
    <w:p w:rsidR="000B6F12" w:rsidRDefault="000B6F12" w:rsidP="000B6F12">
      <w:pPr>
        <w:pStyle w:val="Nagwek2"/>
      </w:pPr>
      <w:bookmarkStart w:id="12" w:name="_Toc511647824"/>
      <w:r>
        <w:t xml:space="preserve">Testy </w:t>
      </w:r>
      <w:r w:rsidR="00EF5382">
        <w:t>jednostkowe aplikacji</w:t>
      </w:r>
      <w:bookmarkEnd w:id="12"/>
    </w:p>
    <w:p w:rsidR="00A61F08" w:rsidRDefault="00CA19C5" w:rsidP="000B6F12">
      <w:pPr>
        <w:pStyle w:val="Nagwek2"/>
        <w:sectPr w:rsidR="00A61F08" w:rsidSect="00F02830">
          <w:headerReference w:type="default" r:id="rId15"/>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6"/>
          <w:headerReference w:type="default" r:id="rId17"/>
          <w:footnotePr>
            <w:numRestart w:val="eachPage"/>
          </w:footnotePr>
          <w:pgSz w:w="11907" w:h="16840" w:code="9"/>
          <w:pgMar w:top="2155" w:right="2778" w:bottom="2778" w:left="1814" w:header="1814" w:footer="1814" w:gutter="0"/>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Default="000B42E6" w:rsidP="001F24F6">
      <w:pPr>
        <w:pStyle w:val="Nagwek1"/>
      </w:pPr>
      <w:bookmarkStart w:id="13" w:name="_Toc511647825"/>
      <w:r w:rsidRPr="00DD1A70">
        <w:t>Badania</w:t>
      </w:r>
      <w:bookmarkEnd w:id="13"/>
      <w:r w:rsidR="002E7BE5" w:rsidRPr="00DD1A70">
        <w:t xml:space="preserve"> </w:t>
      </w:r>
    </w:p>
    <w:p w:rsidR="00A037F5" w:rsidRPr="00A037F5" w:rsidRDefault="000815A7" w:rsidP="00654CFD">
      <w:pPr>
        <w:pStyle w:val="Tekstpods"/>
      </w:pPr>
      <w:r>
        <w:t xml:space="preserve">Praca badawcza ma za zadanie </w:t>
      </w:r>
      <w:r w:rsidR="00E02F83">
        <w:t>wykazać jak wydajne są środowiska zarządzające bazą danych,</w:t>
      </w:r>
      <w:r w:rsidR="00BF7D92">
        <w:t xml:space="preserve"> oraz sprecyzować dla</w:t>
      </w:r>
      <w:r w:rsidR="00E02F83">
        <w:t>czego jedno jest lepsze od drugiego. Środowiska testowe są dwa – SQL Management Studio, wykorzystywany do zapytań w języku SQL, kolejnym jest biblioteka ORM Entity Framework w którym zapytania wykonujemy przy użyciu technologii obiektowej.</w:t>
      </w:r>
    </w:p>
    <w:p w:rsidR="00FB07F8" w:rsidRDefault="000B42E6" w:rsidP="000B42E6">
      <w:pPr>
        <w:pStyle w:val="Nagwek2"/>
      </w:pPr>
      <w:bookmarkStart w:id="14" w:name="_Toc511647826"/>
      <w:r w:rsidRPr="000B42E6">
        <w:t>Metodyka badań</w:t>
      </w:r>
      <w:bookmarkEnd w:id="14"/>
    </w:p>
    <w:p w:rsidR="000815A7" w:rsidRPr="000815A7" w:rsidRDefault="000815A7" w:rsidP="000815A7">
      <w:pPr>
        <w:pStyle w:val="Tekstpods"/>
        <w:ind w:left="357"/>
      </w:pPr>
      <w:r>
        <w:t>W celu wykazania</w:t>
      </w:r>
      <w:r w:rsidR="003F60FB">
        <w:t>,</w:t>
      </w:r>
      <w:r>
        <w:t xml:space="preserve"> które z dwóch badanych środowisk jest wydajniejsze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 xml:space="preserve">ilości rekordów oraz dostępu do nich na określonym zagłębieniu rekordu </w:t>
      </w:r>
      <w:r w:rsidR="00654CFD">
        <w:t>w relacyjnej bazie danych</w:t>
      </w:r>
      <w:r w:rsidR="002969A3">
        <w:t>.</w:t>
      </w:r>
      <w:r w:rsidR="003F60FB">
        <w:t xml:space="preserve"> </w:t>
      </w:r>
      <w:r w:rsidR="00654CFD">
        <w:t xml:space="preserve">Tak przygotowane zapytania uruchamiano w obydwu typach baz danych, poczym weryfikowano które z nich jest wydajniejsze. </w:t>
      </w:r>
    </w:p>
    <w:p w:rsidR="000815A7" w:rsidRPr="000815A7" w:rsidRDefault="000815A7" w:rsidP="000815A7">
      <w:pPr>
        <w:pStyle w:val="Tekstpods"/>
      </w:pPr>
    </w:p>
    <w:p w:rsidR="00E02F83" w:rsidRPr="00E02F83" w:rsidRDefault="00E02F83" w:rsidP="00E02F83">
      <w:pPr>
        <w:pStyle w:val="Tekstpods"/>
      </w:pPr>
    </w:p>
    <w:p w:rsidR="00A70EA3" w:rsidRDefault="00A70EA3" w:rsidP="00A70EA3">
      <w:pPr>
        <w:pStyle w:val="Nagwek2"/>
      </w:pPr>
      <w:bookmarkStart w:id="15" w:name="_Toc511647827"/>
      <w:r>
        <w:lastRenderedPageBreak/>
        <w:t>Zbiory danych</w:t>
      </w:r>
      <w:bookmarkEnd w:id="15"/>
    </w:p>
    <w:p w:rsidR="00A61F08" w:rsidRDefault="000815A7" w:rsidP="000815A7">
      <w:pPr>
        <w:pStyle w:val="Nagwek2"/>
      </w:pPr>
      <w:r>
        <w:t>Uzyskane rezultaty</w:t>
      </w: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16" w:name="_Toc511647828"/>
      <w:r>
        <w:t>Wyniki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8"/>
          <w:headerReference w:type="default" r:id="rId19"/>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164782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20"/>
          <w:headerReference w:type="default" r:id="rId21"/>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1647830"/>
      <w:r w:rsidRPr="008F36EE">
        <w:t>B</w:t>
      </w:r>
      <w:r w:rsidR="005E07A9" w:rsidRPr="008F36EE">
        <w:t>ibliografia</w:t>
      </w:r>
      <w:bookmarkEnd w:id="18"/>
    </w:p>
    <w:p w:rsidR="00066889" w:rsidRPr="00066889" w:rsidRDefault="004523EA" w:rsidP="00066889">
      <w:pPr>
        <w:pStyle w:val="Tekstpods"/>
        <w:numPr>
          <w:ilvl w:val="0"/>
          <w:numId w:val="48"/>
        </w:numPr>
        <w:ind w:left="426"/>
      </w:pPr>
      <w:hyperlink r:id="rId22"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066889">
      <w:pPr>
        <w:pStyle w:val="Akapitzlist"/>
        <w:numPr>
          <w:ilvl w:val="0"/>
          <w:numId w:val="48"/>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066889">
      <w:pPr>
        <w:pStyle w:val="Akapitzlist"/>
        <w:numPr>
          <w:ilvl w:val="0"/>
          <w:numId w:val="48"/>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066889">
      <w:pPr>
        <w:pStyle w:val="Akapitzlist"/>
        <w:numPr>
          <w:ilvl w:val="0"/>
          <w:numId w:val="48"/>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066889">
      <w:pPr>
        <w:pStyle w:val="Tekstpods"/>
        <w:numPr>
          <w:ilvl w:val="0"/>
          <w:numId w:val="48"/>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164783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164783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164783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1647834"/>
      <w:r w:rsidRPr="008F36EE">
        <w:t>Spis tabel</w:t>
      </w:r>
      <w:bookmarkEnd w:id="23"/>
    </w:p>
    <w:p w:rsidR="004148FD" w:rsidRPr="004148FD" w:rsidRDefault="004148FD" w:rsidP="004148FD">
      <w:pPr>
        <w:pStyle w:val="Tekstpods"/>
      </w:pPr>
    </w:p>
    <w:sectPr w:rsidR="004148FD" w:rsidRPr="004148FD" w:rsidSect="00E40D7B">
      <w:headerReference w:type="even" r:id="rId23"/>
      <w:headerReference w:type="default" r:id="rId24"/>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A2E" w:rsidRDefault="00401A2E">
      <w:r>
        <w:separator/>
      </w:r>
    </w:p>
    <w:p w:rsidR="00401A2E" w:rsidRDefault="00401A2E"/>
  </w:endnote>
  <w:endnote w:type="continuationSeparator" w:id="0">
    <w:p w:rsidR="00401A2E" w:rsidRDefault="00401A2E">
      <w:r>
        <w:continuationSeparator/>
      </w:r>
    </w:p>
    <w:p w:rsidR="00401A2E" w:rsidRDefault="00401A2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A2E" w:rsidRDefault="00401A2E">
      <w:r>
        <w:separator/>
      </w:r>
    </w:p>
    <w:p w:rsidR="00401A2E" w:rsidRDefault="00401A2E"/>
  </w:footnote>
  <w:footnote w:type="continuationSeparator" w:id="0">
    <w:p w:rsidR="00401A2E" w:rsidRDefault="00401A2E">
      <w:r>
        <w:continuationSeparator/>
      </w:r>
    </w:p>
    <w:p w:rsidR="00401A2E" w:rsidRDefault="00401A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523EA"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FC3AAA">
      <w:rPr>
        <w:rStyle w:val="Numerstrony"/>
        <w:noProof/>
      </w:rPr>
      <w:t>19</w:t>
    </w:r>
    <w:r>
      <w:rPr>
        <w:rStyle w:val="Numerstrony"/>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523EA"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80552">
      <w:rPr>
        <w:rStyle w:val="Numerstrony"/>
        <w:noProof/>
      </w:rPr>
      <w:t>20</w:t>
    </w:r>
    <w:r>
      <w:rPr>
        <w:rStyle w:val="Numerstrony"/>
      </w:rPr>
      <w:fldChar w:fldCharType="end"/>
    </w:r>
    <w:r w:rsidR="002F06C4">
      <w:tab/>
    </w:r>
    <w:r w:rsidR="002F06C4">
      <w:tab/>
      <w:t>Podsumowanie</w:t>
    </w:r>
  </w:p>
  <w:p w:rsidR="002F06C4" w:rsidRDefault="002F06C4"/>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523EA"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080552">
      <w:rPr>
        <w:rStyle w:val="Numerstrony"/>
        <w:noProof/>
      </w:rPr>
      <w:t>21</w:t>
    </w:r>
    <w:r>
      <w:rPr>
        <w:rStyle w:val="Numerstrony"/>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523EA"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80552">
      <w:rPr>
        <w:rStyle w:val="Numerstrony"/>
        <w:noProof/>
      </w:rPr>
      <w:t>iv</w:t>
    </w:r>
    <w:r>
      <w:rPr>
        <w:rStyle w:val="Numerstrony"/>
      </w:rPr>
      <w:fldChar w:fldCharType="end"/>
    </w:r>
    <w:r w:rsidR="002F06C4">
      <w:tab/>
    </w:r>
  </w:p>
  <w:p w:rsidR="002F06C4" w:rsidRDefault="002F06C4"/>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r>
      <w:rPr>
        <w:rStyle w:val="Numerstrony"/>
      </w:rPr>
      <w:tab/>
    </w:r>
    <w:r w:rsidR="004523EA">
      <w:rPr>
        <w:rStyle w:val="Numerstrony"/>
      </w:rPr>
      <w:fldChar w:fldCharType="begin"/>
    </w:r>
    <w:r>
      <w:rPr>
        <w:rStyle w:val="Numerstrony"/>
      </w:rPr>
      <w:instrText xml:space="preserve"> PAGE </w:instrText>
    </w:r>
    <w:r w:rsidR="004523EA">
      <w:rPr>
        <w:rStyle w:val="Numerstrony"/>
      </w:rPr>
      <w:fldChar w:fldCharType="separate"/>
    </w:r>
    <w:r w:rsidR="00080552">
      <w:rPr>
        <w:rStyle w:val="Numerstrony"/>
        <w:noProof/>
      </w:rPr>
      <w:t>v</w:t>
    </w:r>
    <w:r w:rsidR="004523EA">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8F2D23" w:rsidRDefault="002F06C4" w:rsidP="008F2D23">
    <w:pPr>
      <w:pStyle w:val="Nagwek"/>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523EA"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FC3AAA">
      <w:rPr>
        <w:rStyle w:val="Numerstrony"/>
        <w:noProof/>
      </w:rPr>
      <w:t>13</w:t>
    </w:r>
    <w:r>
      <w:rPr>
        <w:rStyle w:val="Numerstrony"/>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523EA" w:rsidP="00A61F08">
    <w:pPr>
      <w:pStyle w:val="Nagwek"/>
      <w:tabs>
        <w:tab w:val="left" w:pos="3075"/>
      </w:tabs>
    </w:pPr>
    <w:r>
      <w:rPr>
        <w:rStyle w:val="Numerstrony"/>
      </w:rPr>
      <w:fldChar w:fldCharType="begin"/>
    </w:r>
    <w:r w:rsidR="002F06C4">
      <w:rPr>
        <w:rStyle w:val="Numerstrony"/>
      </w:rPr>
      <w:instrText xml:space="preserve"> PAGE </w:instrText>
    </w:r>
    <w:r>
      <w:rPr>
        <w:rStyle w:val="Numerstrony"/>
      </w:rPr>
      <w:fldChar w:fldCharType="separate"/>
    </w:r>
    <w:r w:rsidR="00080552">
      <w:rPr>
        <w:rStyle w:val="Numerstrony"/>
        <w:noProof/>
      </w:rPr>
      <w:t>16</w:t>
    </w:r>
    <w:r>
      <w:rPr>
        <w:rStyle w:val="Numerstrony"/>
      </w:rPr>
      <w:fldChar w:fldCharType="end"/>
    </w:r>
    <w:r w:rsidR="002F06C4">
      <w:tab/>
    </w:r>
    <w:r w:rsidR="002F06C4">
      <w:tab/>
      <w:t>[Przedmiot pracy]</w:t>
    </w:r>
  </w:p>
  <w:p w:rsidR="002F06C4" w:rsidRDefault="002F06C4"/>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A61F08" w:rsidRDefault="004523EA"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sidR="002F06C4">
          <w:rPr>
            <w:rStyle w:val="Numerstrony"/>
          </w:rPr>
          <w:t>Mateusz Stanik</w:t>
        </w:r>
      </w:sdtContent>
    </w:sdt>
    <w:r w:rsidR="002F06C4">
      <w:rPr>
        <w:rStyle w:val="Numerstrony"/>
      </w:rPr>
      <w:tab/>
    </w:r>
    <w:r>
      <w:rPr>
        <w:rStyle w:val="Numerstrony"/>
      </w:rPr>
      <w:fldChar w:fldCharType="begin"/>
    </w:r>
    <w:r w:rsidR="002F06C4">
      <w:rPr>
        <w:rStyle w:val="Numerstrony"/>
      </w:rPr>
      <w:instrText xml:space="preserve"> PAGE </w:instrText>
    </w:r>
    <w:r>
      <w:rPr>
        <w:rStyle w:val="Numerstrony"/>
      </w:rPr>
      <w:fldChar w:fldCharType="separate"/>
    </w:r>
    <w:r w:rsidR="00FC3AAA">
      <w:rPr>
        <w:rStyle w:val="Numerstrony"/>
        <w:noProof/>
      </w:rPr>
      <w:t>17</w:t>
    </w:r>
    <w:r>
      <w:rPr>
        <w:rStyle w:val="Numerstrony"/>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4523EA" w:rsidP="00165DA0">
    <w:pPr>
      <w:pStyle w:val="Nagwek"/>
      <w:tabs>
        <w:tab w:val="left" w:pos="3075"/>
        <w:tab w:val="left" w:pos="5340"/>
      </w:tabs>
    </w:pPr>
    <w:r>
      <w:rPr>
        <w:rStyle w:val="Numerstrony"/>
      </w:rPr>
      <w:fldChar w:fldCharType="begin"/>
    </w:r>
    <w:r w:rsidR="002F06C4">
      <w:rPr>
        <w:rStyle w:val="Numerstrony"/>
      </w:rPr>
      <w:instrText xml:space="preserve"> PAGE </w:instrText>
    </w:r>
    <w:r>
      <w:rPr>
        <w:rStyle w:val="Numerstrony"/>
      </w:rPr>
      <w:fldChar w:fldCharType="separate"/>
    </w:r>
    <w:r w:rsidR="00FC3AAA">
      <w:rPr>
        <w:rStyle w:val="Numerstrony"/>
        <w:noProof/>
      </w:rPr>
      <w:t>18</w:t>
    </w:r>
    <w:r>
      <w:rPr>
        <w:rStyle w:val="Numerstrony"/>
      </w:rPr>
      <w:fldChar w:fldCharType="end"/>
    </w:r>
    <w:r w:rsidR="002F06C4">
      <w:tab/>
    </w:r>
    <w:r w:rsidR="002F06C4">
      <w:tab/>
    </w:r>
    <w:r w:rsidR="002F06C4">
      <w:tab/>
      <w:t>Badania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FFFFFFFE"/>
    <w:multiLevelType w:val="singleLevel"/>
    <w:tmpl w:val="0CCEA1B4"/>
    <w:lvl w:ilvl="0">
      <w:numFmt w:val="bullet"/>
      <w:lvlText w:val="*"/>
      <w:lvlJc w:val="left"/>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nsid w:val="16905553"/>
    <w:multiLevelType w:val="hybridMultilevel"/>
    <w:tmpl w:val="2A92AC2C"/>
    <w:lvl w:ilvl="0" w:tplc="00D68EB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1">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3">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5">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6">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8">
    <w:nsid w:val="4E8F11A0"/>
    <w:multiLevelType w:val="hybridMultilevel"/>
    <w:tmpl w:val="B16601DE"/>
    <w:lvl w:ilvl="0" w:tplc="DCECE8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4">
    <w:nsid w:val="66620965"/>
    <w:multiLevelType w:val="hybridMultilevel"/>
    <w:tmpl w:val="2A2AEE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5">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7">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8">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9">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9"/>
  </w:num>
  <w:num w:numId="4">
    <w:abstractNumId w:val="1"/>
    <w:lvlOverride w:ilvl="0">
      <w:lvl w:ilvl="0">
        <w:start w:val="1"/>
        <w:numFmt w:val="bullet"/>
        <w:lvlText w:val="_"/>
        <w:legacy w:legacy="1" w:legacySpace="120" w:legacyIndent="360"/>
        <w:lvlJc w:val="left"/>
        <w:pPr>
          <w:ind w:left="717" w:hanging="360"/>
        </w:pPr>
      </w:lvl>
    </w:lvlOverride>
  </w:num>
  <w:num w:numId="5">
    <w:abstractNumId w:val="12"/>
  </w:num>
  <w:num w:numId="6">
    <w:abstractNumId w:val="20"/>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14"/>
  </w:num>
  <w:num w:numId="22">
    <w:abstractNumId w:val="0"/>
  </w:num>
  <w:num w:numId="23">
    <w:abstractNumId w:val="15"/>
  </w:num>
  <w:num w:numId="24">
    <w:abstractNumId w:val="5"/>
  </w:num>
  <w:num w:numId="25">
    <w:abstractNumId w:val="0"/>
  </w:num>
  <w:num w:numId="26">
    <w:abstractNumId w:val="0"/>
  </w:num>
  <w:num w:numId="27">
    <w:abstractNumId w:val="19"/>
  </w:num>
  <w:num w:numId="28">
    <w:abstractNumId w:val="16"/>
  </w:num>
  <w:num w:numId="29">
    <w:abstractNumId w:val="8"/>
  </w:num>
  <w:num w:numId="30">
    <w:abstractNumId w:val="4"/>
  </w:num>
  <w:num w:numId="31">
    <w:abstractNumId w:val="7"/>
  </w:num>
  <w:num w:numId="32">
    <w:abstractNumId w:val="17"/>
  </w:num>
  <w:num w:numId="33">
    <w:abstractNumId w:val="13"/>
  </w:num>
  <w:num w:numId="34">
    <w:abstractNumId w:val="27"/>
  </w:num>
  <w:num w:numId="35">
    <w:abstractNumId w:val="26"/>
  </w:num>
  <w:num w:numId="36">
    <w:abstractNumId w:val="10"/>
  </w:num>
  <w:num w:numId="37">
    <w:abstractNumId w:val="22"/>
  </w:num>
  <w:num w:numId="38">
    <w:abstractNumId w:val="0"/>
  </w:num>
  <w:num w:numId="39">
    <w:abstractNumId w:val="0"/>
  </w:num>
  <w:num w:numId="40">
    <w:abstractNumId w:val="0"/>
  </w:num>
  <w:num w:numId="41">
    <w:abstractNumId w:val="0"/>
  </w:num>
  <w:num w:numId="42">
    <w:abstractNumId w:val="25"/>
  </w:num>
  <w:num w:numId="43">
    <w:abstractNumId w:val="28"/>
  </w:num>
  <w:num w:numId="44">
    <w:abstractNumId w:val="24"/>
  </w:num>
  <w:num w:numId="45">
    <w:abstractNumId w:val="6"/>
  </w:num>
  <w:num w:numId="46">
    <w:abstractNumId w:val="11"/>
  </w:num>
  <w:num w:numId="47">
    <w:abstractNumId w:val="18"/>
  </w:num>
  <w:num w:numId="48">
    <w:abstractNumId w:val="9"/>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32770"/>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330A9"/>
    <w:rsid w:val="0004020C"/>
    <w:rsid w:val="0004418F"/>
    <w:rsid w:val="000445E3"/>
    <w:rsid w:val="00061726"/>
    <w:rsid w:val="00066889"/>
    <w:rsid w:val="000772A7"/>
    <w:rsid w:val="00080552"/>
    <w:rsid w:val="000815A7"/>
    <w:rsid w:val="0009390F"/>
    <w:rsid w:val="000A6BCB"/>
    <w:rsid w:val="000B42E6"/>
    <w:rsid w:val="000B5E7F"/>
    <w:rsid w:val="000B6F12"/>
    <w:rsid w:val="000B746B"/>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5834"/>
    <w:rsid w:val="0019780A"/>
    <w:rsid w:val="001A55FB"/>
    <w:rsid w:val="001A791D"/>
    <w:rsid w:val="001B2688"/>
    <w:rsid w:val="001B2DDA"/>
    <w:rsid w:val="001C7D45"/>
    <w:rsid w:val="001D0BC8"/>
    <w:rsid w:val="001D381A"/>
    <w:rsid w:val="001D43DD"/>
    <w:rsid w:val="001D5429"/>
    <w:rsid w:val="001E0D18"/>
    <w:rsid w:val="001E2842"/>
    <w:rsid w:val="001E541C"/>
    <w:rsid w:val="001F24F6"/>
    <w:rsid w:val="002014AD"/>
    <w:rsid w:val="0021065D"/>
    <w:rsid w:val="00210912"/>
    <w:rsid w:val="00240636"/>
    <w:rsid w:val="0027530F"/>
    <w:rsid w:val="00281DE8"/>
    <w:rsid w:val="00294702"/>
    <w:rsid w:val="002965CB"/>
    <w:rsid w:val="002969A3"/>
    <w:rsid w:val="002C2558"/>
    <w:rsid w:val="002D4E1B"/>
    <w:rsid w:val="002E7BE5"/>
    <w:rsid w:val="002F06C4"/>
    <w:rsid w:val="002F13B5"/>
    <w:rsid w:val="00301266"/>
    <w:rsid w:val="00303D48"/>
    <w:rsid w:val="00306682"/>
    <w:rsid w:val="00320CC2"/>
    <w:rsid w:val="003401CC"/>
    <w:rsid w:val="00371968"/>
    <w:rsid w:val="00384A73"/>
    <w:rsid w:val="00386B5E"/>
    <w:rsid w:val="00390834"/>
    <w:rsid w:val="00394A69"/>
    <w:rsid w:val="003C473F"/>
    <w:rsid w:val="003D0CDB"/>
    <w:rsid w:val="003E068B"/>
    <w:rsid w:val="003E0A13"/>
    <w:rsid w:val="003E69A8"/>
    <w:rsid w:val="003F5DCC"/>
    <w:rsid w:val="003F60FB"/>
    <w:rsid w:val="004003B8"/>
    <w:rsid w:val="00401A2E"/>
    <w:rsid w:val="00410F5D"/>
    <w:rsid w:val="00412D54"/>
    <w:rsid w:val="004148FD"/>
    <w:rsid w:val="00416581"/>
    <w:rsid w:val="00416587"/>
    <w:rsid w:val="0043387F"/>
    <w:rsid w:val="0044737A"/>
    <w:rsid w:val="004523EA"/>
    <w:rsid w:val="00452935"/>
    <w:rsid w:val="00452B64"/>
    <w:rsid w:val="0045455B"/>
    <w:rsid w:val="004628E3"/>
    <w:rsid w:val="00464795"/>
    <w:rsid w:val="00465035"/>
    <w:rsid w:val="00484934"/>
    <w:rsid w:val="004C2A01"/>
    <w:rsid w:val="004C32B2"/>
    <w:rsid w:val="004D3943"/>
    <w:rsid w:val="004E6619"/>
    <w:rsid w:val="00523611"/>
    <w:rsid w:val="005458F4"/>
    <w:rsid w:val="00551EF2"/>
    <w:rsid w:val="00563199"/>
    <w:rsid w:val="005675DC"/>
    <w:rsid w:val="0057368E"/>
    <w:rsid w:val="0059728A"/>
    <w:rsid w:val="005A01C9"/>
    <w:rsid w:val="005A77F5"/>
    <w:rsid w:val="005A7B4C"/>
    <w:rsid w:val="005B6E5D"/>
    <w:rsid w:val="005D16C6"/>
    <w:rsid w:val="005E07A9"/>
    <w:rsid w:val="005E10F1"/>
    <w:rsid w:val="005E3BBC"/>
    <w:rsid w:val="00612C18"/>
    <w:rsid w:val="00614F62"/>
    <w:rsid w:val="00622C41"/>
    <w:rsid w:val="006236EB"/>
    <w:rsid w:val="006344B1"/>
    <w:rsid w:val="00651688"/>
    <w:rsid w:val="00654CFD"/>
    <w:rsid w:val="00660ABE"/>
    <w:rsid w:val="00663561"/>
    <w:rsid w:val="00665D10"/>
    <w:rsid w:val="00673450"/>
    <w:rsid w:val="0068164F"/>
    <w:rsid w:val="006818F4"/>
    <w:rsid w:val="0069011C"/>
    <w:rsid w:val="00690286"/>
    <w:rsid w:val="006A373B"/>
    <w:rsid w:val="006A3ED1"/>
    <w:rsid w:val="006A41EA"/>
    <w:rsid w:val="006F2CA8"/>
    <w:rsid w:val="00701D68"/>
    <w:rsid w:val="007125BF"/>
    <w:rsid w:val="007138F0"/>
    <w:rsid w:val="00721100"/>
    <w:rsid w:val="007255DF"/>
    <w:rsid w:val="0073128A"/>
    <w:rsid w:val="00740F18"/>
    <w:rsid w:val="00756AB7"/>
    <w:rsid w:val="00757BFB"/>
    <w:rsid w:val="00765CAC"/>
    <w:rsid w:val="007672F7"/>
    <w:rsid w:val="00767540"/>
    <w:rsid w:val="00771981"/>
    <w:rsid w:val="00771E75"/>
    <w:rsid w:val="00776BE9"/>
    <w:rsid w:val="00777AEC"/>
    <w:rsid w:val="00784EEF"/>
    <w:rsid w:val="00786B4B"/>
    <w:rsid w:val="007907B7"/>
    <w:rsid w:val="007A753D"/>
    <w:rsid w:val="007B026C"/>
    <w:rsid w:val="007B08B1"/>
    <w:rsid w:val="00830D34"/>
    <w:rsid w:val="00843794"/>
    <w:rsid w:val="00850EB5"/>
    <w:rsid w:val="00857AC9"/>
    <w:rsid w:val="00862168"/>
    <w:rsid w:val="00867954"/>
    <w:rsid w:val="008740AF"/>
    <w:rsid w:val="00874C48"/>
    <w:rsid w:val="00883768"/>
    <w:rsid w:val="00885BED"/>
    <w:rsid w:val="0089065D"/>
    <w:rsid w:val="008957FA"/>
    <w:rsid w:val="008A4152"/>
    <w:rsid w:val="008A459A"/>
    <w:rsid w:val="008A6306"/>
    <w:rsid w:val="008C6824"/>
    <w:rsid w:val="008E0082"/>
    <w:rsid w:val="008E35C5"/>
    <w:rsid w:val="008F1394"/>
    <w:rsid w:val="008F2D23"/>
    <w:rsid w:val="008F36EE"/>
    <w:rsid w:val="008F3D15"/>
    <w:rsid w:val="00911122"/>
    <w:rsid w:val="00916256"/>
    <w:rsid w:val="0092627D"/>
    <w:rsid w:val="0094207D"/>
    <w:rsid w:val="00942C8B"/>
    <w:rsid w:val="009510EA"/>
    <w:rsid w:val="00964566"/>
    <w:rsid w:val="00965955"/>
    <w:rsid w:val="00985857"/>
    <w:rsid w:val="009A3356"/>
    <w:rsid w:val="009B66AE"/>
    <w:rsid w:val="009C4387"/>
    <w:rsid w:val="009D1D76"/>
    <w:rsid w:val="009F0AD3"/>
    <w:rsid w:val="009F5619"/>
    <w:rsid w:val="00A037F5"/>
    <w:rsid w:val="00A1422F"/>
    <w:rsid w:val="00A31A99"/>
    <w:rsid w:val="00A37168"/>
    <w:rsid w:val="00A44F6A"/>
    <w:rsid w:val="00A450DA"/>
    <w:rsid w:val="00A57457"/>
    <w:rsid w:val="00A61F08"/>
    <w:rsid w:val="00A70EA3"/>
    <w:rsid w:val="00A747EE"/>
    <w:rsid w:val="00A75F8A"/>
    <w:rsid w:val="00A820F1"/>
    <w:rsid w:val="00A955A9"/>
    <w:rsid w:val="00AB20D1"/>
    <w:rsid w:val="00AF5495"/>
    <w:rsid w:val="00B2284A"/>
    <w:rsid w:val="00B24E03"/>
    <w:rsid w:val="00B530E3"/>
    <w:rsid w:val="00B62EF8"/>
    <w:rsid w:val="00B66FB9"/>
    <w:rsid w:val="00B82384"/>
    <w:rsid w:val="00B860E0"/>
    <w:rsid w:val="00B86B94"/>
    <w:rsid w:val="00B97622"/>
    <w:rsid w:val="00BB6C72"/>
    <w:rsid w:val="00BC15C9"/>
    <w:rsid w:val="00BC77E1"/>
    <w:rsid w:val="00BF2F14"/>
    <w:rsid w:val="00BF3581"/>
    <w:rsid w:val="00BF7D92"/>
    <w:rsid w:val="00C04028"/>
    <w:rsid w:val="00C1384C"/>
    <w:rsid w:val="00C145CF"/>
    <w:rsid w:val="00C228EF"/>
    <w:rsid w:val="00C23AE1"/>
    <w:rsid w:val="00C3324F"/>
    <w:rsid w:val="00C53F6A"/>
    <w:rsid w:val="00C60B2E"/>
    <w:rsid w:val="00C8654E"/>
    <w:rsid w:val="00C93F01"/>
    <w:rsid w:val="00C973AF"/>
    <w:rsid w:val="00CA19C5"/>
    <w:rsid w:val="00CB23B7"/>
    <w:rsid w:val="00CB333C"/>
    <w:rsid w:val="00CB64C4"/>
    <w:rsid w:val="00CC545E"/>
    <w:rsid w:val="00CE4BC9"/>
    <w:rsid w:val="00CE5C2E"/>
    <w:rsid w:val="00CE7E65"/>
    <w:rsid w:val="00CF5375"/>
    <w:rsid w:val="00D03A8F"/>
    <w:rsid w:val="00D13568"/>
    <w:rsid w:val="00D1716A"/>
    <w:rsid w:val="00D214BC"/>
    <w:rsid w:val="00D233FE"/>
    <w:rsid w:val="00D3537B"/>
    <w:rsid w:val="00D62C67"/>
    <w:rsid w:val="00D65389"/>
    <w:rsid w:val="00D70150"/>
    <w:rsid w:val="00D81CC5"/>
    <w:rsid w:val="00D85959"/>
    <w:rsid w:val="00DA5832"/>
    <w:rsid w:val="00DA68ED"/>
    <w:rsid w:val="00DD1A70"/>
    <w:rsid w:val="00DF76E0"/>
    <w:rsid w:val="00E02F83"/>
    <w:rsid w:val="00E130EC"/>
    <w:rsid w:val="00E16A0C"/>
    <w:rsid w:val="00E202AF"/>
    <w:rsid w:val="00E2051A"/>
    <w:rsid w:val="00E22A47"/>
    <w:rsid w:val="00E24AFC"/>
    <w:rsid w:val="00E40D7B"/>
    <w:rsid w:val="00E45A30"/>
    <w:rsid w:val="00E65327"/>
    <w:rsid w:val="00E71044"/>
    <w:rsid w:val="00E76F8C"/>
    <w:rsid w:val="00E81152"/>
    <w:rsid w:val="00E817A7"/>
    <w:rsid w:val="00EA032D"/>
    <w:rsid w:val="00EB1161"/>
    <w:rsid w:val="00EB6FC8"/>
    <w:rsid w:val="00EC2030"/>
    <w:rsid w:val="00EC6302"/>
    <w:rsid w:val="00ED23DB"/>
    <w:rsid w:val="00ED2E4D"/>
    <w:rsid w:val="00EF09F2"/>
    <w:rsid w:val="00EF5382"/>
    <w:rsid w:val="00F02830"/>
    <w:rsid w:val="00F031D8"/>
    <w:rsid w:val="00F26A19"/>
    <w:rsid w:val="00F26D33"/>
    <w:rsid w:val="00F34F24"/>
    <w:rsid w:val="00F4532C"/>
    <w:rsid w:val="00F56B92"/>
    <w:rsid w:val="00F77B2A"/>
    <w:rsid w:val="00F8246E"/>
    <w:rsid w:val="00F91D94"/>
    <w:rsid w:val="00F94F1A"/>
    <w:rsid w:val="00F953C3"/>
    <w:rsid w:val="00FB07F8"/>
    <w:rsid w:val="00FC3AAA"/>
    <w:rsid w:val="00FE7ED7"/>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sid w:val="0069011C"/>
    <w:rPr>
      <w:rFonts w:ascii="Calibri" w:eastAsia="Times New Roman" w:hAnsi="Calibri" w:cs="Times New Roman"/>
      <w:b/>
      <w:bCs/>
      <w:sz w:val="28"/>
      <w:szCs w:val="28"/>
    </w:rPr>
  </w:style>
  <w:style w:type="character" w:customStyle="1" w:styleId="Nagwek5Znak">
    <w:name w:val="Nagłówek 5 Znak"/>
    <w:link w:val="Nagwek5"/>
    <w:uiPriority w:val="9"/>
    <w:semiHidden/>
    <w:rsid w:val="0069011C"/>
    <w:rPr>
      <w:rFonts w:ascii="Calibri" w:eastAsia="Times New Roman" w:hAnsi="Calibri" w:cs="Times New Roman"/>
      <w:b/>
      <w:bCs/>
      <w:i/>
      <w:iCs/>
      <w:sz w:val="26"/>
      <w:szCs w:val="26"/>
    </w:rPr>
  </w:style>
  <w:style w:type="character" w:customStyle="1" w:styleId="Nagwek6Znak">
    <w:name w:val="Nagłówek 6 Znak"/>
    <w:link w:val="Nagwek6"/>
    <w:uiPriority w:val="9"/>
    <w:semiHidden/>
    <w:rsid w:val="0069011C"/>
    <w:rPr>
      <w:rFonts w:ascii="Calibri" w:eastAsia="Times New Roman" w:hAnsi="Calibri" w:cs="Times New Roman"/>
      <w:b/>
      <w:bCs/>
      <w:sz w:val="22"/>
      <w:szCs w:val="22"/>
    </w:rPr>
  </w:style>
  <w:style w:type="character" w:customStyle="1" w:styleId="Nagwek7Znak">
    <w:name w:val="Nagłówek 7 Znak"/>
    <w:link w:val="Nagwek7"/>
    <w:uiPriority w:val="9"/>
    <w:semiHidden/>
    <w:rsid w:val="0069011C"/>
    <w:rPr>
      <w:rFonts w:ascii="Calibri" w:eastAsia="Times New Roman" w:hAnsi="Calibri" w:cs="Times New Roman"/>
      <w:sz w:val="24"/>
      <w:szCs w:val="24"/>
    </w:rPr>
  </w:style>
  <w:style w:type="character" w:customStyle="1" w:styleId="Nagwek8Znak">
    <w:name w:val="Nagłówek 8 Znak"/>
    <w:link w:val="Nagwek8"/>
    <w:uiPriority w:val="9"/>
    <w:semiHidden/>
    <w:rsid w:val="0069011C"/>
    <w:rPr>
      <w:rFonts w:ascii="Calibri" w:eastAsia="Times New Roman" w:hAnsi="Calibri" w:cs="Times New Roman"/>
      <w:i/>
      <w:iCs/>
      <w:sz w:val="24"/>
      <w:szCs w:val="24"/>
    </w:rPr>
  </w:style>
  <w:style w:type="character" w:customStyle="1" w:styleId="Nagwek9Znak">
    <w:name w:val="Nagłówek 9 Znak"/>
    <w:link w:val="Nagwek9"/>
    <w:uiPriority w:val="9"/>
    <w:semiHidden/>
    <w:rsid w:val="0069011C"/>
    <w:rPr>
      <w:rFonts w:ascii="Cambria" w:eastAsia="Times New Roman" w:hAnsi="Cambria" w:cs="Times New Roman"/>
      <w:sz w:val="22"/>
      <w:szCs w:val="22"/>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https://pl.wikipedia.org/wiki/Zintegrowane_%C5%9Brodowisko_programistyczne" TargetMode="Externa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helion.pl/autorzy/adam-freeman,adamfreeman.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2B0504"/>
    <w:rsid w:val="00326DD0"/>
    <w:rsid w:val="003A48C4"/>
    <w:rsid w:val="003F6D54"/>
    <w:rsid w:val="005A1740"/>
    <w:rsid w:val="00627A3F"/>
    <w:rsid w:val="00632E95"/>
    <w:rsid w:val="00AC2EB7"/>
    <w:rsid w:val="00AC714C"/>
    <w:rsid w:val="00B00EDB"/>
    <w:rsid w:val="00B67040"/>
    <w:rsid w:val="00BB1CD0"/>
    <w:rsid w:val="00C1454A"/>
    <w:rsid w:val="00C6588E"/>
    <w:rsid w:val="00D0419D"/>
    <w:rsid w:val="00D655CA"/>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F6C04C74-4126-4391-B8D8-E21C34AC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1492</TotalTime>
  <Pages>33</Pages>
  <Words>2637</Words>
  <Characters>15825</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18426</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creator>Mateusz Stanik</dc:creator>
  <cp:lastModifiedBy>Mateusz</cp:lastModifiedBy>
  <cp:revision>17</cp:revision>
  <cp:lastPrinted>2018-02-14T21:58:00Z</cp:lastPrinted>
  <dcterms:created xsi:type="dcterms:W3CDTF">2018-02-27T19:41:00Z</dcterms:created>
  <dcterms:modified xsi:type="dcterms:W3CDTF">2018-04-17T13:13:00Z</dcterms:modified>
  <cp:contentStatus>wersja 1.0</cp:contentStatus>
</cp:coreProperties>
</file>