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0FB" w:rsidRPr="00041FCC" w:rsidRDefault="00041FCC" w:rsidP="00041FCC">
      <w:pPr>
        <w:ind w:firstLine="360"/>
        <w:jc w:val="both"/>
        <w:rPr>
          <w:rFonts w:ascii="Times New Roman" w:hAnsi="Times New Roman" w:cs="Times New Roman"/>
          <w:i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1FCC">
        <w:rPr>
          <w:rFonts w:ascii="Times New Roman" w:hAnsi="Times New Roman" w:cs="Times New Roman"/>
          <w:i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atitude científica</w:t>
      </w:r>
    </w:p>
    <w:p w:rsidR="00041FCC" w:rsidRPr="00041FCC" w:rsidRDefault="00041FCC" w:rsidP="00041FC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1FCC">
        <w:rPr>
          <w:rFonts w:ascii="Times New Roman" w:hAnsi="Times New Roman" w:cs="Times New Roman"/>
          <w:b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Características gerais da atitude científica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 w:rsidRPr="00FF4D1C">
        <w:rPr>
          <w:rFonts w:ascii="Times New Roman" w:hAnsi="Times New Roman" w:cs="Times New Roman"/>
          <w:sz w:val="24"/>
          <w:szCs w:val="24"/>
        </w:rPr>
        <w:t>O que distingue a atitude científica da atitude costumeira ou do senso comum? Antes de tudo, a ciência desconfia da veracidade de nossas certezas, de nossa adesão imediata às coisas, da ausência de crítica e da falta de curiosidade. Por isso, ali onde vemos coisas, fatos e acontecimentos, a atitude científica vê problemas e obstáculos, aparências que precisam ser explicadas e, em certos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4D1C">
        <w:rPr>
          <w:rFonts w:ascii="Times New Roman" w:hAnsi="Times New Roman" w:cs="Times New Roman"/>
          <w:sz w:val="24"/>
          <w:szCs w:val="24"/>
        </w:rPr>
        <w:t>casos, afastadas.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quase todos </w:t>
      </w:r>
      <w:r w:rsidRPr="00FF4D1C">
        <w:rPr>
          <w:rFonts w:ascii="Times New Roman" w:hAnsi="Times New Roman" w:cs="Times New Roman"/>
          <w:sz w:val="24"/>
          <w:szCs w:val="24"/>
        </w:rPr>
        <w:t>os aspectos, podemos dizer que o conhecimento científico opõe-se ponto por ponto às características do senso comum:</w:t>
      </w:r>
    </w:p>
    <w:p w:rsidR="00816404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 w:rsidRPr="00FF4D1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1. É</w:t>
      </w:r>
      <w:r w:rsidRPr="00FF4D1C">
        <w:rPr>
          <w:rFonts w:ascii="Times New Roman" w:hAnsi="Times New Roman" w:cs="Times New Roman"/>
          <w:sz w:val="24"/>
          <w:szCs w:val="24"/>
        </w:rPr>
        <w:t xml:space="preserve"> objetivo, isto é, procura as estruturas universais e necessárias das coisas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4D1C">
        <w:rPr>
          <w:rFonts w:ascii="Times New Roman" w:hAnsi="Times New Roman" w:cs="Times New Roman"/>
          <w:sz w:val="24"/>
          <w:szCs w:val="24"/>
        </w:rPr>
        <w:t>investigadas;</w:t>
      </w:r>
    </w:p>
    <w:p w:rsidR="00FA20FB" w:rsidRDefault="00816404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é quantitativo, isto é, busca medidas, padrões, critérios de comparação e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avaliação para coisas que parecem ser diferentes. Assim, por exemplo, as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diferenças de cor são explicadas por diferenças de um mesmo padrão ou critério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de medida, o comprimento das ondas luminosas; as diferenças de intensidade dos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sons, pelo comprimento das ondas sonoras; as diferenças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tamanho, pelas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diferenças de perspectiva e de ângulos de visão, etc.;</w:t>
      </w:r>
    </w:p>
    <w:p w:rsidR="00FA20FB" w:rsidRDefault="00816404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A20FB" w:rsidRPr="00FF4D1C">
        <w:rPr>
          <w:rFonts w:ascii="Times New Roman" w:hAnsi="Times New Roman" w:cs="Times New Roman"/>
          <w:sz w:val="24"/>
          <w:szCs w:val="24"/>
        </w:rPr>
        <w:t xml:space="preserve"> é homogêneo, isto é, busca as leis gerais de funcionamento dos fenômenos, que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são as mesmas para fatos que nos parecem diferentes. Por exemplo, a lei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universal da gravitação demonstra que a queda de uma pedra e a flutuação de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uma pluma obedecem à mesma lei de atração e repulsão no interior do campo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gravitacional; a estrela da manhã e a estrela da tarde são o mesmo planeta,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Vênus, visto em posições diferentes com relação ao Sol, em decorrência do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F4D1C">
        <w:rPr>
          <w:rFonts w:ascii="Times New Roman" w:hAnsi="Times New Roman" w:cs="Times New Roman"/>
          <w:sz w:val="24"/>
          <w:szCs w:val="24"/>
        </w:rPr>
        <w:t>movimento da Terra; sonhar com água e com uma escada é ter o mesmo tipo de</w:t>
      </w:r>
      <w:r w:rsidR="00FA20FB" w:rsidRPr="00FF4D1C">
        <w:rPr>
          <w:rFonts w:ascii="Times New Roman" w:hAnsi="Times New Roman" w:cs="Times New Roman"/>
          <w:sz w:val="24"/>
          <w:szCs w:val="24"/>
        </w:rPr>
        <w:br/>
        <w:t>sonho, qual seja, a realização dos desejos sexuais reprimidos, etc.;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8164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é generalizador, pois reúne individualidades, percebidas como diferentes, sob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as mesmas leis, os mesmos padrões ou critérios de medida, mostrando que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possuem a mesma estrutura. Assim, por exemplo, a química mostra que a enorme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variedade de corpos se reduz a um número limitado de corpos simples que 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combinam de maneiras variadas, de modo que o número de elementos é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infinitamente menor do que a variedade empírica dos compostos;</w:t>
      </w:r>
    </w:p>
    <w:p w:rsidR="00FA20FB" w:rsidRDefault="00816404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diferenciador</w:t>
      </w:r>
      <w:r w:rsidR="00FA20FB" w:rsidRPr="00FC3548">
        <w:rPr>
          <w:rFonts w:ascii="Times New Roman" w:hAnsi="Times New Roman" w:cs="Times New Roman"/>
          <w:sz w:val="24"/>
          <w:szCs w:val="24"/>
        </w:rPr>
        <w:t>, pois não reúnem nem generalizam por semelhanças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aparentes, mas distinguem os que parecem iguais, desde que obedeçam a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estruturas diferentes. Lembremos aqui um exemplo que usamos no capítulo sobre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a linguagem, quando mostramos que a palavra queijo parece ser a mesma coisa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 xml:space="preserve">que a palavra inglesa </w:t>
      </w:r>
      <w:proofErr w:type="spellStart"/>
      <w:r w:rsidR="00FA20FB" w:rsidRPr="00FC3548">
        <w:rPr>
          <w:rFonts w:ascii="Times New Roman" w:hAnsi="Times New Roman" w:cs="Times New Roman"/>
          <w:i/>
          <w:sz w:val="24"/>
          <w:szCs w:val="24"/>
        </w:rPr>
        <w:t>cheese</w:t>
      </w:r>
      <w:proofErr w:type="spellEnd"/>
      <w:r w:rsidR="00FA20FB" w:rsidRPr="00FC3548">
        <w:rPr>
          <w:rFonts w:ascii="Times New Roman" w:hAnsi="Times New Roman" w:cs="Times New Roman"/>
          <w:sz w:val="24"/>
          <w:szCs w:val="24"/>
        </w:rPr>
        <w:t xml:space="preserve"> e a palavra francesa </w:t>
      </w:r>
      <w:proofErr w:type="spellStart"/>
      <w:r w:rsidR="00FA20FB" w:rsidRPr="00FC3548">
        <w:rPr>
          <w:rFonts w:ascii="Times New Roman" w:hAnsi="Times New Roman" w:cs="Times New Roman"/>
          <w:i/>
          <w:sz w:val="24"/>
          <w:szCs w:val="24"/>
        </w:rPr>
        <w:t>fromage</w:t>
      </w:r>
      <w:proofErr w:type="spellEnd"/>
      <w:r w:rsidR="00FA20FB" w:rsidRPr="00FC3548">
        <w:rPr>
          <w:rFonts w:ascii="Times New Roman" w:hAnsi="Times New Roman" w:cs="Times New Roman"/>
          <w:sz w:val="24"/>
          <w:szCs w:val="24"/>
        </w:rPr>
        <w:t>, quando, na realidade,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são muito diferentes, porque se referem a estruturas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alimentares diferentes;</w:t>
      </w:r>
    </w:p>
    <w:p w:rsidR="00FA20FB" w:rsidRDefault="00816404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só estabelece</w:t>
      </w:r>
      <w:r w:rsidR="00FA20FB" w:rsidRPr="00FC3548">
        <w:rPr>
          <w:rFonts w:ascii="Times New Roman" w:hAnsi="Times New Roman" w:cs="Times New Roman"/>
          <w:sz w:val="24"/>
          <w:szCs w:val="24"/>
        </w:rPr>
        <w:t xml:space="preserve"> relações causais depois de investigar a natureza ou estrutura do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fato estudado e suas relações com outros semelhantes ou diferentes. Assim, por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exemplo, um corpo não cai porque é pesado, mas o peso de um corpo depende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do campo gravitacional onde se encontra – é por isso que, nas naves espaciais,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onde a gravidade é igual a zero, todos os corpos flutuam, independentemente do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peso ou do tamanho; um corpo tem uma certa cor não porque é colorido, mas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porque, dependendo de sua composição química e física, reflete a luz de uma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determinada maneira, etc.;</w:t>
      </w:r>
    </w:p>
    <w:p w:rsidR="00FA20FB" w:rsidRDefault="00816404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surpreende-se com a reg</w:t>
      </w:r>
      <w:r w:rsidR="00FA20FB">
        <w:rPr>
          <w:rFonts w:ascii="Times New Roman" w:hAnsi="Times New Roman" w:cs="Times New Roman"/>
          <w:sz w:val="24"/>
          <w:szCs w:val="24"/>
        </w:rPr>
        <w:t>ularidade, a constância, a frequ</w:t>
      </w:r>
      <w:r w:rsidR="00FA20FB" w:rsidRPr="00FC3548">
        <w:rPr>
          <w:rFonts w:ascii="Times New Roman" w:hAnsi="Times New Roman" w:cs="Times New Roman"/>
          <w:sz w:val="24"/>
          <w:szCs w:val="24"/>
        </w:rPr>
        <w:t>ência, a repetição e a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diferença das coisas e procura mostrar que o maravilhoso, o extraordinário ou o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“milagroso” é um caso particular do que é regular, normal, freq</w:t>
      </w:r>
      <w:r w:rsidR="00FA20FB">
        <w:rPr>
          <w:rFonts w:ascii="Times New Roman" w:hAnsi="Times New Roman" w:cs="Times New Roman"/>
          <w:sz w:val="24"/>
          <w:szCs w:val="24"/>
        </w:rPr>
        <w:t>u</w:t>
      </w:r>
      <w:r w:rsidR="00FA20FB" w:rsidRPr="00FC3548">
        <w:rPr>
          <w:rFonts w:ascii="Times New Roman" w:hAnsi="Times New Roman" w:cs="Times New Roman"/>
          <w:sz w:val="24"/>
          <w:szCs w:val="24"/>
        </w:rPr>
        <w:t>ente. Um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eclipse, um terremoto, um furacão, embora excepcionais, obedecem às leis da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física. Procura, assim, apresentar explicações racionais, claras, simples e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verdadeiras para os fatos, opondo-se ao espetacular, ao mágico e ao fantástico;</w:t>
      </w:r>
      <w:r w:rsidR="00FA20FB" w:rsidRPr="00FC3548">
        <w:rPr>
          <w:rFonts w:ascii="Times New Roman" w:hAnsi="Times New Roman" w:cs="Times New Roman"/>
          <w:sz w:val="24"/>
          <w:szCs w:val="24"/>
        </w:rPr>
        <w:br/>
      </w:r>
    </w:p>
    <w:p w:rsidR="00FA20FB" w:rsidRDefault="00816404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distingue-se da magia. A magia admite uma participação ou simpatia secreta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entre coisas diferentes, que agem umas sobre as outras por meio de qualidades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ocultas e considera o psiquismo humano uma força capaz de ligar-se a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psiquismos superiores (planetários, astrais, angélicos, demoníacos) para provocar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efeitos inesperados nas coisas e nas pessoas. A atitude científica, ao contrário,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opera um desencantamento</w:t>
      </w:r>
      <w:r w:rsidR="00FA20FB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="00FA20FB">
        <w:rPr>
          <w:rFonts w:ascii="Times New Roman" w:hAnsi="Times New Roman" w:cs="Times New Roman"/>
          <w:sz w:val="24"/>
          <w:szCs w:val="24"/>
        </w:rPr>
        <w:t>desenfeitiçamento</w:t>
      </w:r>
      <w:proofErr w:type="spellEnd"/>
      <w:r w:rsidR="00FA20FB">
        <w:rPr>
          <w:rFonts w:ascii="Times New Roman" w:hAnsi="Times New Roman" w:cs="Times New Roman"/>
          <w:sz w:val="24"/>
          <w:szCs w:val="24"/>
        </w:rPr>
        <w:t xml:space="preserve"> do mundo, </w:t>
      </w:r>
      <w:r w:rsidR="00FA20FB" w:rsidRPr="00FC3548">
        <w:rPr>
          <w:rFonts w:ascii="Times New Roman" w:hAnsi="Times New Roman" w:cs="Times New Roman"/>
          <w:sz w:val="24"/>
          <w:szCs w:val="24"/>
        </w:rPr>
        <w:t>mostrando que nele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FC3548">
        <w:rPr>
          <w:rFonts w:ascii="Times New Roman" w:hAnsi="Times New Roman" w:cs="Times New Roman"/>
          <w:sz w:val="24"/>
          <w:szCs w:val="24"/>
        </w:rPr>
        <w:t>não agem forças secretas, mas causas e relações racionais que podem ser</w:t>
      </w:r>
      <w:r w:rsidR="00FA20FB" w:rsidRPr="00FC3548">
        <w:rPr>
          <w:rFonts w:ascii="Times New Roman" w:hAnsi="Times New Roman" w:cs="Times New Roman"/>
          <w:sz w:val="24"/>
          <w:szCs w:val="24"/>
        </w:rPr>
        <w:br/>
        <w:t>conhecidas e que tais conhecimentos podem ser transmitidos a todos;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 w:rsidRPr="00FC3548">
        <w:rPr>
          <w:rFonts w:ascii="Times New Roman" w:hAnsi="Times New Roman" w:cs="Times New Roman"/>
          <w:sz w:val="24"/>
          <w:szCs w:val="24"/>
        </w:rPr>
        <w:br/>
      </w:r>
      <w:r w:rsidR="00816404">
        <w:rPr>
          <w:rFonts w:ascii="Times New Roman" w:hAnsi="Times New Roman" w:cs="Times New Roman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afirma que, pelo conhecimento, o homem pode libertar-se do medo e das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superstições, deixando de projetá-los no mundo e nos outros;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10) </w:t>
      </w:r>
      <w:r w:rsidRPr="00FC3548">
        <w:rPr>
          <w:rFonts w:ascii="Times New Roman" w:hAnsi="Times New Roman" w:cs="Times New Roman"/>
          <w:sz w:val="24"/>
          <w:szCs w:val="24"/>
        </w:rPr>
        <w:t>procura renovar-se e modificar-se continuamente, evitando a transformação das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teorias em doutrinas, e destas em preconceitos sociais. O fato científico resulta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um trabalho paciente e lento de investigação e de pesquisa racional, aberto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mudanças, não sendo nem um mistério incompreensível nem uma doutrina geral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548">
        <w:rPr>
          <w:rFonts w:ascii="Times New Roman" w:hAnsi="Times New Roman" w:cs="Times New Roman"/>
          <w:sz w:val="24"/>
          <w:szCs w:val="24"/>
        </w:rPr>
        <w:t>sobre o mundo.</w:t>
      </w:r>
    </w:p>
    <w:p w:rsidR="00534DC2" w:rsidRDefault="00534DC2" w:rsidP="00FA20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B1C5E" w:rsidRDefault="00534DC2" w:rsidP="00534DC2">
      <w:pPr>
        <w:pStyle w:val="NormalWeb"/>
        <w:spacing w:before="0" w:beforeAutospacing="0" w:after="0" w:afterAutospacing="0"/>
        <w:rPr>
          <w:color w:val="000000"/>
        </w:rPr>
      </w:pPr>
      <w:r w:rsidRPr="00BB1C5E">
        <w:rPr>
          <w:color w:val="000000"/>
        </w:rPr>
        <w:t xml:space="preserve">Em seu livro </w:t>
      </w:r>
      <w:r w:rsidR="00BB1C5E" w:rsidRPr="00BB1C5E">
        <w:rPr>
          <w:i/>
          <w:color w:val="000000"/>
        </w:rPr>
        <w:t>L</w:t>
      </w:r>
      <w:r w:rsidRPr="00BB1C5E">
        <w:rPr>
          <w:i/>
          <w:color w:val="000000"/>
        </w:rPr>
        <w:t>ógica e filosofia da ciências o filósofo da</w:t>
      </w:r>
      <w:r w:rsidR="00BB1C5E">
        <w:rPr>
          <w:i/>
          <w:color w:val="000000"/>
        </w:rPr>
        <w:t>s</w:t>
      </w:r>
      <w:r w:rsidRPr="00BB1C5E">
        <w:rPr>
          <w:i/>
          <w:color w:val="000000"/>
        </w:rPr>
        <w:t xml:space="preserve"> ciência</w:t>
      </w:r>
      <w:r w:rsidR="00BB1C5E">
        <w:rPr>
          <w:i/>
          <w:color w:val="000000"/>
        </w:rPr>
        <w:t>s</w:t>
      </w:r>
      <w:r w:rsidR="00BB1C5E">
        <w:rPr>
          <w:color w:val="000000"/>
        </w:rPr>
        <w:t xml:space="preserve">, o filósofo das ciências, </w:t>
      </w:r>
      <w:proofErr w:type="spellStart"/>
      <w:r w:rsidR="00BB1C5E">
        <w:rPr>
          <w:color w:val="000000"/>
        </w:rPr>
        <w:t>Gilis</w:t>
      </w:r>
      <w:proofErr w:type="spellEnd"/>
      <w:r w:rsidR="00BB1C5E">
        <w:rPr>
          <w:color w:val="000000"/>
        </w:rPr>
        <w:t xml:space="preserve"> Gaston Granger escreve:</w:t>
      </w:r>
    </w:p>
    <w:p w:rsidR="00BB1C5E" w:rsidRDefault="00BB1C5E" w:rsidP="00534DC2">
      <w:pPr>
        <w:pStyle w:val="NormalWeb"/>
        <w:spacing w:before="0" w:beforeAutospacing="0" w:after="0" w:afterAutospacing="0"/>
        <w:rPr>
          <w:color w:val="000000"/>
        </w:rPr>
      </w:pPr>
    </w:p>
    <w:p w:rsidR="00534DC2" w:rsidRPr="009B63C8" w:rsidRDefault="009B63C8" w:rsidP="009B63C8">
      <w:pPr>
        <w:pStyle w:val="NormalWeb"/>
        <w:spacing w:before="0" w:beforeAutospacing="0" w:after="0" w:afterAutospacing="0"/>
        <w:jc w:val="both"/>
        <w:rPr>
          <w:i/>
          <w:sz w:val="20"/>
          <w:szCs w:val="20"/>
        </w:rPr>
      </w:pPr>
      <w:r w:rsidRPr="009B63C8">
        <w:rPr>
          <w:i/>
          <w:color w:val="000000"/>
          <w:sz w:val="20"/>
          <w:szCs w:val="20"/>
        </w:rPr>
        <w:t>A ciência é uma forma sistema</w:t>
      </w:r>
      <w:r w:rsidR="00534DC2" w:rsidRPr="009B63C8">
        <w:rPr>
          <w:i/>
          <w:color w:val="000000"/>
          <w:sz w:val="20"/>
          <w:szCs w:val="20"/>
        </w:rPr>
        <w:t>tica</w:t>
      </w:r>
      <w:r w:rsidRPr="009B63C8">
        <w:rPr>
          <w:i/>
          <w:color w:val="000000"/>
          <w:sz w:val="20"/>
          <w:szCs w:val="20"/>
        </w:rPr>
        <w:t>mente</w:t>
      </w:r>
      <w:r w:rsidR="00534DC2" w:rsidRPr="009B63C8">
        <w:rPr>
          <w:i/>
          <w:color w:val="000000"/>
          <w:sz w:val="20"/>
          <w:szCs w:val="20"/>
        </w:rPr>
        <w:t xml:space="preserve"> organizada do pensamento objetivo</w:t>
      </w:r>
      <w:r w:rsidRPr="009B63C8">
        <w:rPr>
          <w:i/>
          <w:color w:val="000000"/>
          <w:sz w:val="20"/>
          <w:szCs w:val="20"/>
        </w:rPr>
        <w:t>. (...)</w:t>
      </w:r>
      <w:r w:rsidR="00534DC2" w:rsidRPr="009B63C8">
        <w:rPr>
          <w:i/>
          <w:color w:val="000000"/>
          <w:sz w:val="20"/>
          <w:szCs w:val="20"/>
        </w:rPr>
        <w:t xml:space="preserve"> </w:t>
      </w:r>
      <w:r w:rsidRPr="009B63C8">
        <w:rPr>
          <w:i/>
          <w:color w:val="000000"/>
          <w:sz w:val="20"/>
          <w:szCs w:val="20"/>
        </w:rPr>
        <w:t>D</w:t>
      </w:r>
      <w:r w:rsidR="00534DC2" w:rsidRPr="009B63C8">
        <w:rPr>
          <w:i/>
          <w:color w:val="000000"/>
          <w:sz w:val="20"/>
          <w:szCs w:val="20"/>
        </w:rPr>
        <w:t xml:space="preserve">a magia </w:t>
      </w:r>
      <w:r w:rsidRPr="009B63C8">
        <w:rPr>
          <w:i/>
          <w:color w:val="000000"/>
          <w:sz w:val="20"/>
          <w:szCs w:val="20"/>
        </w:rPr>
        <w:t xml:space="preserve">- </w:t>
      </w:r>
      <w:r w:rsidR="00534DC2" w:rsidRPr="009B63C8">
        <w:rPr>
          <w:i/>
          <w:color w:val="000000"/>
          <w:sz w:val="20"/>
          <w:szCs w:val="20"/>
        </w:rPr>
        <w:t xml:space="preserve">considerada um conjunto de práticas destinado a aproveitar os poderes sobrenaturais </w:t>
      </w:r>
      <w:r w:rsidRPr="009B63C8">
        <w:rPr>
          <w:i/>
          <w:color w:val="000000"/>
          <w:sz w:val="20"/>
          <w:szCs w:val="20"/>
        </w:rPr>
        <w:t xml:space="preserve">-, </w:t>
      </w:r>
      <w:r w:rsidR="00534DC2" w:rsidRPr="009B63C8">
        <w:rPr>
          <w:i/>
          <w:color w:val="000000"/>
          <w:sz w:val="20"/>
          <w:szCs w:val="20"/>
        </w:rPr>
        <w:t>a ciência teria conservado uma aparência de mistério e gravidade ritual</w:t>
      </w:r>
      <w:r w:rsidRPr="009B63C8">
        <w:rPr>
          <w:i/>
          <w:color w:val="000000"/>
          <w:sz w:val="20"/>
          <w:szCs w:val="20"/>
        </w:rPr>
        <w:t>,</w:t>
      </w:r>
      <w:r w:rsidR="00534DC2" w:rsidRPr="009B63C8">
        <w:rPr>
          <w:i/>
          <w:color w:val="000000"/>
          <w:sz w:val="20"/>
          <w:szCs w:val="20"/>
        </w:rPr>
        <w:t xml:space="preserve"> traço que ainda</w:t>
      </w:r>
      <w:r w:rsidRPr="009B63C8">
        <w:rPr>
          <w:i/>
          <w:color w:val="000000"/>
          <w:sz w:val="20"/>
          <w:szCs w:val="20"/>
        </w:rPr>
        <w:t xml:space="preserve"> hoje surpreende a maioria dos e</w:t>
      </w:r>
      <w:r w:rsidR="00534DC2" w:rsidRPr="009B63C8">
        <w:rPr>
          <w:i/>
          <w:color w:val="000000"/>
          <w:sz w:val="20"/>
          <w:szCs w:val="20"/>
        </w:rPr>
        <w:t>spíritos</w:t>
      </w:r>
      <w:r w:rsidRPr="009B63C8">
        <w:rPr>
          <w:i/>
          <w:color w:val="000000"/>
          <w:sz w:val="20"/>
          <w:szCs w:val="20"/>
        </w:rPr>
        <w:t>. D</w:t>
      </w:r>
      <w:r w:rsidR="00534DC2" w:rsidRPr="009B63C8">
        <w:rPr>
          <w:i/>
          <w:color w:val="000000"/>
          <w:sz w:val="20"/>
          <w:szCs w:val="20"/>
        </w:rPr>
        <w:t>o feiticeiro ao cientista apenas um pequeno passo</w:t>
      </w:r>
      <w:r w:rsidRPr="009B63C8">
        <w:rPr>
          <w:i/>
          <w:color w:val="000000"/>
          <w:sz w:val="20"/>
          <w:szCs w:val="20"/>
        </w:rPr>
        <w:t>,</w:t>
      </w:r>
      <w:r w:rsidR="00534DC2" w:rsidRPr="009B63C8">
        <w:rPr>
          <w:i/>
          <w:color w:val="000000"/>
          <w:sz w:val="20"/>
          <w:szCs w:val="20"/>
        </w:rPr>
        <w:t xml:space="preserve"> fácil de transpor</w:t>
      </w:r>
      <w:r w:rsidRPr="009B63C8">
        <w:rPr>
          <w:i/>
          <w:color w:val="000000"/>
          <w:sz w:val="20"/>
          <w:szCs w:val="20"/>
        </w:rPr>
        <w:t xml:space="preserve">, </w:t>
      </w:r>
      <w:r w:rsidR="00534DC2" w:rsidRPr="009B63C8">
        <w:rPr>
          <w:i/>
          <w:color w:val="000000"/>
          <w:sz w:val="20"/>
          <w:szCs w:val="20"/>
        </w:rPr>
        <w:t xml:space="preserve">quando considerados os </w:t>
      </w:r>
      <w:r w:rsidRPr="009B63C8">
        <w:rPr>
          <w:i/>
          <w:color w:val="000000"/>
          <w:sz w:val="20"/>
          <w:szCs w:val="20"/>
        </w:rPr>
        <w:t>“</w:t>
      </w:r>
      <w:r w:rsidR="00534DC2" w:rsidRPr="009B63C8">
        <w:rPr>
          <w:i/>
          <w:color w:val="000000"/>
          <w:sz w:val="20"/>
          <w:szCs w:val="20"/>
        </w:rPr>
        <w:t>milagres</w:t>
      </w:r>
      <w:r w:rsidRPr="009B63C8">
        <w:rPr>
          <w:i/>
          <w:color w:val="000000"/>
          <w:sz w:val="20"/>
          <w:szCs w:val="20"/>
        </w:rPr>
        <w:t>”</w:t>
      </w:r>
      <w:r w:rsidR="00534DC2" w:rsidRPr="009B63C8">
        <w:rPr>
          <w:i/>
          <w:color w:val="000000"/>
          <w:sz w:val="20"/>
          <w:szCs w:val="20"/>
        </w:rPr>
        <w:t xml:space="preserve"> da ciência moderna</w:t>
      </w:r>
      <w:r w:rsidRPr="009B63C8">
        <w:rPr>
          <w:i/>
          <w:color w:val="000000"/>
          <w:sz w:val="20"/>
          <w:szCs w:val="20"/>
        </w:rPr>
        <w:t>.</w:t>
      </w:r>
      <w:r w:rsidR="00534DC2" w:rsidRPr="009B63C8">
        <w:rPr>
          <w:i/>
          <w:color w:val="000000"/>
          <w:sz w:val="20"/>
          <w:szCs w:val="20"/>
        </w:rPr>
        <w:t xml:space="preserve"> </w:t>
      </w:r>
      <w:r w:rsidRPr="009B63C8">
        <w:rPr>
          <w:i/>
          <w:color w:val="000000"/>
          <w:sz w:val="20"/>
          <w:szCs w:val="20"/>
        </w:rPr>
        <w:t>Q</w:t>
      </w:r>
      <w:r w:rsidR="00534DC2" w:rsidRPr="009B63C8">
        <w:rPr>
          <w:i/>
          <w:color w:val="000000"/>
          <w:sz w:val="20"/>
          <w:szCs w:val="20"/>
        </w:rPr>
        <w:t xml:space="preserve">uanto mais escapam aos nossos sentidos as forças naturais das quais ela se aproveita </w:t>
      </w:r>
      <w:r w:rsidRPr="009B63C8">
        <w:rPr>
          <w:i/>
          <w:color w:val="000000"/>
          <w:sz w:val="20"/>
          <w:szCs w:val="20"/>
        </w:rPr>
        <w:t>(ondas h</w:t>
      </w:r>
      <w:r w:rsidR="00534DC2" w:rsidRPr="009B63C8">
        <w:rPr>
          <w:i/>
          <w:color w:val="000000"/>
          <w:sz w:val="20"/>
          <w:szCs w:val="20"/>
        </w:rPr>
        <w:t>ertzianas</w:t>
      </w:r>
      <w:r w:rsidRPr="009B63C8">
        <w:rPr>
          <w:i/>
          <w:color w:val="000000"/>
          <w:sz w:val="20"/>
          <w:szCs w:val="20"/>
        </w:rPr>
        <w:t xml:space="preserve">, eletricidade, </w:t>
      </w:r>
      <w:r w:rsidR="00534DC2" w:rsidRPr="009B63C8">
        <w:rPr>
          <w:i/>
          <w:color w:val="000000"/>
          <w:sz w:val="20"/>
          <w:szCs w:val="20"/>
        </w:rPr>
        <w:t>emissões eletrônicas</w:t>
      </w:r>
      <w:r w:rsidRPr="009B63C8">
        <w:rPr>
          <w:i/>
          <w:color w:val="000000"/>
          <w:sz w:val="20"/>
          <w:szCs w:val="20"/>
        </w:rPr>
        <w:t>)</w:t>
      </w:r>
      <w:r w:rsidR="00534DC2" w:rsidRPr="009B63C8">
        <w:rPr>
          <w:i/>
          <w:color w:val="000000"/>
          <w:sz w:val="20"/>
          <w:szCs w:val="20"/>
        </w:rPr>
        <w:t xml:space="preserve"> mais parece ela realizar os sonhos dos mágicos</w:t>
      </w:r>
      <w:r w:rsidRPr="009B63C8">
        <w:rPr>
          <w:i/>
          <w:color w:val="000000"/>
          <w:sz w:val="20"/>
          <w:szCs w:val="20"/>
        </w:rPr>
        <w:t>. (...)</w:t>
      </w:r>
      <w:r w:rsidR="00534DC2" w:rsidRPr="009B63C8">
        <w:rPr>
          <w:i/>
          <w:color w:val="000000"/>
          <w:sz w:val="20"/>
          <w:szCs w:val="20"/>
        </w:rPr>
        <w:t xml:space="preserve"> </w:t>
      </w:r>
      <w:r w:rsidRPr="009B63C8">
        <w:rPr>
          <w:i/>
          <w:color w:val="000000"/>
          <w:sz w:val="20"/>
          <w:szCs w:val="20"/>
        </w:rPr>
        <w:t>A</w:t>
      </w:r>
      <w:r w:rsidR="00534DC2" w:rsidRPr="009B63C8">
        <w:rPr>
          <w:i/>
          <w:color w:val="000000"/>
          <w:sz w:val="20"/>
          <w:szCs w:val="20"/>
        </w:rPr>
        <w:t xml:space="preserve"> ciência</w:t>
      </w:r>
      <w:r w:rsidRPr="009B63C8">
        <w:rPr>
          <w:i/>
          <w:color w:val="000000"/>
          <w:sz w:val="20"/>
          <w:szCs w:val="20"/>
        </w:rPr>
        <w:t>,</w:t>
      </w:r>
      <w:r w:rsidR="00534DC2" w:rsidRPr="009B63C8">
        <w:rPr>
          <w:i/>
          <w:color w:val="000000"/>
          <w:sz w:val="20"/>
          <w:szCs w:val="20"/>
        </w:rPr>
        <w:t xml:space="preserve"> entretanto</w:t>
      </w:r>
      <w:r w:rsidRPr="009B63C8">
        <w:rPr>
          <w:i/>
          <w:color w:val="000000"/>
          <w:sz w:val="20"/>
          <w:szCs w:val="20"/>
        </w:rPr>
        <w:t>,</w:t>
      </w:r>
      <w:r w:rsidR="00534DC2" w:rsidRPr="009B63C8">
        <w:rPr>
          <w:i/>
          <w:color w:val="000000"/>
          <w:sz w:val="20"/>
          <w:szCs w:val="20"/>
        </w:rPr>
        <w:t xml:space="preserve"> apenas poderá ser magia aos olhos de espectadores</w:t>
      </w:r>
      <w:r w:rsidRPr="009B63C8">
        <w:rPr>
          <w:i/>
          <w:color w:val="000000"/>
          <w:sz w:val="20"/>
          <w:szCs w:val="20"/>
        </w:rPr>
        <w:t>,</w:t>
      </w:r>
      <w:r w:rsidR="00534DC2" w:rsidRPr="009B63C8">
        <w:rPr>
          <w:i/>
          <w:color w:val="000000"/>
          <w:sz w:val="20"/>
          <w:szCs w:val="20"/>
        </w:rPr>
        <w:t xml:space="preserve"> pois apenas se libertando da magia que a ciência propriamente dita pode desenvolver-se. </w:t>
      </w:r>
    </w:p>
    <w:p w:rsidR="00534DC2" w:rsidRDefault="00534DC2" w:rsidP="00FA20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A20FB" w:rsidRPr="00041FCC" w:rsidRDefault="00041FCC" w:rsidP="00041FC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41FCC">
        <w:rPr>
          <w:rFonts w:ascii="Times New Roman" w:hAnsi="Times New Roman" w:cs="Times New Roman"/>
          <w:b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A20FB" w:rsidRPr="00041FCC">
        <w:rPr>
          <w:rFonts w:ascii="Times New Roman" w:hAnsi="Times New Roman" w:cs="Times New Roman"/>
          <w:b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trabalho científico é metódico e sistemático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 w:rsidRPr="006B19B2">
        <w:rPr>
          <w:rFonts w:ascii="Times New Roman" w:hAnsi="Times New Roman" w:cs="Times New Roman"/>
          <w:sz w:val="24"/>
          <w:szCs w:val="24"/>
        </w:rPr>
        <w:t>Os fatos ou objetos científicos não são dados empíricos espontâneos de nossa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experiência cotidiana, mas são construídos pelo trabalho da investigação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científica. Esta é um conjunto de atividades intelectuais, experimentais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 xml:space="preserve">técnicas, realizadas com base em </w:t>
      </w:r>
      <w:r w:rsidRPr="00FA20FB">
        <w:rPr>
          <w:rFonts w:ascii="Times New Roman" w:hAnsi="Times New Roman" w:cs="Times New Roman"/>
          <w:b/>
          <w:sz w:val="24"/>
          <w:szCs w:val="24"/>
        </w:rPr>
        <w:t>métodos</w:t>
      </w:r>
      <w:r w:rsidRPr="006B19B2">
        <w:rPr>
          <w:rFonts w:ascii="Times New Roman" w:hAnsi="Times New Roman" w:cs="Times New Roman"/>
          <w:sz w:val="24"/>
          <w:szCs w:val="24"/>
        </w:rPr>
        <w:t xml:space="preserve"> que permitem e garantem</w:t>
      </w:r>
      <w:r>
        <w:rPr>
          <w:rFonts w:ascii="Times New Roman" w:hAnsi="Times New Roman" w:cs="Times New Roman"/>
          <w:sz w:val="24"/>
          <w:szCs w:val="24"/>
        </w:rPr>
        <w:t xml:space="preserve"> que a principal marca da ciência seja o </w:t>
      </w:r>
      <w:r w:rsidRPr="00FA20FB">
        <w:rPr>
          <w:rFonts w:ascii="Times New Roman" w:hAnsi="Times New Roman" w:cs="Times New Roman"/>
          <w:b/>
          <w:sz w:val="24"/>
          <w:szCs w:val="24"/>
        </w:rPr>
        <w:t>rigor</w:t>
      </w:r>
      <w:r w:rsidRPr="006B19B2">
        <w:rPr>
          <w:rFonts w:ascii="Times New Roman" w:hAnsi="Times New Roman" w:cs="Times New Roman"/>
          <w:sz w:val="24"/>
          <w:szCs w:val="24"/>
        </w:rPr>
        <w:t>: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6B19B2">
        <w:rPr>
          <w:rFonts w:ascii="Times New Roman" w:hAnsi="Times New Roman" w:cs="Times New Roman"/>
          <w:sz w:val="24"/>
          <w:szCs w:val="24"/>
        </w:rPr>
        <w:t xml:space="preserve"> separar os elementos subjetivos e objetivos de um fenômeno;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6B19B2">
        <w:rPr>
          <w:rFonts w:ascii="Times New Roman" w:hAnsi="Times New Roman" w:cs="Times New Roman"/>
          <w:sz w:val="24"/>
          <w:szCs w:val="24"/>
        </w:rPr>
        <w:t xml:space="preserve"> construir o fenômeno como um objeto do conhecimento, controlável,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verificável, interpretável e capaz de ser retificado e corrigido por novas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elaborações;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</w:t>
      </w:r>
      <w:r w:rsidRPr="006B19B2">
        <w:rPr>
          <w:rFonts w:ascii="Times New Roman" w:hAnsi="Times New Roman" w:cs="Times New Roman"/>
          <w:sz w:val="24"/>
          <w:szCs w:val="24"/>
        </w:rPr>
        <w:t xml:space="preserve"> demonstrar e provar os resultados obtidos durante a investigação, graças ao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rigor das relações definidas entre os fatos estudados; a demonstração deve ser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feita não só para verificar a validade dos resultados obtidos, mas também para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prever racionalmente novo s fatos como efeitos dos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já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estudados;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6B19B2">
        <w:rPr>
          <w:rFonts w:ascii="Times New Roman" w:hAnsi="Times New Roman" w:cs="Times New Roman"/>
          <w:sz w:val="24"/>
          <w:szCs w:val="24"/>
        </w:rPr>
        <w:t xml:space="preserve"> relacionar com outros fatos um fato isolado, integrando-o numa explicação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racional unificada, pois somente essa integração transforma o fenômeno 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objeto científico, isto é, em fato explicado por uma teoria;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e)</w:t>
      </w:r>
      <w:r w:rsidRPr="006B19B2">
        <w:rPr>
          <w:rFonts w:ascii="Times New Roman" w:hAnsi="Times New Roman" w:cs="Times New Roman"/>
          <w:sz w:val="24"/>
          <w:szCs w:val="24"/>
        </w:rPr>
        <w:t xml:space="preserve"> formular uma teoria geral sobre o conjunto dos fenômenos observados e dos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fatos investigados, isto é, formular um conjunto sistemático de conceitos que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9B2">
        <w:rPr>
          <w:rFonts w:ascii="Times New Roman" w:hAnsi="Times New Roman" w:cs="Times New Roman"/>
          <w:sz w:val="24"/>
          <w:szCs w:val="24"/>
        </w:rPr>
        <w:t>expliquem e interpretem as causas e os efeitos, as relações de dependência,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5A2">
        <w:rPr>
          <w:rFonts w:ascii="Times New Roman" w:hAnsi="Times New Roman" w:cs="Times New Roman"/>
          <w:sz w:val="24"/>
          <w:szCs w:val="24"/>
        </w:rPr>
        <w:t>identidade e diferença entre todos 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5A2">
        <w:rPr>
          <w:rFonts w:ascii="Times New Roman" w:hAnsi="Times New Roman" w:cs="Times New Roman"/>
          <w:sz w:val="24"/>
          <w:szCs w:val="24"/>
        </w:rPr>
        <w:t>objetos que constituem o campo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5A2">
        <w:rPr>
          <w:rFonts w:ascii="Times New Roman" w:hAnsi="Times New Roman" w:cs="Times New Roman"/>
          <w:sz w:val="24"/>
          <w:szCs w:val="24"/>
        </w:rPr>
        <w:t>investigado.</w:t>
      </w:r>
    </w:p>
    <w:p w:rsidR="00534DC2" w:rsidRPr="00534DC2" w:rsidRDefault="00534DC2" w:rsidP="009B63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B63C8" w:rsidRPr="009B63C8" w:rsidRDefault="00534DC2" w:rsidP="009B63C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534D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Por isso</w:t>
      </w:r>
      <w:r w:rsidR="009B63C8" w:rsidRPr="009B63C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</w:t>
      </w:r>
      <w:r w:rsidRPr="00534D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no livro acima citado</w:t>
      </w:r>
      <w:r w:rsidR="009B63C8" w:rsidRPr="009B63C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</w:t>
      </w:r>
      <w:r w:rsidRPr="00534D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Granger nos dias que</w:t>
      </w:r>
      <w:r w:rsidR="009B63C8" w:rsidRPr="009B63C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</w:t>
      </w:r>
    </w:p>
    <w:p w:rsidR="009B63C8" w:rsidRPr="009B63C8" w:rsidRDefault="009B63C8" w:rsidP="009B63C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816404" w:rsidRDefault="009B63C8" w:rsidP="008164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9B63C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</w:t>
      </w:r>
      <w:r w:rsidR="00534DC2" w:rsidRPr="00534D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verdadeiro significado da ciência</w:t>
      </w:r>
      <w:r w:rsidRPr="009B63C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que a distingue de toda</w:t>
      </w:r>
      <w:r w:rsidR="00534DC2" w:rsidRPr="00534D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outra forma de nossa atividade civilizada</w:t>
      </w:r>
      <w:r w:rsidRPr="009B63C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</w:t>
      </w:r>
      <w:r w:rsidR="00534DC2" w:rsidRPr="00534D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é o de ser um </w:t>
      </w:r>
      <w:r w:rsidR="00534DC2" w:rsidRPr="00534DC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método de pensamento e de ação</w:t>
      </w:r>
      <w:r w:rsidRPr="009B63C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816404" w:rsidRDefault="00816404" w:rsidP="008164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FA20FB" w:rsidRDefault="00FA20FB" w:rsidP="008164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5A2">
        <w:rPr>
          <w:rFonts w:ascii="Times New Roman" w:hAnsi="Times New Roman" w:cs="Times New Roman"/>
          <w:sz w:val="24"/>
          <w:szCs w:val="24"/>
        </w:rPr>
        <w:t>Delimitar ou definir os fatos a investigar, separando-os de outros semelhantes ou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5A2">
        <w:rPr>
          <w:rFonts w:ascii="Times New Roman" w:hAnsi="Times New Roman" w:cs="Times New Roman"/>
          <w:sz w:val="24"/>
          <w:szCs w:val="24"/>
        </w:rPr>
        <w:t>diferentes; estabelecer os procedimentos metodológicos para observação,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5A2">
        <w:rPr>
          <w:rFonts w:ascii="Times New Roman" w:hAnsi="Times New Roman" w:cs="Times New Roman"/>
          <w:sz w:val="24"/>
          <w:szCs w:val="24"/>
        </w:rPr>
        <w:t>experimentação e verificação dos fatos; construir instrumentos técnicos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5A2">
        <w:rPr>
          <w:rFonts w:ascii="Times New Roman" w:hAnsi="Times New Roman" w:cs="Times New Roman"/>
          <w:sz w:val="24"/>
          <w:szCs w:val="24"/>
        </w:rPr>
        <w:t>condições de laboratório específicas para a pesquisa; elaborar um conjunto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5A2">
        <w:rPr>
          <w:rFonts w:ascii="Times New Roman" w:hAnsi="Times New Roman" w:cs="Times New Roman"/>
          <w:sz w:val="24"/>
          <w:szCs w:val="24"/>
        </w:rPr>
        <w:t>sistemático de conceitos que formem a teoria geral dos fenômenos estudados,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5A2">
        <w:rPr>
          <w:rFonts w:ascii="Times New Roman" w:hAnsi="Times New Roman" w:cs="Times New Roman"/>
          <w:sz w:val="24"/>
          <w:szCs w:val="24"/>
        </w:rPr>
        <w:t>que controlem e guiem o andamento da pesquisa, além de ampliá-la com novas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5A2">
        <w:rPr>
          <w:rFonts w:ascii="Times New Roman" w:hAnsi="Times New Roman" w:cs="Times New Roman"/>
          <w:sz w:val="24"/>
          <w:szCs w:val="24"/>
        </w:rPr>
        <w:t>investigações, e permitam a previsão de fatos novos a partir dos já conhecidos:</w:t>
      </w:r>
      <w:r w:rsidRPr="000A15A2">
        <w:rPr>
          <w:rFonts w:ascii="Times New Roman" w:hAnsi="Times New Roman" w:cs="Times New Roman"/>
          <w:sz w:val="24"/>
          <w:szCs w:val="24"/>
        </w:rPr>
        <w:br/>
        <w:t>esses são os pré-requisitos para a constituição de uma ciência e as exigências da</w:t>
      </w:r>
      <w:r w:rsidRPr="000A15A2">
        <w:rPr>
          <w:rFonts w:ascii="Times New Roman" w:hAnsi="Times New Roman" w:cs="Times New Roman"/>
          <w:sz w:val="24"/>
          <w:szCs w:val="24"/>
        </w:rPr>
        <w:br/>
        <w:t>própria ciência.</w:t>
      </w:r>
    </w:p>
    <w:p w:rsidR="00FA20FB" w:rsidRDefault="00FA20FB" w:rsidP="00FA20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A20FB" w:rsidRDefault="00B637A5" w:rsidP="00FA20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conhecimento é esse?</w:t>
      </w:r>
    </w:p>
    <w:p w:rsidR="00816404" w:rsidRPr="00816404" w:rsidRDefault="00816404" w:rsidP="00816404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Vem </w:t>
      </w:r>
      <w:r w:rsidRPr="00816404">
        <w:rPr>
          <w:color w:val="000000"/>
        </w:rPr>
        <w:t>de Aristóteles a primeira grande definição do conhecimento científico: A ciência é um conhecimento das causas e pelas causas, isto é, um conhecimento demonstrativo.</w:t>
      </w:r>
    </w:p>
    <w:p w:rsidR="00816404" w:rsidRPr="00816404" w:rsidRDefault="00816404" w:rsidP="00816404">
      <w:pPr>
        <w:pStyle w:val="NormalWeb"/>
        <w:spacing w:before="0" w:beforeAutospacing="0" w:after="0" w:afterAutospacing="0"/>
        <w:jc w:val="both"/>
      </w:pPr>
    </w:p>
    <w:p w:rsidR="00816404" w:rsidRDefault="00816404" w:rsidP="008164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81640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 vem do final do Renascimento e do início da Filoso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fia moderna, com Francis Bacon, </w:t>
      </w:r>
      <w:r w:rsidRPr="0081640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Galileu e Descartes, a ideia de que a, além de conhecimento demonstrativo, a ciência é um conhecimento eficaz, isto é, capaz de permitir ao homem não só conhecer o mundo mas também dominá-lo e transformá-lo.</w:t>
      </w:r>
      <w:bookmarkStart w:id="0" w:name="_GoBack"/>
      <w:bookmarkEnd w:id="0"/>
    </w:p>
    <w:p w:rsidR="00816404" w:rsidRDefault="00816404" w:rsidP="008164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1FCC" w:rsidRDefault="00B637A5" w:rsidP="00041F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trabalho científico é sistemático e por isso uma teoria científica é</w:t>
      </w:r>
      <w:r w:rsidR="00FA20FB" w:rsidRPr="000A15A2">
        <w:rPr>
          <w:rFonts w:ascii="Times New Roman" w:hAnsi="Times New Roman" w:cs="Times New Roman"/>
          <w:sz w:val="24"/>
          <w:szCs w:val="24"/>
        </w:rPr>
        <w:t xml:space="preserve"> um sistema ordenado e coerente de proposições ou enunciados baseados em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0A15A2">
        <w:rPr>
          <w:rFonts w:ascii="Times New Roman" w:hAnsi="Times New Roman" w:cs="Times New Roman"/>
          <w:sz w:val="24"/>
          <w:szCs w:val="24"/>
        </w:rPr>
        <w:t>um pequeno número de princípios, cuja finalidade é descrever, explicar e prever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0A15A2">
        <w:rPr>
          <w:rFonts w:ascii="Times New Roman" w:hAnsi="Times New Roman" w:cs="Times New Roman"/>
          <w:sz w:val="24"/>
          <w:szCs w:val="24"/>
        </w:rPr>
        <w:t>do modo mais completo possível um conjunto de fenômenos, oferecendo suas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0A15A2">
        <w:rPr>
          <w:rFonts w:ascii="Times New Roman" w:hAnsi="Times New Roman" w:cs="Times New Roman"/>
          <w:sz w:val="24"/>
          <w:szCs w:val="24"/>
        </w:rPr>
        <w:t>leis necessárias. A teoria científica permite que uma multiplicidade empírica de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0A15A2">
        <w:rPr>
          <w:rFonts w:ascii="Times New Roman" w:hAnsi="Times New Roman" w:cs="Times New Roman"/>
          <w:sz w:val="24"/>
          <w:szCs w:val="24"/>
        </w:rPr>
        <w:t>fatos aparentemente muito diferentes sejam compreendidos como semelhantes e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0A15A2">
        <w:rPr>
          <w:rFonts w:ascii="Times New Roman" w:hAnsi="Times New Roman" w:cs="Times New Roman"/>
          <w:sz w:val="24"/>
          <w:szCs w:val="24"/>
        </w:rPr>
        <w:t>submetidos às mesmas leis; e, vice-versa, permite compreender por que fatos</w:t>
      </w:r>
      <w:r w:rsidR="00FA20FB">
        <w:rPr>
          <w:rFonts w:ascii="Times New Roman" w:hAnsi="Times New Roman" w:cs="Times New Roman"/>
          <w:sz w:val="24"/>
          <w:szCs w:val="24"/>
        </w:rPr>
        <w:t xml:space="preserve"> </w:t>
      </w:r>
      <w:r w:rsidR="00FA20FB" w:rsidRPr="000A15A2">
        <w:rPr>
          <w:rFonts w:ascii="Times New Roman" w:hAnsi="Times New Roman" w:cs="Times New Roman"/>
          <w:sz w:val="24"/>
          <w:szCs w:val="24"/>
        </w:rPr>
        <w:t>aparentemente semelhantes são diferentes e submetidos a leis diferentes.</w:t>
      </w:r>
    </w:p>
    <w:p w:rsidR="00FA20FB" w:rsidRPr="00FA20FB" w:rsidRDefault="00041FCC" w:rsidP="00041FCC">
      <w:pPr>
        <w:jc w:val="right"/>
        <w:rPr>
          <w:rFonts w:ascii="Times New Roman" w:hAnsi="Times New Roman" w:cs="Times New Roman"/>
          <w:sz w:val="24"/>
          <w:szCs w:val="24"/>
        </w:rPr>
      </w:pPr>
      <w:hyperlink r:id="rId5" w:tgtFrame="_blank" w:history="1">
        <w:r w:rsidR="00FA20FB" w:rsidRPr="00FA20FB">
          <w:rPr>
            <w:rStyle w:val="nfase"/>
            <w:rFonts w:ascii="Times New Roman" w:hAnsi="Times New Roman" w:cs="Times New Roman"/>
            <w:bCs/>
            <w:color w:val="000000"/>
            <w:sz w:val="24"/>
            <w:szCs w:val="24"/>
          </w:rPr>
          <w:t>CHAUÍ, Marilena - Convite a Filosofia. 13 Ed. São Paulo: Ática, 2000, pp. 218-220.</w:t>
        </w:r>
      </w:hyperlink>
    </w:p>
    <w:p w:rsidR="000325FE" w:rsidRDefault="000325FE"/>
    <w:sectPr w:rsidR="000325FE" w:rsidSect="00345B7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60D18"/>
    <w:multiLevelType w:val="hybridMultilevel"/>
    <w:tmpl w:val="2B8636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470148"/>
    <w:multiLevelType w:val="hybridMultilevel"/>
    <w:tmpl w:val="AEA8E49E"/>
    <w:lvl w:ilvl="0" w:tplc="11E006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9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0FB"/>
    <w:rsid w:val="000325FE"/>
    <w:rsid w:val="00041FCC"/>
    <w:rsid w:val="00345B74"/>
    <w:rsid w:val="00534DC2"/>
    <w:rsid w:val="00816404"/>
    <w:rsid w:val="009B63C8"/>
    <w:rsid w:val="00B637A5"/>
    <w:rsid w:val="00BB1C5E"/>
    <w:rsid w:val="00FA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E598B2-0936-4D0A-B3B9-85DC3018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20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FA20F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34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41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8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cminas.instructure.com/courses/112403/files/6390109?wrap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1437</Words>
  <Characters>7766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Veríssimo de Aguiar</dc:creator>
  <cp:keywords/>
  <dc:description/>
  <cp:lastModifiedBy>Paulo Veríssimo de Aguiar</cp:lastModifiedBy>
  <cp:revision>7</cp:revision>
  <dcterms:created xsi:type="dcterms:W3CDTF">2022-07-04T13:28:00Z</dcterms:created>
  <dcterms:modified xsi:type="dcterms:W3CDTF">2022-07-05T21:38:00Z</dcterms:modified>
</cp:coreProperties>
</file>