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68D18B5C" w:rsidR="0010663D" w:rsidRPr="00017559" w:rsidRDefault="004B2AD9" w:rsidP="0010663D">
      <w:pPr>
        <w:jc w:val="center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- </w:t>
      </w:r>
      <w:r w:rsidR="00017559" w:rsidRPr="00017559">
        <w:rPr>
          <w:color w:val="00B0F0"/>
          <w:sz w:val="32"/>
          <w:szCs w:val="32"/>
        </w:rPr>
        <w:t xml:space="preserve">NOME DO </w:t>
      </w:r>
      <w:r w:rsidR="00017559">
        <w:rPr>
          <w:color w:val="00B0F0"/>
          <w:sz w:val="32"/>
          <w:szCs w:val="32"/>
        </w:rPr>
        <w:t>PRODUTO DE SOFTWARE</w:t>
      </w:r>
      <w:r>
        <w:rPr>
          <w:color w:val="00B0F0"/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0A35EB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0765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0765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0765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0765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0765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0765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0765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0765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60DB4136" w14:textId="740E37C8" w:rsidR="0034451F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0765C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0765C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0765C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0765C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0765C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0765C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C15418" w:rsidRDefault="00F91EE6" w:rsidP="001C1A49">
      <w:pPr>
        <w:ind w:left="708"/>
        <w:rPr>
          <w:color w:val="00B0F0"/>
        </w:rPr>
      </w:pPr>
      <w:r w:rsidRPr="00C15418">
        <w:rPr>
          <w:color w:val="00B0F0"/>
        </w:rPr>
        <w:t>R</w:t>
      </w:r>
      <w:r w:rsidR="00667F07" w:rsidRPr="00C15418">
        <w:rPr>
          <w:color w:val="00B0F0"/>
        </w:rPr>
        <w:t>elaciona</w:t>
      </w:r>
      <w:r w:rsidR="00C22245" w:rsidRPr="00C15418">
        <w:rPr>
          <w:color w:val="00B0F0"/>
        </w:rPr>
        <w:t xml:space="preserve"> os 3 grandes objetivos</w:t>
      </w:r>
      <w:r w:rsidR="0094014C" w:rsidRPr="00C15418">
        <w:rPr>
          <w:color w:val="00B0F0"/>
        </w:rPr>
        <w:t xml:space="preserve"> de negócio</w:t>
      </w:r>
      <w:r w:rsidR="00C22245" w:rsidRPr="00C15418">
        <w:rPr>
          <w:color w:val="00B0F0"/>
        </w:rPr>
        <w:t xml:space="preserve"> </w:t>
      </w:r>
      <w:r w:rsidR="0094014C" w:rsidRPr="00C15418">
        <w:rPr>
          <w:color w:val="00B0F0"/>
        </w:rPr>
        <w:t>que o</w:t>
      </w:r>
      <w:r w:rsidR="00C22245" w:rsidRPr="00C15418">
        <w:rPr>
          <w:color w:val="00B0F0"/>
        </w:rPr>
        <w:t xml:space="preserve"> </w:t>
      </w:r>
      <w:r w:rsidR="00E47060" w:rsidRPr="00C15418">
        <w:rPr>
          <w:color w:val="00B0F0"/>
        </w:rPr>
        <w:t>produto de software</w:t>
      </w:r>
      <w:r w:rsidR="0094014C" w:rsidRPr="00C15418">
        <w:rPr>
          <w:color w:val="00B0F0"/>
        </w:rPr>
        <w:t xml:space="preserve"> deve atender</w:t>
      </w:r>
      <w:r w:rsidR="00667F07" w:rsidRPr="00C15418">
        <w:rPr>
          <w:color w:val="00B0F0"/>
        </w:rPr>
        <w:t xml:space="preserve">. </w:t>
      </w:r>
    </w:p>
    <w:p w14:paraId="2F18BF51" w14:textId="5627896E" w:rsidR="00E47060" w:rsidRPr="00C15418" w:rsidRDefault="00E47060" w:rsidP="001C1A49">
      <w:pPr>
        <w:ind w:left="708"/>
        <w:rPr>
          <w:color w:val="00B0F0"/>
        </w:rPr>
      </w:pPr>
      <w:r w:rsidRPr="00C15418">
        <w:rPr>
          <w:color w:val="00B0F0"/>
        </w:rPr>
        <w:t>Padrão para entrega</w:t>
      </w:r>
      <w:r w:rsidR="00F75333" w:rsidRPr="00C15418">
        <w:rPr>
          <w:color w:val="00B0F0"/>
        </w:rPr>
        <w:t xml:space="preserve"> na figura a seguir</w:t>
      </w:r>
      <w:r w:rsidRPr="00C15418">
        <w:rPr>
          <w:color w:val="00B0F0"/>
        </w:rPr>
        <w:t>.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Incentivar o uso do software através de elementos gamificados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Caption"/>
        <w:spacing w:before="120"/>
      </w:pPr>
      <w:bookmarkStart w:id="3" w:name="_Toc96283777"/>
      <w:r>
        <w:t xml:space="preserve">Figura </w:t>
      </w:r>
      <w:r w:rsidR="000765C4">
        <w:fldChar w:fldCharType="begin"/>
      </w:r>
      <w:r w:rsidR="000765C4">
        <w:instrText xml:space="preserve"> SEQ Figura \* ARABIC </w:instrText>
      </w:r>
      <w:r w:rsidR="000765C4">
        <w:fldChar w:fldCharType="separate"/>
      </w:r>
      <w:r>
        <w:rPr>
          <w:noProof/>
        </w:rPr>
        <w:t>1</w:t>
      </w:r>
      <w:r w:rsidR="000765C4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C15418" w:rsidRDefault="003975C7" w:rsidP="001C1A49">
      <w:pPr>
        <w:ind w:left="708"/>
        <w:rPr>
          <w:color w:val="00B0F0"/>
        </w:rPr>
      </w:pPr>
      <w:r w:rsidRPr="00C15418">
        <w:rPr>
          <w:color w:val="00B0F0"/>
        </w:rPr>
        <w:t>D</w:t>
      </w:r>
      <w:r w:rsidR="00130C93" w:rsidRPr="00C15418">
        <w:rPr>
          <w:color w:val="00B0F0"/>
        </w:rPr>
        <w:t>efin</w:t>
      </w:r>
      <w:r w:rsidRPr="00C15418">
        <w:rPr>
          <w:color w:val="00B0F0"/>
        </w:rPr>
        <w:t>e</w:t>
      </w:r>
      <w:r w:rsidR="00130C93" w:rsidRPr="00C15418">
        <w:rPr>
          <w:color w:val="00B0F0"/>
        </w:rPr>
        <w:t xml:space="preserve"> um conceito</w:t>
      </w:r>
      <w:r w:rsidRPr="00C15418">
        <w:rPr>
          <w:color w:val="00B0F0"/>
        </w:rPr>
        <w:t>, um produto</w:t>
      </w:r>
      <w:r w:rsidR="00130C93" w:rsidRPr="00C15418">
        <w:rPr>
          <w:color w:val="00B0F0"/>
        </w:rPr>
        <w:t xml:space="preserve"> ou uma ideia e seus limites</w:t>
      </w:r>
      <w:r w:rsidR="001E40B6" w:rsidRPr="00C15418">
        <w:rPr>
          <w:color w:val="00B0F0"/>
        </w:rPr>
        <w:t xml:space="preserve">. </w:t>
      </w:r>
      <w:r w:rsidR="00042E8A" w:rsidRPr="00C15418">
        <w:rPr>
          <w:color w:val="00B0F0"/>
        </w:rPr>
        <w:t>Seu objetivo é</w:t>
      </w:r>
      <w:r w:rsidR="00130C93" w:rsidRPr="00C15418">
        <w:rPr>
          <w:color w:val="00B0F0"/>
        </w:rPr>
        <w:t xml:space="preserve"> auxiliar a construção da </w:t>
      </w:r>
      <w:r w:rsidR="00130C93" w:rsidRPr="00C15418">
        <w:rPr>
          <w:b/>
          <w:bCs/>
          <w:color w:val="00B0F0"/>
        </w:rPr>
        <w:t xml:space="preserve">Visão </w:t>
      </w:r>
      <w:r w:rsidR="0057722B" w:rsidRPr="00C15418">
        <w:rPr>
          <w:b/>
          <w:bCs/>
          <w:color w:val="00B0F0"/>
        </w:rPr>
        <w:t>do</w:t>
      </w:r>
      <w:r w:rsidR="00130C93" w:rsidRPr="00C15418">
        <w:rPr>
          <w:b/>
          <w:bCs/>
          <w:color w:val="00B0F0"/>
        </w:rPr>
        <w:t xml:space="preserve"> Produto</w:t>
      </w:r>
      <w:r w:rsidR="00914B1C" w:rsidRPr="00C15418">
        <w:rPr>
          <w:color w:val="00B0F0"/>
        </w:rPr>
        <w:t>.</w:t>
      </w:r>
      <w:r w:rsidR="00130C93" w:rsidRPr="00C15418">
        <w:rPr>
          <w:color w:val="00B0F0"/>
        </w:rPr>
        <w:t xml:space="preserve"> </w:t>
      </w:r>
    </w:p>
    <w:p w14:paraId="5ED821CA" w14:textId="56AE708B" w:rsidR="00FC78B4" w:rsidRPr="00C15418" w:rsidRDefault="00FC78B4" w:rsidP="00FC78B4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gamificada;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Caption"/>
        <w:spacing w:before="120"/>
      </w:pPr>
      <w:bookmarkStart w:id="6" w:name="_Toc96283778"/>
      <w:r>
        <w:t xml:space="preserve">Figura </w:t>
      </w:r>
      <w:r w:rsidR="000765C4">
        <w:fldChar w:fldCharType="begin"/>
      </w:r>
      <w:r w:rsidR="000765C4">
        <w:instrText xml:space="preserve"> SEQ Figura \* ARABIC </w:instrText>
      </w:r>
      <w:r w:rsidR="000765C4">
        <w:fldChar w:fldCharType="separate"/>
      </w:r>
      <w:r>
        <w:rPr>
          <w:noProof/>
        </w:rPr>
        <w:t>2</w:t>
      </w:r>
      <w:r w:rsidR="000765C4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Heading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5D576130" w14:textId="14E18237" w:rsidR="00236B3D" w:rsidRPr="00C15418" w:rsidRDefault="0084074F" w:rsidP="000677B2">
      <w:pPr>
        <w:ind w:left="708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de um Produto</w:t>
      </w:r>
      <w:r w:rsidRPr="00C15418">
        <w:rPr>
          <w:color w:val="00B0F0"/>
        </w:rPr>
        <w:t xml:space="preserve"> é “fixa”, por toda a sua construção. Se em algum momento houver a</w:t>
      </w:r>
      <w:r w:rsidR="00236B3D" w:rsidRPr="00C15418">
        <w:rPr>
          <w:color w:val="00B0F0"/>
        </w:rPr>
        <w:t>lguma</w:t>
      </w:r>
      <w:r w:rsidRPr="00C15418">
        <w:rPr>
          <w:color w:val="00B0F0"/>
        </w:rPr>
        <w:t xml:space="preserve"> mudança na visão</w:t>
      </w:r>
      <w:r w:rsidR="00236B3D" w:rsidRPr="00C15418">
        <w:rPr>
          <w:color w:val="00B0F0"/>
        </w:rPr>
        <w:t xml:space="preserve"> já definida</w:t>
      </w:r>
      <w:r w:rsidRPr="00C15418">
        <w:rPr>
          <w:color w:val="00B0F0"/>
        </w:rPr>
        <w:t xml:space="preserve">, o produto muda, </w:t>
      </w:r>
      <w:r w:rsidR="00236B3D" w:rsidRPr="00C15418">
        <w:rPr>
          <w:color w:val="00B0F0"/>
        </w:rPr>
        <w:t xml:space="preserve">e </w:t>
      </w:r>
      <w:r w:rsidRPr="00C15418">
        <w:rPr>
          <w:color w:val="00B0F0"/>
        </w:rPr>
        <w:t>então toda a sua construção deverá ser revista.</w:t>
      </w:r>
      <w:r w:rsidR="000677B2" w:rsidRPr="00C15418">
        <w:rPr>
          <w:color w:val="00B0F0"/>
        </w:rPr>
        <w:t xml:space="preserve"> </w:t>
      </w:r>
    </w:p>
    <w:p w14:paraId="4BAA94DF" w14:textId="6EB9CCEE" w:rsidR="00EA0C41" w:rsidRPr="00C15418" w:rsidRDefault="00EA0C41" w:rsidP="00EA0C41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68F7A937" w14:textId="77777777" w:rsidR="00F76475" w:rsidRDefault="00F76475" w:rsidP="00EA0C41">
      <w:pPr>
        <w:ind w:left="708"/>
      </w:pPr>
    </w:p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2C437E7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A045A8">
              <w:rPr>
                <w:sz w:val="24"/>
                <w:szCs w:val="24"/>
              </w:rPr>
              <w:t>veículos e acessorios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05C93129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veículos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Caption"/>
        <w:spacing w:before="120"/>
      </w:pPr>
      <w:bookmarkStart w:id="9" w:name="_Toc96283779"/>
      <w:r>
        <w:t xml:space="preserve">Figura </w:t>
      </w:r>
      <w:r w:rsidR="000765C4">
        <w:fldChar w:fldCharType="begin"/>
      </w:r>
      <w:r w:rsidR="000765C4">
        <w:instrText xml:space="preserve"> SEQ Figura \* ARABIC </w:instrText>
      </w:r>
      <w:r w:rsidR="000765C4">
        <w:fldChar w:fldCharType="separate"/>
      </w:r>
      <w:r>
        <w:rPr>
          <w:noProof/>
        </w:rPr>
        <w:t>3</w:t>
      </w:r>
      <w:r w:rsidR="000765C4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Heading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0A9BBC1E" w14:textId="241F73EE" w:rsidR="0077277A" w:rsidRPr="00C15418" w:rsidRDefault="007B75AB" w:rsidP="0077277A">
      <w:pPr>
        <w:ind w:left="360"/>
        <w:rPr>
          <w:color w:val="00B0F0"/>
        </w:rPr>
      </w:pPr>
      <w:r w:rsidRPr="00C15418">
        <w:rPr>
          <w:color w:val="00B0F0"/>
        </w:rPr>
        <w:t xml:space="preserve">A </w:t>
      </w:r>
      <w:r w:rsidRPr="00C15418">
        <w:rPr>
          <w:b/>
          <w:bCs/>
          <w:color w:val="00B0F0"/>
        </w:rPr>
        <w:t>Visão do Produto</w:t>
      </w:r>
      <w:r w:rsidR="009A1D27" w:rsidRPr="00C15418">
        <w:rPr>
          <w:color w:val="00B0F0"/>
        </w:rPr>
        <w:t xml:space="preserve"> </w:t>
      </w:r>
      <w:r w:rsidR="00E75BD6" w:rsidRPr="00C15418">
        <w:rPr>
          <w:color w:val="00B0F0"/>
        </w:rPr>
        <w:t>tem por objetivo facilitar</w:t>
      </w:r>
      <w:r w:rsidR="009A1D27" w:rsidRPr="00C15418">
        <w:rPr>
          <w:color w:val="00B0F0"/>
        </w:rPr>
        <w:t xml:space="preserve"> </w:t>
      </w:r>
      <w:r w:rsidR="00300DB5" w:rsidRPr="00C15418">
        <w:rPr>
          <w:color w:val="00B0F0"/>
        </w:rPr>
        <w:t>a</w:t>
      </w:r>
      <w:r w:rsidR="009A1D27" w:rsidRPr="00C15418">
        <w:rPr>
          <w:color w:val="00B0F0"/>
        </w:rPr>
        <w:t xml:space="preserve"> criação do BACKLOG, </w:t>
      </w:r>
      <w:r w:rsidR="00300DB5" w:rsidRPr="00C15418">
        <w:rPr>
          <w:color w:val="00B0F0"/>
        </w:rPr>
        <w:t xml:space="preserve">o que é realizado </w:t>
      </w:r>
      <w:r w:rsidR="009164CF" w:rsidRPr="00C15418">
        <w:rPr>
          <w:color w:val="00B0F0"/>
        </w:rPr>
        <w:t xml:space="preserve">por </w:t>
      </w:r>
      <w:r w:rsidR="00300DB5" w:rsidRPr="00C15418">
        <w:rPr>
          <w:color w:val="00B0F0"/>
        </w:rPr>
        <w:t>meio de um</w:t>
      </w:r>
      <w:r w:rsidR="009164CF" w:rsidRPr="00C15418">
        <w:rPr>
          <w:color w:val="00B0F0"/>
        </w:rPr>
        <w:t xml:space="preserve"> processo </w:t>
      </w:r>
      <w:r w:rsidR="009A1D27" w:rsidRPr="00C15418">
        <w:rPr>
          <w:color w:val="00B0F0"/>
        </w:rPr>
        <w:t xml:space="preserve">denominado de </w:t>
      </w:r>
      <w:r w:rsidR="0043409E" w:rsidRPr="00C15418">
        <w:rPr>
          <w:b/>
          <w:bCs/>
          <w:color w:val="00B0F0"/>
        </w:rPr>
        <w:t>PBB – Product Backlog Building</w:t>
      </w:r>
      <w:r w:rsidR="00300DB5" w:rsidRPr="00C15418">
        <w:rPr>
          <w:color w:val="00B0F0"/>
        </w:rPr>
        <w:t>.</w:t>
      </w:r>
    </w:p>
    <w:p w14:paraId="4F42B1C4" w14:textId="138C7516" w:rsidR="0077277A" w:rsidRPr="00C15418" w:rsidRDefault="0077277A" w:rsidP="0077277A">
      <w:pPr>
        <w:ind w:left="360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5F9AC349" w14:textId="77777777" w:rsidR="0077277A" w:rsidRDefault="0077277A" w:rsidP="00E75BD6">
      <w:pPr>
        <w:ind w:left="360"/>
      </w:pPr>
    </w:p>
    <w:p w14:paraId="49AA8551" w14:textId="527EC436" w:rsidR="007C2471" w:rsidRDefault="00C042E5" w:rsidP="007C2471">
      <w:pPr>
        <w:keepNext/>
        <w:jc w:val="center"/>
      </w:pPr>
      <w:r>
        <w:rPr>
          <w:noProof/>
        </w:rPr>
        <w:drawing>
          <wp:inline distT="0" distB="0" distL="0" distR="0" wp14:anchorId="643A2C7F" wp14:editId="17574F31">
            <wp:extent cx="5400040" cy="393255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Caption"/>
        <w:rPr>
          <w:lang w:val="en-US"/>
        </w:rPr>
      </w:pPr>
      <w:bookmarkStart w:id="12" w:name="_Toc96283780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Heading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1A1F7147" w14:textId="33DB1D6A" w:rsidR="00DD13EB" w:rsidRDefault="00DD13EB" w:rsidP="00DD13EB"/>
    <w:p w14:paraId="53560200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 xml:space="preserve">Uma </w:t>
      </w:r>
      <w:r w:rsidRPr="00C15418">
        <w:rPr>
          <w:b/>
          <w:bCs/>
          <w:color w:val="00B0F0"/>
        </w:rPr>
        <w:t>User Story</w:t>
      </w:r>
      <w:r w:rsidRPr="00C15418">
        <w:rPr>
          <w:color w:val="00B0F0"/>
        </w:rPr>
        <w:t xml:space="preserve">, ou História de Usuário, é construída a partir do seu </w:t>
      </w:r>
      <w:r w:rsidRPr="00C15418">
        <w:rPr>
          <w:b/>
          <w:bCs/>
          <w:color w:val="00B0F0"/>
        </w:rPr>
        <w:t>PBI</w:t>
      </w:r>
      <w:r w:rsidRPr="00C15418">
        <w:rPr>
          <w:color w:val="00B0F0"/>
        </w:rPr>
        <w:t xml:space="preserve">, definido para o canvas </w:t>
      </w:r>
      <w:r w:rsidRPr="00C15418">
        <w:rPr>
          <w:b/>
          <w:bCs/>
          <w:color w:val="00B0F0"/>
        </w:rPr>
        <w:t>PBB</w:t>
      </w:r>
      <w:r w:rsidRPr="00C15418">
        <w:rPr>
          <w:color w:val="00B0F0"/>
        </w:rPr>
        <w:t>.</w:t>
      </w:r>
    </w:p>
    <w:p w14:paraId="2597957D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8042D97" w14:textId="77777777" w:rsidR="00F76475" w:rsidRDefault="00F76475" w:rsidP="00DD13EB"/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6A3D7E33" w:rsidR="00F76475" w:rsidRPr="00821815" w:rsidRDefault="00F76475" w:rsidP="00B17363">
            <w:pPr>
              <w:spacing w:before="60" w:after="60"/>
            </w:pPr>
            <w:bookmarkStart w:id="15" w:name="_Hlk96268510"/>
            <w:bookmarkEnd w:id="14"/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6A13CED4" w14:textId="77777777" w:rsidR="00C44832" w:rsidRPr="009E1688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14F28B30" w14:textId="77777777" w:rsidR="00C44832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6B70EA8B" w:rsidR="00C44832" w:rsidRDefault="00C44832" w:rsidP="00C44832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  <w:p w14:paraId="268C4FFE" w14:textId="4A3C63CF" w:rsidR="00C44832" w:rsidRPr="00821815" w:rsidRDefault="00C44832" w:rsidP="00C44832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  <w:p w14:paraId="158AF84E" w14:textId="38C42D5E" w:rsidR="00C44832" w:rsidRDefault="00C44832" w:rsidP="00C44832">
            <w:pPr>
              <w:spacing w:before="60" w:after="60"/>
              <w:ind w:left="360" w:hanging="181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77777777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E25FEA" w:rsidRPr="00E25FEA">
              <w:rPr>
                <w:color w:val="00B0F0"/>
              </w:rPr>
              <w:t>completar ...</w:t>
            </w:r>
          </w:p>
          <w:p w14:paraId="29CEB57E" w14:textId="31CAF413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  <w:p w14:paraId="7A15708C" w14:textId="3C84C2B1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E25FEA" w:rsidRPr="00E25FEA">
              <w:rPr>
                <w:color w:val="00B0F0"/>
              </w:rPr>
              <w:t>completar ...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77777777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E25FEA">
              <w:rPr>
                <w:color w:val="00B0F0"/>
              </w:rPr>
              <w:t>completar ...</w:t>
            </w:r>
          </w:p>
          <w:p w14:paraId="65CB98F4" w14:textId="77777777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09BF40E1" w14:textId="4EB7B489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E25FEA" w14:paraId="39FCD3A2" w14:textId="77777777" w:rsidTr="00B17363">
        <w:tc>
          <w:tcPr>
            <w:tcW w:w="1182" w:type="dxa"/>
            <w:vMerge w:val="restart"/>
            <w:vAlign w:val="center"/>
          </w:tcPr>
          <w:p w14:paraId="76A7E0E2" w14:textId="77777777" w:rsidR="00E25FEA" w:rsidRDefault="00E25FEA" w:rsidP="00E25FEA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216B437A" w14:textId="77777777" w:rsidR="00E25FEA" w:rsidRDefault="00E25FEA" w:rsidP="00E25FEA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2B085F16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129CBB7E" w14:textId="77777777" w:rsidR="00E25FEA" w:rsidRDefault="00E25FEA" w:rsidP="00E25FEA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21D19EA0" w14:textId="77777777" w:rsidR="00E25FEA" w:rsidRPr="00821815" w:rsidRDefault="00E25FEA" w:rsidP="00E25FEA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190D9AEA" w14:textId="01BF2F67" w:rsidR="00E25FEA" w:rsidRPr="00821815" w:rsidRDefault="00E25FEA" w:rsidP="00E25FEA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E25FEA" w14:paraId="1A3757C4" w14:textId="77777777" w:rsidTr="00B17363">
        <w:tc>
          <w:tcPr>
            <w:tcW w:w="1182" w:type="dxa"/>
            <w:vMerge/>
          </w:tcPr>
          <w:p w14:paraId="334FB269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7C47B4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1D78AE6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64F87078" w14:textId="77777777" w:rsidR="00E25FEA" w:rsidRPr="001F1DA2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2CE5BE3" w14:textId="77777777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E25FEA">
              <w:rPr>
                <w:color w:val="00B0F0"/>
              </w:rPr>
              <w:t>completar ...</w:t>
            </w:r>
          </w:p>
          <w:p w14:paraId="21A7EFB4" w14:textId="77777777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40CD2CAA" w14:textId="42A396DF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  <w:tr w:rsidR="00E25FEA" w14:paraId="28BBC39D" w14:textId="77777777" w:rsidTr="00B17363">
        <w:tc>
          <w:tcPr>
            <w:tcW w:w="1182" w:type="dxa"/>
            <w:vMerge/>
          </w:tcPr>
          <w:p w14:paraId="582EC428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5281717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3E0A77B1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9E8CD4" w14:textId="77777777" w:rsidR="00E25FEA" w:rsidRPr="001F1DA2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5E7546A" w14:textId="77777777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E25FEA">
              <w:rPr>
                <w:color w:val="00B0F0"/>
              </w:rPr>
              <w:t>completar ...</w:t>
            </w:r>
          </w:p>
          <w:p w14:paraId="469E6BE1" w14:textId="77777777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  <w:p w14:paraId="55368C93" w14:textId="469D7CDE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25FEA">
              <w:rPr>
                <w:color w:val="00B0F0"/>
              </w:rPr>
              <w:t>completar ...</w:t>
            </w:r>
          </w:p>
        </w:tc>
      </w:tr>
    </w:tbl>
    <w:p w14:paraId="464C1A34" w14:textId="77777777" w:rsidR="00F76475" w:rsidRDefault="00F76475" w:rsidP="00C44832">
      <w:pPr>
        <w:pStyle w:val="Caption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r w:rsidR="000765C4">
        <w:fldChar w:fldCharType="begin"/>
      </w:r>
      <w:r w:rsidR="000765C4">
        <w:instrText xml:space="preserve"> SEQ Figura \* ARABIC </w:instrText>
      </w:r>
      <w:r w:rsidR="000765C4">
        <w:fldChar w:fldCharType="separate"/>
      </w:r>
      <w:r>
        <w:rPr>
          <w:noProof/>
        </w:rPr>
        <w:t>5</w:t>
      </w:r>
      <w:r w:rsidR="000765C4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Heading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2F97829F" w14:textId="77777777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>Um Diagrama Entidade-Relacionamento (</w:t>
      </w:r>
      <w:r w:rsidRPr="00C15418">
        <w:rPr>
          <w:b/>
          <w:bCs/>
          <w:color w:val="00B0F0"/>
        </w:rPr>
        <w:t>DER</w:t>
      </w:r>
      <w:r w:rsidRPr="00C15418">
        <w:rPr>
          <w:color w:val="00B0F0"/>
        </w:rPr>
        <w:t>)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Caption"/>
        <w:spacing w:before="120"/>
      </w:pPr>
      <w:bookmarkStart w:id="19" w:name="_Toc96267031"/>
      <w:bookmarkStart w:id="20" w:name="_Toc96283782"/>
      <w:r>
        <w:t xml:space="preserve">Figura </w:t>
      </w:r>
      <w:r w:rsidR="000765C4">
        <w:fldChar w:fldCharType="begin"/>
      </w:r>
      <w:r w:rsidR="000765C4">
        <w:instrText xml:space="preserve"> SEQ Figura \* ARABIC </w:instrText>
      </w:r>
      <w:r w:rsidR="000765C4">
        <w:fldChar w:fldCharType="separate"/>
      </w:r>
      <w:r>
        <w:rPr>
          <w:noProof/>
        </w:rPr>
        <w:t>6</w:t>
      </w:r>
      <w:r w:rsidR="000765C4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Heading1"/>
      </w:pPr>
      <w:bookmarkStart w:id="21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1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Caption"/>
        <w:spacing w:before="120"/>
      </w:pPr>
      <w:bookmarkStart w:id="22" w:name="_Toc96277162"/>
      <w:bookmarkStart w:id="23" w:name="_Toc9628378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Heading1"/>
      </w:pPr>
      <w:bookmarkStart w:id="24" w:name="_Toc96283775"/>
      <w:r>
        <w:t>ARTEFATO 8: Demais Diagramas</w:t>
      </w:r>
      <w:bookmarkEnd w:id="24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Heading1"/>
      </w:pPr>
      <w:bookmarkStart w:id="25" w:name="_Toc96283776"/>
      <w:r>
        <w:t>REFERÊNCIA BIBLIOGRÁFICAS</w:t>
      </w:r>
      <w:bookmarkEnd w:id="25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B166" w14:textId="77777777" w:rsidR="000765C4" w:rsidRDefault="000765C4" w:rsidP="004E16B3">
      <w:pPr>
        <w:spacing w:after="0" w:line="240" w:lineRule="auto"/>
      </w:pPr>
      <w:r>
        <w:separator/>
      </w:r>
    </w:p>
  </w:endnote>
  <w:endnote w:type="continuationSeparator" w:id="0">
    <w:p w14:paraId="08D6E9CD" w14:textId="77777777" w:rsidR="000765C4" w:rsidRDefault="000765C4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85AE" w14:textId="77777777" w:rsidR="000765C4" w:rsidRDefault="000765C4" w:rsidP="004E16B3">
      <w:pPr>
        <w:spacing w:after="0" w:line="240" w:lineRule="auto"/>
      </w:pPr>
      <w:r>
        <w:separator/>
      </w:r>
    </w:p>
  </w:footnote>
  <w:footnote w:type="continuationSeparator" w:id="0">
    <w:p w14:paraId="276ED12E" w14:textId="77777777" w:rsidR="000765C4" w:rsidRDefault="000765C4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1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10"/>
    <w:lvlOverride w:ilvl="0">
      <w:startOverride w:val="1"/>
    </w:lvlOverride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36677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7E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329D8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7C90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1180</Words>
  <Characters>6376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Matheus Henrique Bastos</cp:lastModifiedBy>
  <cp:revision>5</cp:revision>
  <dcterms:created xsi:type="dcterms:W3CDTF">2022-03-10T13:31:00Z</dcterms:created>
  <dcterms:modified xsi:type="dcterms:W3CDTF">2022-03-18T01:08:00Z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