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2304" w:rsidRPr="00AA2304" w:rsidRDefault="00AA2304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A2304">
        <w:rPr>
          <w:rFonts w:ascii="Arial" w:hAnsi="Arial" w:cs="Arial"/>
          <w:b/>
          <w:bCs/>
          <w:sz w:val="24"/>
          <w:szCs w:val="24"/>
        </w:rPr>
        <w:t>Importação Automatizada da Folha de Pagamento (Domínio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AA2304">
        <w:rPr>
          <w:rFonts w:ascii="Arial" w:hAnsi="Arial" w:cs="Arial"/>
          <w:b/>
          <w:bCs/>
          <w:sz w:val="24"/>
          <w:szCs w:val="24"/>
        </w:rPr>
        <w:t xml:space="preserve">→ </w:t>
      </w:r>
      <w:r>
        <w:rPr>
          <w:rFonts w:ascii="Arial" w:hAnsi="Arial" w:cs="Arial"/>
          <w:b/>
          <w:bCs/>
          <w:sz w:val="24"/>
          <w:szCs w:val="24"/>
        </w:rPr>
        <w:t>MIX RP</w:t>
      </w:r>
      <w:r w:rsidRPr="00AA2304">
        <w:rPr>
          <w:rFonts w:ascii="Arial" w:hAnsi="Arial" w:cs="Arial"/>
          <w:b/>
          <w:bCs/>
          <w:sz w:val="24"/>
          <w:szCs w:val="24"/>
        </w:rPr>
        <w:t>)</w:t>
      </w:r>
      <w:r w:rsidR="001A3256" w:rsidRPr="001A3256">
        <w:rPr>
          <w:noProof/>
        </w:rPr>
        <w:t xml:space="preserve"> </w:t>
      </w:r>
    </w:p>
    <w:p w:rsidR="00AA2304" w:rsidRPr="00AA2304" w:rsidRDefault="006B496D" w:rsidP="00E14FB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6B496D">
        <w:rPr>
          <w:rFonts w:ascii="Arial" w:hAnsi="Arial" w:cs="Arial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A2304" w:rsidRPr="00AA2304" w:rsidRDefault="00AA2304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A2304">
        <w:rPr>
          <w:rFonts w:ascii="Arial" w:hAnsi="Arial" w:cs="Arial"/>
          <w:b/>
          <w:bCs/>
          <w:sz w:val="24"/>
          <w:szCs w:val="24"/>
        </w:rPr>
        <w:t xml:space="preserve">0. </w:t>
      </w:r>
      <w:r w:rsidR="003865C5">
        <w:rPr>
          <w:rFonts w:ascii="Arial" w:hAnsi="Arial" w:cs="Arial"/>
          <w:b/>
          <w:bCs/>
          <w:sz w:val="24"/>
          <w:szCs w:val="24"/>
        </w:rPr>
        <w:t>D</w:t>
      </w:r>
      <w:r w:rsidRPr="00AA2304">
        <w:rPr>
          <w:rFonts w:ascii="Arial" w:hAnsi="Arial" w:cs="Arial"/>
          <w:b/>
          <w:bCs/>
          <w:sz w:val="24"/>
          <w:szCs w:val="24"/>
        </w:rPr>
        <w:t>ados do Documento</w:t>
      </w:r>
    </w:p>
    <w:p w:rsidR="00AA2304" w:rsidRPr="00AA2304" w:rsidRDefault="00AA2304" w:rsidP="00E14FBD">
      <w:pPr>
        <w:numPr>
          <w:ilvl w:val="0"/>
          <w:numId w:val="9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AA2304">
        <w:rPr>
          <w:rFonts w:ascii="Arial" w:hAnsi="Arial" w:cs="Arial"/>
          <w:b/>
          <w:bCs/>
          <w:sz w:val="24"/>
          <w:szCs w:val="24"/>
        </w:rPr>
        <w:t>Código do Documento (POP):</w:t>
      </w:r>
      <w:r w:rsidRPr="00AA2304">
        <w:rPr>
          <w:rFonts w:ascii="Arial" w:hAnsi="Arial" w:cs="Arial"/>
          <w:sz w:val="24"/>
          <w:szCs w:val="24"/>
        </w:rPr>
        <w:t xml:space="preserve"> RH-</w:t>
      </w:r>
      <w:r w:rsidR="00782DBC">
        <w:rPr>
          <w:rFonts w:ascii="Arial" w:hAnsi="Arial" w:cs="Arial"/>
          <w:sz w:val="24"/>
          <w:szCs w:val="24"/>
        </w:rPr>
        <w:t>FIP</w:t>
      </w:r>
      <w:r w:rsidRPr="00AA2304">
        <w:rPr>
          <w:rFonts w:ascii="Arial" w:hAnsi="Arial" w:cs="Arial"/>
          <w:sz w:val="24"/>
          <w:szCs w:val="24"/>
        </w:rPr>
        <w:t>-001</w:t>
      </w:r>
    </w:p>
    <w:p w:rsidR="00AA2304" w:rsidRPr="00AA2304" w:rsidRDefault="00AA2304" w:rsidP="00E14FBD">
      <w:pPr>
        <w:numPr>
          <w:ilvl w:val="0"/>
          <w:numId w:val="9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AA2304">
        <w:rPr>
          <w:rFonts w:ascii="Arial" w:hAnsi="Arial" w:cs="Arial"/>
          <w:b/>
          <w:bCs/>
          <w:sz w:val="24"/>
          <w:szCs w:val="24"/>
        </w:rPr>
        <w:t>Versão:</w:t>
      </w:r>
      <w:r w:rsidRPr="00AA2304">
        <w:rPr>
          <w:rFonts w:ascii="Arial" w:hAnsi="Arial" w:cs="Arial"/>
          <w:sz w:val="24"/>
          <w:szCs w:val="24"/>
        </w:rPr>
        <w:t xml:space="preserve"> 1.0</w:t>
      </w:r>
    </w:p>
    <w:p w:rsidR="00AA2304" w:rsidRPr="00AA2304" w:rsidRDefault="00AA2304" w:rsidP="00E14FBD">
      <w:pPr>
        <w:numPr>
          <w:ilvl w:val="0"/>
          <w:numId w:val="9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AA2304">
        <w:rPr>
          <w:rFonts w:ascii="Arial" w:hAnsi="Arial" w:cs="Arial"/>
          <w:b/>
          <w:bCs/>
          <w:sz w:val="24"/>
          <w:szCs w:val="24"/>
        </w:rPr>
        <w:t>Data de Emissão:</w:t>
      </w:r>
      <w:r w:rsidRPr="00AA2304">
        <w:rPr>
          <w:rFonts w:ascii="Arial" w:hAnsi="Arial" w:cs="Arial"/>
          <w:sz w:val="24"/>
          <w:szCs w:val="24"/>
        </w:rPr>
        <w:t xml:space="preserve"> 10/10/2025</w:t>
      </w:r>
    </w:p>
    <w:p w:rsidR="00AA2304" w:rsidRPr="00AA2304" w:rsidRDefault="00AA2304" w:rsidP="00E14FBD">
      <w:pPr>
        <w:numPr>
          <w:ilvl w:val="0"/>
          <w:numId w:val="9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AA2304">
        <w:rPr>
          <w:rFonts w:ascii="Arial" w:hAnsi="Arial" w:cs="Arial"/>
          <w:b/>
          <w:bCs/>
          <w:sz w:val="24"/>
          <w:szCs w:val="24"/>
        </w:rPr>
        <w:t>Elaborado por:</w:t>
      </w:r>
      <w:r w:rsidRPr="00AA230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João Vitor dos Santos Brito</w:t>
      </w:r>
      <w:r w:rsidR="00546967">
        <w:rPr>
          <w:rFonts w:ascii="Arial" w:hAnsi="Arial" w:cs="Arial"/>
          <w:sz w:val="24"/>
          <w:szCs w:val="24"/>
        </w:rPr>
        <w:t xml:space="preserve"> | Maria Eulane</w:t>
      </w:r>
      <w:r w:rsidR="00135A1B">
        <w:rPr>
          <w:rFonts w:ascii="Arial" w:hAnsi="Arial" w:cs="Arial"/>
          <w:sz w:val="24"/>
          <w:szCs w:val="24"/>
        </w:rPr>
        <w:t xml:space="preserve"> dos Santos Carmo</w:t>
      </w:r>
    </w:p>
    <w:p w:rsidR="00AA2304" w:rsidRPr="00AA2304" w:rsidRDefault="00AA2304" w:rsidP="00E14FBD">
      <w:pPr>
        <w:numPr>
          <w:ilvl w:val="0"/>
          <w:numId w:val="9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AA2304">
        <w:rPr>
          <w:rFonts w:ascii="Arial" w:hAnsi="Arial" w:cs="Arial"/>
          <w:b/>
          <w:bCs/>
          <w:sz w:val="24"/>
          <w:szCs w:val="24"/>
        </w:rPr>
        <w:t>Revisado por:</w:t>
      </w:r>
      <w:r w:rsidRPr="00AA230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João Vitor dos Santos Brito</w:t>
      </w:r>
      <w:r w:rsidR="00546967">
        <w:rPr>
          <w:rFonts w:ascii="Arial" w:hAnsi="Arial" w:cs="Arial"/>
          <w:sz w:val="24"/>
          <w:szCs w:val="24"/>
        </w:rPr>
        <w:t xml:space="preserve"> | Maria Eulane</w:t>
      </w:r>
      <w:r w:rsidR="00135A1B">
        <w:rPr>
          <w:rFonts w:ascii="Arial" w:hAnsi="Arial" w:cs="Arial"/>
          <w:sz w:val="24"/>
          <w:szCs w:val="24"/>
        </w:rPr>
        <w:t xml:space="preserve"> dos Santos Carmo</w:t>
      </w:r>
    </w:p>
    <w:p w:rsidR="00AA2304" w:rsidRPr="00AA2304" w:rsidRDefault="00AA2304" w:rsidP="00E14FBD">
      <w:pPr>
        <w:numPr>
          <w:ilvl w:val="0"/>
          <w:numId w:val="9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AA2304">
        <w:rPr>
          <w:rFonts w:ascii="Arial" w:hAnsi="Arial" w:cs="Arial"/>
          <w:b/>
          <w:bCs/>
          <w:sz w:val="24"/>
          <w:szCs w:val="24"/>
        </w:rPr>
        <w:t>Aprovado por:</w:t>
      </w:r>
      <w:r>
        <w:rPr>
          <w:rFonts w:ascii="Arial" w:hAnsi="Arial" w:cs="Arial"/>
          <w:sz w:val="24"/>
          <w:szCs w:val="24"/>
        </w:rPr>
        <w:t xml:space="preserve"> </w:t>
      </w:r>
      <w:r w:rsidR="0072151A">
        <w:rPr>
          <w:rFonts w:ascii="Arial" w:hAnsi="Arial" w:cs="Arial"/>
          <w:sz w:val="24"/>
          <w:szCs w:val="24"/>
        </w:rPr>
        <w:t>Ivanilza Silva de Jesus</w:t>
      </w:r>
      <w:r w:rsidR="0021285D">
        <w:rPr>
          <w:rFonts w:ascii="Arial" w:hAnsi="Arial" w:cs="Arial"/>
          <w:sz w:val="24"/>
          <w:szCs w:val="24"/>
        </w:rPr>
        <w:t xml:space="preserve"> | Maria Cristina da Silva Pissurno</w:t>
      </w:r>
    </w:p>
    <w:p w:rsidR="00AA2304" w:rsidRPr="00AA2304" w:rsidRDefault="00AA2304" w:rsidP="00E14FBD">
      <w:pPr>
        <w:numPr>
          <w:ilvl w:val="0"/>
          <w:numId w:val="9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AA2304">
        <w:rPr>
          <w:rFonts w:ascii="Arial" w:hAnsi="Arial" w:cs="Arial"/>
          <w:b/>
          <w:bCs/>
          <w:sz w:val="24"/>
          <w:szCs w:val="24"/>
        </w:rPr>
        <w:t>Periodicidade de Revisão:</w:t>
      </w:r>
      <w:r w:rsidRPr="00AA2304">
        <w:rPr>
          <w:rFonts w:ascii="Arial" w:hAnsi="Arial" w:cs="Arial"/>
          <w:sz w:val="24"/>
          <w:szCs w:val="24"/>
        </w:rPr>
        <w:t xml:space="preserve"> anual (ou sob demanda)</w:t>
      </w:r>
    </w:p>
    <w:p w:rsidR="00AA2304" w:rsidRPr="00AA2304" w:rsidRDefault="00AA2304" w:rsidP="00E14FBD">
      <w:pPr>
        <w:numPr>
          <w:ilvl w:val="0"/>
          <w:numId w:val="9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AA2304">
        <w:rPr>
          <w:rFonts w:ascii="Arial" w:hAnsi="Arial" w:cs="Arial"/>
          <w:b/>
          <w:bCs/>
          <w:sz w:val="24"/>
          <w:szCs w:val="24"/>
        </w:rPr>
        <w:t>Classificação da Informação:</w:t>
      </w:r>
      <w:r w:rsidRPr="00AA2304">
        <w:rPr>
          <w:rFonts w:ascii="Arial" w:hAnsi="Arial" w:cs="Arial"/>
          <w:sz w:val="24"/>
          <w:szCs w:val="24"/>
        </w:rPr>
        <w:t xml:space="preserve"> Confidencial – Dados Pessoais (LGPD)</w:t>
      </w:r>
    </w:p>
    <w:p w:rsidR="00AA2304" w:rsidRDefault="00AA2304" w:rsidP="00E14FBD">
      <w:pPr>
        <w:numPr>
          <w:ilvl w:val="0"/>
          <w:numId w:val="9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AA2304">
        <w:rPr>
          <w:rFonts w:ascii="Arial" w:hAnsi="Arial" w:cs="Arial"/>
          <w:b/>
          <w:bCs/>
          <w:sz w:val="24"/>
          <w:szCs w:val="24"/>
        </w:rPr>
        <w:t>Distribuição:</w:t>
      </w:r>
      <w:r w:rsidRPr="00AA2304">
        <w:rPr>
          <w:rFonts w:ascii="Arial" w:hAnsi="Arial" w:cs="Arial"/>
          <w:sz w:val="24"/>
          <w:szCs w:val="24"/>
        </w:rPr>
        <w:t xml:space="preserve"> RH, </w:t>
      </w:r>
      <w:r>
        <w:rPr>
          <w:rFonts w:ascii="Arial" w:hAnsi="Arial" w:cs="Arial"/>
          <w:sz w:val="24"/>
          <w:szCs w:val="24"/>
        </w:rPr>
        <w:t>Financeiro</w:t>
      </w:r>
      <w:r w:rsidR="00135A1B">
        <w:rPr>
          <w:rFonts w:ascii="Arial" w:hAnsi="Arial" w:cs="Arial"/>
          <w:sz w:val="24"/>
          <w:szCs w:val="24"/>
        </w:rPr>
        <w:t xml:space="preserve"> e</w:t>
      </w:r>
      <w:r>
        <w:rPr>
          <w:rFonts w:ascii="Arial" w:hAnsi="Arial" w:cs="Arial"/>
          <w:sz w:val="24"/>
          <w:szCs w:val="24"/>
        </w:rPr>
        <w:t xml:space="preserve"> </w:t>
      </w:r>
      <w:r w:rsidRPr="00AA2304">
        <w:rPr>
          <w:rFonts w:ascii="Arial" w:hAnsi="Arial" w:cs="Arial"/>
          <w:sz w:val="24"/>
          <w:szCs w:val="24"/>
        </w:rPr>
        <w:t>Controladoria</w:t>
      </w:r>
    </w:p>
    <w:p w:rsidR="00AA2304" w:rsidRPr="00AA2304" w:rsidRDefault="00AA2304" w:rsidP="00E14FBD">
      <w:pPr>
        <w:spacing w:after="0" w:line="276" w:lineRule="auto"/>
        <w:ind w:left="720"/>
        <w:jc w:val="both"/>
        <w:rPr>
          <w:rFonts w:ascii="Arial" w:hAnsi="Arial" w:cs="Arial"/>
          <w:sz w:val="24"/>
          <w:szCs w:val="24"/>
        </w:rPr>
      </w:pPr>
    </w:p>
    <w:p w:rsidR="00AA2304" w:rsidRPr="00AA2304" w:rsidRDefault="00AA2304" w:rsidP="00E14FB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A2304">
        <w:rPr>
          <w:rFonts w:ascii="Arial" w:hAnsi="Arial" w:cs="Arial"/>
          <w:b/>
          <w:bCs/>
          <w:sz w:val="24"/>
          <w:szCs w:val="24"/>
        </w:rPr>
        <w:t>Escopo:</w:t>
      </w:r>
      <w:r w:rsidRPr="00AA2304">
        <w:rPr>
          <w:rFonts w:ascii="Arial" w:hAnsi="Arial" w:cs="Arial"/>
          <w:sz w:val="24"/>
          <w:szCs w:val="24"/>
        </w:rPr>
        <w:t xml:space="preserve"> padronizar o processo de </w:t>
      </w:r>
      <w:r w:rsidRPr="00AA2304">
        <w:rPr>
          <w:rFonts w:ascii="Arial" w:hAnsi="Arial" w:cs="Arial"/>
          <w:b/>
          <w:bCs/>
          <w:sz w:val="24"/>
          <w:szCs w:val="24"/>
        </w:rPr>
        <w:t>integração automatizada</w:t>
      </w:r>
      <w:r w:rsidRPr="00AA2304">
        <w:rPr>
          <w:rFonts w:ascii="Arial" w:hAnsi="Arial" w:cs="Arial"/>
          <w:sz w:val="24"/>
          <w:szCs w:val="24"/>
        </w:rPr>
        <w:t xml:space="preserve"> da Folha de Pagamento do </w:t>
      </w:r>
      <w:r w:rsidRPr="00AA2304">
        <w:rPr>
          <w:rFonts w:ascii="Arial" w:hAnsi="Arial" w:cs="Arial"/>
          <w:b/>
          <w:bCs/>
          <w:sz w:val="24"/>
          <w:szCs w:val="24"/>
        </w:rPr>
        <w:t xml:space="preserve">Sistema </w:t>
      </w:r>
      <w:r w:rsidR="007750FE">
        <w:rPr>
          <w:rFonts w:ascii="Arial" w:hAnsi="Arial" w:cs="Arial"/>
          <w:b/>
          <w:bCs/>
          <w:sz w:val="24"/>
          <w:szCs w:val="24"/>
        </w:rPr>
        <w:t>Domínio</w:t>
      </w:r>
      <w:r w:rsidRPr="00AA2304">
        <w:rPr>
          <w:rFonts w:ascii="Arial" w:hAnsi="Arial" w:cs="Arial"/>
          <w:b/>
          <w:bCs/>
          <w:sz w:val="24"/>
          <w:szCs w:val="24"/>
        </w:rPr>
        <w:t xml:space="preserve"> (Origem)</w:t>
      </w:r>
      <w:r w:rsidRPr="00AA2304">
        <w:rPr>
          <w:rFonts w:ascii="Arial" w:hAnsi="Arial" w:cs="Arial"/>
          <w:sz w:val="24"/>
          <w:szCs w:val="24"/>
        </w:rPr>
        <w:t xml:space="preserve"> para o </w:t>
      </w:r>
      <w:r w:rsidRPr="00AA2304">
        <w:rPr>
          <w:rFonts w:ascii="Arial" w:hAnsi="Arial" w:cs="Arial"/>
          <w:b/>
          <w:bCs/>
          <w:sz w:val="24"/>
          <w:szCs w:val="24"/>
        </w:rPr>
        <w:t xml:space="preserve">Sistema </w:t>
      </w:r>
      <w:r w:rsidR="007750FE">
        <w:rPr>
          <w:rFonts w:ascii="Arial" w:hAnsi="Arial" w:cs="Arial"/>
          <w:b/>
          <w:bCs/>
          <w:sz w:val="24"/>
          <w:szCs w:val="24"/>
        </w:rPr>
        <w:t>MIX RP</w:t>
      </w:r>
      <w:r w:rsidRPr="00AA2304">
        <w:rPr>
          <w:rFonts w:ascii="Arial" w:hAnsi="Arial" w:cs="Arial"/>
          <w:b/>
          <w:bCs/>
          <w:sz w:val="24"/>
          <w:szCs w:val="24"/>
        </w:rPr>
        <w:t xml:space="preserve"> (Destino)</w:t>
      </w:r>
      <w:r w:rsidRPr="00AA2304">
        <w:rPr>
          <w:rFonts w:ascii="Arial" w:hAnsi="Arial" w:cs="Arial"/>
          <w:sz w:val="24"/>
          <w:szCs w:val="24"/>
        </w:rPr>
        <w:t>, garantindo consistência, segurança e rastreabilidade dos dados.</w:t>
      </w:r>
    </w:p>
    <w:p w:rsidR="00AA2304" w:rsidRPr="00AA2304" w:rsidRDefault="006B496D" w:rsidP="00E14FB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6B496D">
        <w:rPr>
          <w:rFonts w:ascii="Arial" w:hAnsi="Arial" w:cs="Arial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A2304" w:rsidRPr="00AA2304" w:rsidRDefault="00AA2304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A2304">
        <w:rPr>
          <w:rFonts w:ascii="Arial" w:hAnsi="Arial" w:cs="Arial"/>
          <w:b/>
          <w:bCs/>
          <w:sz w:val="24"/>
          <w:szCs w:val="24"/>
        </w:rPr>
        <w:t>1. Objetivo</w:t>
      </w:r>
    </w:p>
    <w:p w:rsidR="00AA2304" w:rsidRPr="00AA2304" w:rsidRDefault="00AA2304" w:rsidP="00E14FB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A2304">
        <w:rPr>
          <w:rFonts w:ascii="Arial" w:hAnsi="Arial" w:cs="Arial"/>
          <w:sz w:val="24"/>
          <w:szCs w:val="24"/>
        </w:rPr>
        <w:t>Estabelecer o passo a passo</w:t>
      </w:r>
      <w:r w:rsidR="00E14FBD">
        <w:rPr>
          <w:rFonts w:ascii="Arial" w:hAnsi="Arial" w:cs="Arial"/>
          <w:sz w:val="24"/>
          <w:szCs w:val="24"/>
        </w:rPr>
        <w:t xml:space="preserve"> </w:t>
      </w:r>
      <w:r w:rsidRPr="00AA2304">
        <w:rPr>
          <w:rFonts w:ascii="Arial" w:hAnsi="Arial" w:cs="Arial"/>
          <w:sz w:val="24"/>
          <w:szCs w:val="24"/>
        </w:rPr>
        <w:t>da automação que</w:t>
      </w:r>
      <w:r w:rsidR="00E14FBD">
        <w:rPr>
          <w:rFonts w:ascii="Arial" w:hAnsi="Arial" w:cs="Arial"/>
          <w:sz w:val="24"/>
          <w:szCs w:val="24"/>
        </w:rPr>
        <w:t xml:space="preserve"> </w:t>
      </w:r>
      <w:r w:rsidR="00E14FBD" w:rsidRPr="00E14FBD">
        <w:rPr>
          <w:rFonts w:ascii="Arial" w:hAnsi="Arial" w:cs="Arial"/>
          <w:b/>
          <w:bCs/>
          <w:sz w:val="24"/>
          <w:szCs w:val="24"/>
        </w:rPr>
        <w:t>(ETL)</w:t>
      </w:r>
      <w:r w:rsidRPr="00AA2304">
        <w:rPr>
          <w:rFonts w:ascii="Arial" w:hAnsi="Arial" w:cs="Arial"/>
          <w:sz w:val="24"/>
          <w:szCs w:val="24"/>
        </w:rPr>
        <w:t xml:space="preserve"> </w:t>
      </w:r>
      <w:r w:rsidRPr="00AA2304">
        <w:rPr>
          <w:rFonts w:ascii="Arial" w:hAnsi="Arial" w:cs="Arial"/>
          <w:b/>
          <w:bCs/>
          <w:sz w:val="24"/>
          <w:szCs w:val="24"/>
        </w:rPr>
        <w:t>extrai, transforma e carrega</w:t>
      </w:r>
      <w:r w:rsidRPr="00AA2304">
        <w:rPr>
          <w:rFonts w:ascii="Arial" w:hAnsi="Arial" w:cs="Arial"/>
          <w:sz w:val="24"/>
          <w:szCs w:val="24"/>
        </w:rPr>
        <w:t xml:space="preserve"> os dados da Folha do Sistema </w:t>
      </w:r>
      <w:r w:rsidR="00800B87">
        <w:rPr>
          <w:rFonts w:ascii="Arial" w:hAnsi="Arial" w:cs="Arial"/>
          <w:sz w:val="24"/>
          <w:szCs w:val="24"/>
        </w:rPr>
        <w:t>Domínio</w:t>
      </w:r>
      <w:r w:rsidRPr="00AA2304">
        <w:rPr>
          <w:rFonts w:ascii="Arial" w:hAnsi="Arial" w:cs="Arial"/>
          <w:sz w:val="24"/>
          <w:szCs w:val="24"/>
        </w:rPr>
        <w:t xml:space="preserve"> para o Sistema </w:t>
      </w:r>
      <w:r w:rsidR="00800B87">
        <w:rPr>
          <w:rFonts w:ascii="Arial" w:hAnsi="Arial" w:cs="Arial"/>
          <w:sz w:val="24"/>
          <w:szCs w:val="24"/>
        </w:rPr>
        <w:t>MIX RP</w:t>
      </w:r>
      <w:r w:rsidRPr="00AA2304">
        <w:rPr>
          <w:rFonts w:ascii="Arial" w:hAnsi="Arial" w:cs="Arial"/>
          <w:sz w:val="24"/>
          <w:szCs w:val="24"/>
        </w:rPr>
        <w:t>.</w:t>
      </w:r>
    </w:p>
    <w:p w:rsidR="00AA2304" w:rsidRPr="00AA2304" w:rsidRDefault="00AA2304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A2304">
        <w:rPr>
          <w:rFonts w:ascii="Arial" w:hAnsi="Arial" w:cs="Arial"/>
          <w:b/>
          <w:bCs/>
          <w:sz w:val="24"/>
          <w:szCs w:val="24"/>
        </w:rPr>
        <w:t>2. Abrangência</w:t>
      </w:r>
    </w:p>
    <w:p w:rsidR="00AA2304" w:rsidRPr="00AA2304" w:rsidRDefault="00AA2304" w:rsidP="00E14FB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AA2304">
        <w:rPr>
          <w:rFonts w:ascii="Arial" w:hAnsi="Arial" w:cs="Arial"/>
          <w:sz w:val="24"/>
          <w:szCs w:val="24"/>
        </w:rPr>
        <w:t xml:space="preserve">Aplica-se às rotinas de </w:t>
      </w:r>
      <w:r w:rsidRPr="00AA2304">
        <w:rPr>
          <w:rFonts w:ascii="Arial" w:hAnsi="Arial" w:cs="Arial"/>
          <w:b/>
          <w:bCs/>
          <w:sz w:val="24"/>
          <w:szCs w:val="24"/>
        </w:rPr>
        <w:t>fechamento mensal</w:t>
      </w:r>
      <w:r w:rsidRPr="00AA2304">
        <w:rPr>
          <w:rFonts w:ascii="Arial" w:hAnsi="Arial" w:cs="Arial"/>
          <w:sz w:val="24"/>
          <w:szCs w:val="24"/>
        </w:rPr>
        <w:t xml:space="preserve"> de folha, integrações de adiantamento, 13º salário, férias, rescisões </w:t>
      </w:r>
      <w:r w:rsidR="00E14FBD">
        <w:rPr>
          <w:rFonts w:ascii="Arial" w:hAnsi="Arial" w:cs="Arial"/>
          <w:sz w:val="24"/>
          <w:szCs w:val="24"/>
        </w:rPr>
        <w:t>e etc.</w:t>
      </w:r>
      <w:r w:rsidRPr="00AA2304">
        <w:rPr>
          <w:rFonts w:ascii="Arial" w:hAnsi="Arial" w:cs="Arial"/>
          <w:sz w:val="24"/>
          <w:szCs w:val="24"/>
        </w:rPr>
        <w:t xml:space="preserve"> Abrange time de RH, </w:t>
      </w:r>
      <w:r w:rsidR="007E67F6">
        <w:rPr>
          <w:rFonts w:ascii="Arial" w:hAnsi="Arial" w:cs="Arial"/>
          <w:sz w:val="24"/>
          <w:szCs w:val="24"/>
        </w:rPr>
        <w:t>RP</w:t>
      </w:r>
      <w:r w:rsidRPr="00AA2304">
        <w:rPr>
          <w:rFonts w:ascii="Arial" w:hAnsi="Arial" w:cs="Arial"/>
          <w:sz w:val="24"/>
          <w:szCs w:val="24"/>
        </w:rPr>
        <w:t xml:space="preserve">, </w:t>
      </w:r>
      <w:r w:rsidR="006E6735">
        <w:rPr>
          <w:rFonts w:ascii="Arial" w:hAnsi="Arial" w:cs="Arial"/>
          <w:sz w:val="24"/>
          <w:szCs w:val="24"/>
        </w:rPr>
        <w:t>financeiro e c</w:t>
      </w:r>
      <w:r w:rsidRPr="00AA2304">
        <w:rPr>
          <w:rFonts w:ascii="Arial" w:hAnsi="Arial" w:cs="Arial"/>
          <w:sz w:val="24"/>
          <w:szCs w:val="24"/>
        </w:rPr>
        <w:t>ontroladoria.</w:t>
      </w:r>
    </w:p>
    <w:p w:rsidR="00AA2304" w:rsidRPr="00AA2304" w:rsidRDefault="00AA2304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A2304">
        <w:rPr>
          <w:rFonts w:ascii="Arial" w:hAnsi="Arial" w:cs="Arial"/>
          <w:b/>
          <w:bCs/>
          <w:sz w:val="24"/>
          <w:szCs w:val="24"/>
        </w:rPr>
        <w:t>3. Definições e Siglas</w:t>
      </w:r>
    </w:p>
    <w:p w:rsidR="00AA2304" w:rsidRPr="00AA2304" w:rsidRDefault="00AA2304" w:rsidP="00E14FBD">
      <w:pPr>
        <w:numPr>
          <w:ilvl w:val="0"/>
          <w:numId w:val="10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AA2304">
        <w:rPr>
          <w:rFonts w:ascii="Arial" w:hAnsi="Arial" w:cs="Arial"/>
          <w:b/>
          <w:bCs/>
          <w:sz w:val="24"/>
          <w:szCs w:val="24"/>
        </w:rPr>
        <w:t>Folha / FP:</w:t>
      </w:r>
      <w:r w:rsidRPr="00AA2304">
        <w:rPr>
          <w:rFonts w:ascii="Arial" w:hAnsi="Arial" w:cs="Arial"/>
          <w:sz w:val="24"/>
          <w:szCs w:val="24"/>
        </w:rPr>
        <w:t xml:space="preserve"> Folha de Pagamento (por competência).</w:t>
      </w:r>
    </w:p>
    <w:p w:rsidR="00AA2304" w:rsidRPr="00AA2304" w:rsidRDefault="00AA2304" w:rsidP="00E14FBD">
      <w:pPr>
        <w:numPr>
          <w:ilvl w:val="0"/>
          <w:numId w:val="10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AA2304">
        <w:rPr>
          <w:rFonts w:ascii="Arial" w:hAnsi="Arial" w:cs="Arial"/>
          <w:b/>
          <w:bCs/>
          <w:sz w:val="24"/>
          <w:szCs w:val="24"/>
        </w:rPr>
        <w:t>Rubrica:</w:t>
      </w:r>
      <w:r w:rsidRPr="00AA2304">
        <w:rPr>
          <w:rFonts w:ascii="Arial" w:hAnsi="Arial" w:cs="Arial"/>
          <w:sz w:val="24"/>
          <w:szCs w:val="24"/>
        </w:rPr>
        <w:t xml:space="preserve"> evento de provento/desconto (ex.: 001 Salário, 050 INSS, 060 IRRF</w:t>
      </w:r>
      <w:r w:rsidR="002A5C58">
        <w:rPr>
          <w:rFonts w:ascii="Arial" w:hAnsi="Arial" w:cs="Arial"/>
          <w:sz w:val="24"/>
          <w:szCs w:val="24"/>
        </w:rPr>
        <w:t>).</w:t>
      </w:r>
    </w:p>
    <w:p w:rsidR="00AA2304" w:rsidRPr="00AA2304" w:rsidRDefault="00AA2304" w:rsidP="00E14FBD">
      <w:pPr>
        <w:numPr>
          <w:ilvl w:val="0"/>
          <w:numId w:val="10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AA2304">
        <w:rPr>
          <w:rFonts w:ascii="Arial" w:hAnsi="Arial" w:cs="Arial"/>
          <w:b/>
          <w:bCs/>
          <w:sz w:val="24"/>
          <w:szCs w:val="24"/>
        </w:rPr>
        <w:t>Competência:</w:t>
      </w:r>
      <w:r w:rsidRPr="00AA2304">
        <w:rPr>
          <w:rFonts w:ascii="Arial" w:hAnsi="Arial" w:cs="Arial"/>
          <w:sz w:val="24"/>
          <w:szCs w:val="24"/>
        </w:rPr>
        <w:t xml:space="preserve"> mês/ano de referência da folha.</w:t>
      </w:r>
    </w:p>
    <w:p w:rsidR="00032C1C" w:rsidRPr="00E14FBD" w:rsidRDefault="00AA2304" w:rsidP="00E14FBD">
      <w:pPr>
        <w:numPr>
          <w:ilvl w:val="0"/>
          <w:numId w:val="10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AA2304">
        <w:rPr>
          <w:rFonts w:ascii="Arial" w:hAnsi="Arial" w:cs="Arial"/>
          <w:b/>
          <w:bCs/>
          <w:sz w:val="24"/>
          <w:szCs w:val="24"/>
        </w:rPr>
        <w:t>LGPD:</w:t>
      </w:r>
      <w:r w:rsidRPr="00AA2304">
        <w:rPr>
          <w:rFonts w:ascii="Arial" w:hAnsi="Arial" w:cs="Arial"/>
          <w:sz w:val="24"/>
          <w:szCs w:val="24"/>
        </w:rPr>
        <w:t xml:space="preserve"> Lei Geral de Proteção de Dados (Lei nº 13.709/2018).</w:t>
      </w:r>
    </w:p>
    <w:p w:rsidR="003A33A9" w:rsidRPr="003A33A9" w:rsidRDefault="003A33A9" w:rsidP="00E14FBD">
      <w:pPr>
        <w:spacing w:line="276" w:lineRule="auto"/>
        <w:jc w:val="both"/>
        <w:rPr>
          <w:rFonts w:ascii="Arial" w:hAnsi="Arial" w:cs="Arial"/>
          <w:b/>
          <w:bCs/>
          <w:sz w:val="2"/>
          <w:szCs w:val="2"/>
        </w:rPr>
      </w:pPr>
    </w:p>
    <w:p w:rsidR="00AA2304" w:rsidRDefault="00956B9B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</w:t>
      </w:r>
      <w:r w:rsidR="00AA2304" w:rsidRPr="00AA2304">
        <w:rPr>
          <w:rFonts w:ascii="Arial" w:hAnsi="Arial" w:cs="Arial"/>
          <w:b/>
          <w:bCs/>
          <w:sz w:val="24"/>
          <w:szCs w:val="24"/>
        </w:rPr>
        <w:t>. Visão Geral do Processo</w:t>
      </w:r>
      <w:r>
        <w:rPr>
          <w:rFonts w:ascii="Arial" w:hAnsi="Arial" w:cs="Arial"/>
          <w:b/>
          <w:bCs/>
          <w:sz w:val="24"/>
          <w:szCs w:val="24"/>
        </w:rPr>
        <w:t>.</w:t>
      </w:r>
    </w:p>
    <w:p w:rsidR="00C9629E" w:rsidRDefault="00C9629E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noProof/>
          <w:lang w:eastAsia="pt-BR"/>
        </w:rPr>
        <w:lastRenderedPageBreak/>
        <w:drawing>
          <wp:inline distT="0" distB="0" distL="0" distR="0">
            <wp:extent cx="5759450" cy="1671320"/>
            <wp:effectExtent l="0" t="0" r="0" b="5080"/>
            <wp:docPr id="8050838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8384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C58" w:rsidRPr="00AA2304" w:rsidRDefault="00C9629E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</w:t>
      </w:r>
      <w:r w:rsidR="002A5C58" w:rsidRPr="00AA2304">
        <w:rPr>
          <w:rFonts w:ascii="Arial" w:hAnsi="Arial" w:cs="Arial"/>
          <w:b/>
          <w:bCs/>
          <w:sz w:val="24"/>
          <w:szCs w:val="24"/>
        </w:rPr>
        <w:t>. Janelas e Frequência de Execução</w:t>
      </w:r>
    </w:p>
    <w:p w:rsidR="002A5C58" w:rsidRPr="00AA2304" w:rsidRDefault="002A5C58" w:rsidP="00E14FBD">
      <w:pPr>
        <w:numPr>
          <w:ilvl w:val="0"/>
          <w:numId w:val="15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AA2304">
        <w:rPr>
          <w:rFonts w:ascii="Arial" w:hAnsi="Arial" w:cs="Arial"/>
          <w:b/>
          <w:bCs/>
          <w:sz w:val="24"/>
          <w:szCs w:val="24"/>
        </w:rPr>
        <w:t>Execução:</w:t>
      </w:r>
      <w:r w:rsidRPr="00AA2304">
        <w:rPr>
          <w:rFonts w:ascii="Arial" w:hAnsi="Arial" w:cs="Arial"/>
          <w:sz w:val="24"/>
          <w:szCs w:val="24"/>
        </w:rPr>
        <w:t xml:space="preserve"> mensal, </w:t>
      </w:r>
      <w:r w:rsidRPr="00AA2304">
        <w:rPr>
          <w:rFonts w:ascii="Arial" w:hAnsi="Arial" w:cs="Arial"/>
          <w:i/>
          <w:iCs/>
          <w:sz w:val="24"/>
          <w:szCs w:val="24"/>
        </w:rPr>
        <w:t>D</w:t>
      </w:r>
      <w:r w:rsidR="00C9629E">
        <w:rPr>
          <w:rFonts w:ascii="Arial" w:hAnsi="Arial" w:cs="Arial"/>
          <w:i/>
          <w:iCs/>
          <w:sz w:val="24"/>
          <w:szCs w:val="24"/>
        </w:rPr>
        <w:t>+4</w:t>
      </w:r>
      <w:r w:rsidRPr="00AA2304">
        <w:rPr>
          <w:rFonts w:ascii="Arial" w:hAnsi="Arial" w:cs="Arial"/>
          <w:sz w:val="24"/>
          <w:szCs w:val="24"/>
        </w:rPr>
        <w:t xml:space="preserve"> ao fechamento contábil (</w:t>
      </w:r>
      <w:r w:rsidR="00C9629E">
        <w:rPr>
          <w:rFonts w:ascii="Arial" w:hAnsi="Arial" w:cs="Arial"/>
          <w:sz w:val="24"/>
          <w:szCs w:val="24"/>
        </w:rPr>
        <w:t>prazo máximo 5º dia útil).</w:t>
      </w:r>
    </w:p>
    <w:p w:rsidR="002A5C58" w:rsidRDefault="002A5C58" w:rsidP="00E14FBD">
      <w:pPr>
        <w:numPr>
          <w:ilvl w:val="0"/>
          <w:numId w:val="15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AA2304">
        <w:rPr>
          <w:rFonts w:ascii="Arial" w:hAnsi="Arial" w:cs="Arial"/>
          <w:b/>
          <w:bCs/>
          <w:sz w:val="24"/>
          <w:szCs w:val="24"/>
        </w:rPr>
        <w:t>Reprocesso controlado:</w:t>
      </w:r>
      <w:r w:rsidRPr="00AA2304">
        <w:rPr>
          <w:rFonts w:ascii="Arial" w:hAnsi="Arial" w:cs="Arial"/>
          <w:sz w:val="24"/>
          <w:szCs w:val="24"/>
        </w:rPr>
        <w:t xml:space="preserve"> sob demanda, mediante autorização do </w:t>
      </w:r>
      <w:r w:rsidR="0015785E">
        <w:rPr>
          <w:rFonts w:ascii="Arial" w:hAnsi="Arial" w:cs="Arial"/>
          <w:sz w:val="24"/>
          <w:szCs w:val="24"/>
        </w:rPr>
        <w:t>financeiro</w:t>
      </w:r>
      <w:r w:rsidRPr="00AA2304">
        <w:rPr>
          <w:rFonts w:ascii="Arial" w:hAnsi="Arial" w:cs="Arial"/>
          <w:sz w:val="24"/>
          <w:szCs w:val="24"/>
        </w:rPr>
        <w:t xml:space="preserve"> e </w:t>
      </w:r>
      <w:r w:rsidR="0015785E">
        <w:rPr>
          <w:rFonts w:ascii="Arial" w:hAnsi="Arial" w:cs="Arial"/>
          <w:sz w:val="24"/>
          <w:szCs w:val="24"/>
        </w:rPr>
        <w:t>c</w:t>
      </w:r>
      <w:r w:rsidRPr="00AA2304">
        <w:rPr>
          <w:rFonts w:ascii="Arial" w:hAnsi="Arial" w:cs="Arial"/>
          <w:sz w:val="24"/>
          <w:szCs w:val="24"/>
        </w:rPr>
        <w:t>ontroladoria.</w:t>
      </w:r>
    </w:p>
    <w:p w:rsidR="00744891" w:rsidRPr="002A5C58" w:rsidRDefault="00744891" w:rsidP="00E14FBD">
      <w:pPr>
        <w:spacing w:after="0" w:line="276" w:lineRule="auto"/>
        <w:ind w:left="720"/>
        <w:jc w:val="both"/>
        <w:rPr>
          <w:rFonts w:ascii="Arial" w:hAnsi="Arial" w:cs="Arial"/>
          <w:sz w:val="24"/>
          <w:szCs w:val="24"/>
        </w:rPr>
      </w:pPr>
    </w:p>
    <w:p w:rsidR="00AA2304" w:rsidRPr="00AA2304" w:rsidRDefault="0015785E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</w:t>
      </w:r>
      <w:r w:rsidR="00AA2304" w:rsidRPr="00AA2304">
        <w:rPr>
          <w:rFonts w:ascii="Arial" w:hAnsi="Arial" w:cs="Arial"/>
          <w:b/>
          <w:bCs/>
          <w:sz w:val="24"/>
          <w:szCs w:val="24"/>
        </w:rPr>
        <w:t>. Passo a Passo Operacional (detalhado)</w:t>
      </w:r>
    </w:p>
    <w:p w:rsidR="00AA2304" w:rsidRPr="00AA2304" w:rsidRDefault="0015785E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</w:t>
      </w:r>
      <w:r w:rsidR="00AA2304" w:rsidRPr="00AA2304">
        <w:rPr>
          <w:rFonts w:ascii="Arial" w:hAnsi="Arial" w:cs="Arial"/>
          <w:b/>
          <w:bCs/>
          <w:sz w:val="24"/>
          <w:szCs w:val="24"/>
        </w:rPr>
        <w:t xml:space="preserve">.1 Checklist </w:t>
      </w:r>
      <w:r>
        <w:rPr>
          <w:rFonts w:ascii="Arial" w:hAnsi="Arial" w:cs="Arial"/>
          <w:b/>
          <w:bCs/>
          <w:sz w:val="24"/>
          <w:szCs w:val="24"/>
        </w:rPr>
        <w:t>a</w:t>
      </w:r>
      <w:r w:rsidR="00AA2304" w:rsidRPr="00AA2304">
        <w:rPr>
          <w:rFonts w:ascii="Arial" w:hAnsi="Arial" w:cs="Arial"/>
          <w:b/>
          <w:bCs/>
          <w:sz w:val="24"/>
          <w:szCs w:val="24"/>
        </w:rPr>
        <w:t>ntes de Executar</w:t>
      </w:r>
    </w:p>
    <w:p w:rsidR="00AA2304" w:rsidRPr="0015785E" w:rsidRDefault="00AA2304" w:rsidP="00E14FBD">
      <w:pPr>
        <w:numPr>
          <w:ilvl w:val="0"/>
          <w:numId w:val="17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AA2304">
        <w:rPr>
          <w:rFonts w:ascii="Arial" w:hAnsi="Arial" w:cs="Arial"/>
          <w:sz w:val="24"/>
          <w:szCs w:val="24"/>
        </w:rPr>
        <w:t xml:space="preserve">Folha </w:t>
      </w:r>
      <w:r w:rsidRPr="00744891">
        <w:rPr>
          <w:rFonts w:ascii="Arial" w:hAnsi="Arial" w:cs="Arial"/>
          <w:b/>
          <w:bCs/>
          <w:sz w:val="24"/>
          <w:szCs w:val="24"/>
          <w:u w:val="single"/>
        </w:rPr>
        <w:t>fechada</w:t>
      </w:r>
      <w:r w:rsidRPr="00744891">
        <w:rPr>
          <w:rFonts w:ascii="Arial" w:hAnsi="Arial" w:cs="Arial"/>
          <w:sz w:val="24"/>
          <w:szCs w:val="24"/>
          <w:u w:val="single"/>
        </w:rPr>
        <w:t xml:space="preserve"> </w:t>
      </w:r>
      <w:r w:rsidRPr="00AA2304">
        <w:rPr>
          <w:rFonts w:ascii="Arial" w:hAnsi="Arial" w:cs="Arial"/>
          <w:sz w:val="24"/>
          <w:szCs w:val="24"/>
        </w:rPr>
        <w:t xml:space="preserve">no Sistema </w:t>
      </w:r>
      <w:r w:rsidR="0015785E">
        <w:rPr>
          <w:rFonts w:ascii="Arial" w:hAnsi="Arial" w:cs="Arial"/>
          <w:sz w:val="24"/>
          <w:szCs w:val="24"/>
        </w:rPr>
        <w:t>Domínio.</w:t>
      </w:r>
    </w:p>
    <w:p w:rsidR="00AA2304" w:rsidRDefault="00AA2304" w:rsidP="00E14FBD">
      <w:pPr>
        <w:numPr>
          <w:ilvl w:val="0"/>
          <w:numId w:val="17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AA2304">
        <w:rPr>
          <w:rFonts w:ascii="Arial" w:hAnsi="Arial" w:cs="Arial"/>
          <w:sz w:val="24"/>
          <w:szCs w:val="24"/>
        </w:rPr>
        <w:t xml:space="preserve">Mapeamentos de </w:t>
      </w:r>
      <w:r w:rsidR="0015785E">
        <w:rPr>
          <w:rFonts w:ascii="Arial" w:hAnsi="Arial" w:cs="Arial"/>
          <w:sz w:val="24"/>
          <w:szCs w:val="24"/>
        </w:rPr>
        <w:t xml:space="preserve">novas </w:t>
      </w:r>
      <w:r w:rsidRPr="00AA2304">
        <w:rPr>
          <w:rFonts w:ascii="Arial" w:hAnsi="Arial" w:cs="Arial"/>
          <w:sz w:val="24"/>
          <w:szCs w:val="24"/>
        </w:rPr>
        <w:t xml:space="preserve">rubricas </w:t>
      </w:r>
      <w:r w:rsidRPr="00744891">
        <w:rPr>
          <w:rFonts w:ascii="Arial" w:hAnsi="Arial" w:cs="Arial"/>
          <w:b/>
          <w:bCs/>
          <w:sz w:val="24"/>
          <w:szCs w:val="24"/>
          <w:u w:val="single"/>
        </w:rPr>
        <w:t>sem pendências</w:t>
      </w:r>
      <w:r w:rsidRPr="00AA2304">
        <w:rPr>
          <w:rFonts w:ascii="Arial" w:hAnsi="Arial" w:cs="Arial"/>
          <w:sz w:val="24"/>
          <w:szCs w:val="24"/>
        </w:rPr>
        <w:t>.</w:t>
      </w:r>
    </w:p>
    <w:p w:rsidR="0015785E" w:rsidRDefault="0015785E" w:rsidP="00E14FBD">
      <w:pPr>
        <w:numPr>
          <w:ilvl w:val="0"/>
          <w:numId w:val="17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744891">
        <w:rPr>
          <w:rFonts w:ascii="Arial" w:hAnsi="Arial" w:cs="Arial"/>
          <w:b/>
          <w:bCs/>
          <w:sz w:val="24"/>
          <w:szCs w:val="24"/>
          <w:u w:val="single"/>
        </w:rPr>
        <w:t>Validação valores</w:t>
      </w:r>
      <w:r>
        <w:rPr>
          <w:rFonts w:ascii="Arial" w:hAnsi="Arial" w:cs="Arial"/>
          <w:sz w:val="24"/>
          <w:szCs w:val="24"/>
        </w:rPr>
        <w:t xml:space="preserve"> no Resumo (débito e crédito).</w:t>
      </w:r>
    </w:p>
    <w:p w:rsidR="0015785E" w:rsidRPr="00AA2304" w:rsidRDefault="0015785E" w:rsidP="00E14FBD">
      <w:pPr>
        <w:numPr>
          <w:ilvl w:val="0"/>
          <w:numId w:val="17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744891">
        <w:rPr>
          <w:rFonts w:ascii="Arial" w:hAnsi="Arial" w:cs="Arial"/>
          <w:b/>
          <w:bCs/>
          <w:sz w:val="24"/>
          <w:szCs w:val="24"/>
          <w:u w:val="single"/>
        </w:rPr>
        <w:t>Correção de nomes dos colaboradores</w:t>
      </w:r>
      <w:r>
        <w:rPr>
          <w:rFonts w:ascii="Arial" w:hAnsi="Arial" w:cs="Arial"/>
          <w:sz w:val="24"/>
          <w:szCs w:val="24"/>
        </w:rPr>
        <w:t xml:space="preserve"> (acentos, letras duplicadas</w:t>
      </w:r>
      <w:r w:rsidR="00744891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.</w:t>
      </w:r>
    </w:p>
    <w:p w:rsidR="00AA2304" w:rsidRDefault="0015785E" w:rsidP="00E14FBD">
      <w:pPr>
        <w:numPr>
          <w:ilvl w:val="0"/>
          <w:numId w:val="17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744891">
        <w:rPr>
          <w:rFonts w:ascii="Arial" w:hAnsi="Arial" w:cs="Arial"/>
          <w:b/>
          <w:bCs/>
          <w:sz w:val="24"/>
          <w:szCs w:val="24"/>
          <w:u w:val="single"/>
        </w:rPr>
        <w:t>Modelar arquivo txt</w:t>
      </w:r>
      <w:r>
        <w:rPr>
          <w:rFonts w:ascii="Arial" w:hAnsi="Arial" w:cs="Arial"/>
          <w:sz w:val="24"/>
          <w:szCs w:val="24"/>
        </w:rPr>
        <w:t xml:space="preserve"> via Query no Excel.</w:t>
      </w:r>
    </w:p>
    <w:p w:rsidR="00744891" w:rsidRPr="00AA2304" w:rsidRDefault="00744891" w:rsidP="00E14FBD">
      <w:pPr>
        <w:spacing w:after="0" w:line="276" w:lineRule="auto"/>
        <w:ind w:left="720"/>
        <w:jc w:val="both"/>
        <w:rPr>
          <w:rFonts w:ascii="Arial" w:hAnsi="Arial" w:cs="Arial"/>
          <w:sz w:val="24"/>
          <w:szCs w:val="24"/>
        </w:rPr>
      </w:pPr>
    </w:p>
    <w:p w:rsidR="00744891" w:rsidRDefault="008D6D4A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</w:t>
      </w:r>
      <w:r w:rsidR="00AA2304" w:rsidRPr="00AA2304">
        <w:rPr>
          <w:rFonts w:ascii="Arial" w:hAnsi="Arial" w:cs="Arial"/>
          <w:b/>
          <w:bCs/>
          <w:sz w:val="24"/>
          <w:szCs w:val="24"/>
        </w:rPr>
        <w:t xml:space="preserve">.2 </w:t>
      </w:r>
      <w:r w:rsidR="00744891" w:rsidRPr="00744891">
        <w:rPr>
          <w:rFonts w:ascii="Arial" w:hAnsi="Arial" w:cs="Arial"/>
          <w:b/>
          <w:bCs/>
          <w:sz w:val="24"/>
          <w:szCs w:val="24"/>
        </w:rPr>
        <w:t xml:space="preserve">Validar </w:t>
      </w:r>
      <w:r w:rsidR="00CE5712">
        <w:rPr>
          <w:rFonts w:ascii="Arial" w:hAnsi="Arial" w:cs="Arial"/>
          <w:b/>
          <w:bCs/>
          <w:sz w:val="24"/>
          <w:szCs w:val="24"/>
        </w:rPr>
        <w:t>se existem rubricas novas</w:t>
      </w:r>
    </w:p>
    <w:p w:rsidR="00032C1C" w:rsidRDefault="00032C1C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  <w:color w:val="000000"/>
          <w:bdr w:val="none" w:sz="0" w:space="0" w:color="auto" w:frame="1"/>
          <w:lang w:eastAsia="pt-BR"/>
        </w:rPr>
        <w:drawing>
          <wp:inline distT="0" distB="0" distL="0" distR="0">
            <wp:extent cx="5684205" cy="2636520"/>
            <wp:effectExtent l="0" t="0" r="0" b="0"/>
            <wp:docPr id="10080322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320" cy="2704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2C1C" w:rsidRDefault="00032C1C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  <w:color w:val="000000"/>
          <w:bdr w:val="none" w:sz="0" w:space="0" w:color="auto" w:frame="1"/>
          <w:lang w:eastAsia="pt-BR"/>
        </w:rPr>
        <w:lastRenderedPageBreak/>
        <w:drawing>
          <wp:inline distT="0" distB="0" distL="0" distR="0">
            <wp:extent cx="5676900" cy="2346739"/>
            <wp:effectExtent l="0" t="0" r="0" b="0"/>
            <wp:docPr id="46612890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22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107" cy="2372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BD23B5" w:rsidRPr="00BD23B5" w:rsidRDefault="006B0BCA" w:rsidP="00BD23B5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*</w:t>
      </w:r>
      <w:r w:rsidR="00BD23B5" w:rsidRPr="00BD23B5">
        <w:rPr>
          <w:rFonts w:ascii="Arial" w:hAnsi="Arial" w:cs="Arial"/>
          <w:sz w:val="24"/>
          <w:szCs w:val="24"/>
        </w:rPr>
        <w:t>Selecionar todas as lojas e desconsiderar “Eder Luis de Oliveira”.</w:t>
      </w:r>
    </w:p>
    <w:p w:rsidR="00BD23B5" w:rsidRDefault="006B0BCA" w:rsidP="00BD23B5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**</w:t>
      </w:r>
      <w:r w:rsidR="00BD23B5" w:rsidRPr="00BD23B5">
        <w:rPr>
          <w:rFonts w:ascii="Arial" w:hAnsi="Arial" w:cs="Arial"/>
          <w:sz w:val="24"/>
          <w:szCs w:val="24"/>
        </w:rPr>
        <w:t>Após clicar em gerar.</w:t>
      </w:r>
    </w:p>
    <w:p w:rsidR="002D4835" w:rsidRPr="00BD23B5" w:rsidRDefault="002D4835" w:rsidP="00BD23B5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:rsidR="00032C1C" w:rsidRPr="00744891" w:rsidRDefault="00032C1C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  <w:color w:val="000000"/>
          <w:bdr w:val="none" w:sz="0" w:space="0" w:color="auto" w:frame="1"/>
          <w:lang w:eastAsia="pt-BR"/>
        </w:rPr>
        <w:drawing>
          <wp:inline distT="0" distB="0" distL="0" distR="0">
            <wp:extent cx="5494020" cy="2925766"/>
            <wp:effectExtent l="0" t="0" r="0" b="8255"/>
            <wp:docPr id="39899222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569" cy="2941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5712" w:rsidRPr="007C7446" w:rsidRDefault="00CE5712" w:rsidP="00E14FB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Gerar o relatório e analisar quais são as rubricas que não estão configuradas (novas). </w:t>
      </w:r>
      <w:r w:rsidRPr="007C7446">
        <w:rPr>
          <w:rFonts w:ascii="Arial" w:hAnsi="Arial" w:cs="Arial"/>
          <w:sz w:val="24"/>
          <w:szCs w:val="24"/>
        </w:rPr>
        <w:t>Rubricas com descriçã</w:t>
      </w:r>
      <w:r w:rsidR="000A7787" w:rsidRPr="007C7446">
        <w:rPr>
          <w:rFonts w:ascii="Arial" w:hAnsi="Arial" w:cs="Arial"/>
          <w:sz w:val="24"/>
          <w:szCs w:val="24"/>
        </w:rPr>
        <w:t xml:space="preserve">o </w:t>
      </w:r>
      <w:r w:rsidR="000A7787" w:rsidRPr="007C7446">
        <w:rPr>
          <w:rFonts w:ascii="Arial" w:hAnsi="Arial" w:cs="Arial"/>
          <w:b/>
          <w:bCs/>
          <w:sz w:val="24"/>
          <w:szCs w:val="24"/>
          <w:u w:val="single"/>
        </w:rPr>
        <w:t>Informativas</w:t>
      </w:r>
      <w:r w:rsidR="000A7787" w:rsidRPr="007C7446">
        <w:rPr>
          <w:rFonts w:ascii="Arial" w:hAnsi="Arial" w:cs="Arial"/>
          <w:sz w:val="24"/>
          <w:szCs w:val="24"/>
        </w:rPr>
        <w:t xml:space="preserve">, </w:t>
      </w:r>
      <w:r w:rsidR="000A7787" w:rsidRPr="007C7446">
        <w:rPr>
          <w:rFonts w:ascii="Arial" w:hAnsi="Arial" w:cs="Arial"/>
          <w:b/>
          <w:bCs/>
          <w:sz w:val="24"/>
          <w:szCs w:val="24"/>
          <w:u w:val="single"/>
        </w:rPr>
        <w:t>INSS</w:t>
      </w:r>
      <w:r w:rsidR="000A7787" w:rsidRPr="007C7446">
        <w:rPr>
          <w:rFonts w:ascii="Arial" w:hAnsi="Arial" w:cs="Arial"/>
          <w:sz w:val="24"/>
          <w:szCs w:val="24"/>
        </w:rPr>
        <w:t xml:space="preserve"> e </w:t>
      </w:r>
      <w:r w:rsidR="000A7787" w:rsidRPr="007C7446">
        <w:rPr>
          <w:rFonts w:ascii="Arial" w:hAnsi="Arial" w:cs="Arial"/>
          <w:b/>
          <w:bCs/>
          <w:sz w:val="24"/>
          <w:szCs w:val="24"/>
        </w:rPr>
        <w:t>FGTS de Rescisão</w:t>
      </w:r>
      <w:r w:rsidR="000A7787" w:rsidRPr="007C7446">
        <w:rPr>
          <w:rFonts w:ascii="Arial" w:hAnsi="Arial" w:cs="Arial"/>
          <w:sz w:val="24"/>
          <w:szCs w:val="24"/>
        </w:rPr>
        <w:t>,</w:t>
      </w:r>
      <w:r w:rsidR="005175A7" w:rsidRPr="007C7446">
        <w:rPr>
          <w:rFonts w:ascii="Arial" w:hAnsi="Arial" w:cs="Arial"/>
          <w:sz w:val="24"/>
          <w:szCs w:val="24"/>
        </w:rPr>
        <w:t xml:space="preserve"> </w:t>
      </w:r>
      <w:r w:rsidR="005175A7" w:rsidRPr="007C7446">
        <w:rPr>
          <w:rFonts w:ascii="Arial" w:hAnsi="Arial" w:cs="Arial"/>
          <w:b/>
          <w:bCs/>
          <w:sz w:val="24"/>
          <w:szCs w:val="24"/>
          <w:u w:val="single"/>
        </w:rPr>
        <w:t>Adiantamento de 13º Salário e</w:t>
      </w:r>
      <w:r w:rsidR="000A7787" w:rsidRPr="007C7446">
        <w:rPr>
          <w:rFonts w:ascii="Arial" w:hAnsi="Arial" w:cs="Arial"/>
          <w:sz w:val="24"/>
          <w:szCs w:val="24"/>
        </w:rPr>
        <w:t xml:space="preserve"> </w:t>
      </w:r>
      <w:r w:rsidR="005175A7" w:rsidRPr="007C7446">
        <w:rPr>
          <w:rFonts w:ascii="Arial" w:hAnsi="Arial" w:cs="Arial"/>
          <w:sz w:val="24"/>
          <w:szCs w:val="24"/>
        </w:rPr>
        <w:t xml:space="preserve">rubrica </w:t>
      </w:r>
      <w:r w:rsidR="000A7787" w:rsidRPr="007C7446">
        <w:rPr>
          <w:rFonts w:ascii="Arial" w:hAnsi="Arial" w:cs="Arial"/>
          <w:b/>
          <w:bCs/>
          <w:sz w:val="24"/>
          <w:szCs w:val="24"/>
          <w:u w:val="single"/>
        </w:rPr>
        <w:t>980 Adiantamento Salarial</w:t>
      </w:r>
      <w:r w:rsidR="005175A7" w:rsidRPr="007C7446">
        <w:rPr>
          <w:rFonts w:ascii="Arial" w:hAnsi="Arial" w:cs="Arial"/>
          <w:b/>
          <w:bCs/>
          <w:sz w:val="24"/>
          <w:szCs w:val="24"/>
          <w:u w:val="single"/>
        </w:rPr>
        <w:t xml:space="preserve">, </w:t>
      </w:r>
      <w:r w:rsidR="000A7787" w:rsidRPr="007C7446">
        <w:rPr>
          <w:rFonts w:ascii="Arial" w:hAnsi="Arial" w:cs="Arial"/>
          <w:sz w:val="24"/>
          <w:szCs w:val="24"/>
        </w:rPr>
        <w:t>desconsiderar</w:t>
      </w:r>
      <w:r w:rsidR="005175A7" w:rsidRPr="007C7446">
        <w:rPr>
          <w:rFonts w:ascii="Arial" w:hAnsi="Arial" w:cs="Arial"/>
          <w:sz w:val="24"/>
          <w:szCs w:val="24"/>
        </w:rPr>
        <w:t>,</w:t>
      </w:r>
      <w:r w:rsidR="000A7787" w:rsidRPr="007C7446">
        <w:rPr>
          <w:rFonts w:ascii="Arial" w:hAnsi="Arial" w:cs="Arial"/>
          <w:sz w:val="24"/>
          <w:szCs w:val="24"/>
        </w:rPr>
        <w:t xml:space="preserve"> </w:t>
      </w:r>
      <w:r w:rsidRPr="007C7446">
        <w:rPr>
          <w:rFonts w:ascii="Arial" w:hAnsi="Arial" w:cs="Arial"/>
          <w:sz w:val="24"/>
          <w:szCs w:val="24"/>
        </w:rPr>
        <w:t>não precisa configurar.</w:t>
      </w:r>
    </w:p>
    <w:p w:rsidR="00CE5712" w:rsidRPr="007C7446" w:rsidRDefault="002A6135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C7446">
        <w:rPr>
          <w:rFonts w:ascii="Arial" w:hAnsi="Arial" w:cs="Arial"/>
          <w:b/>
          <w:bCs/>
          <w:sz w:val="24"/>
          <w:szCs w:val="24"/>
        </w:rPr>
        <w:t>6.3 Configurar Nova Rubrica</w:t>
      </w:r>
    </w:p>
    <w:p w:rsidR="00012CDC" w:rsidRPr="00012CDC" w:rsidRDefault="00012CDC" w:rsidP="00E14FB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C7446">
        <w:rPr>
          <w:rFonts w:ascii="Arial" w:hAnsi="Arial" w:cs="Arial"/>
          <w:sz w:val="24"/>
          <w:szCs w:val="24"/>
        </w:rPr>
        <w:t>Para configurar uma nova rubrica, seguir o passo abaixo. Se atentar para configurar apenas na loja correta.</w:t>
      </w:r>
      <w:r w:rsidR="00CE1C76" w:rsidRPr="007C7446">
        <w:rPr>
          <w:rFonts w:ascii="Arial" w:hAnsi="Arial" w:cs="Arial"/>
          <w:sz w:val="24"/>
          <w:szCs w:val="24"/>
        </w:rPr>
        <w:t xml:space="preserve"> </w:t>
      </w:r>
      <w:r w:rsidR="00CE1C76" w:rsidRPr="007C7446">
        <w:rPr>
          <w:rFonts w:ascii="Arial" w:hAnsi="Arial" w:cs="Arial"/>
          <w:b/>
          <w:bCs/>
          <w:sz w:val="24"/>
          <w:szCs w:val="24"/>
          <w:u w:val="single"/>
        </w:rPr>
        <w:t>Selecione a loja primeiro.</w:t>
      </w:r>
    </w:p>
    <w:p w:rsidR="00CE5712" w:rsidRDefault="002A6135" w:rsidP="00E14FB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color w:val="000000"/>
          <w:bdr w:val="none" w:sz="0" w:space="0" w:color="auto" w:frame="1"/>
          <w:lang w:eastAsia="pt-BR"/>
        </w:rPr>
        <w:lastRenderedPageBreak/>
        <w:drawing>
          <wp:inline distT="0" distB="0" distL="0" distR="0">
            <wp:extent cx="5737860" cy="3055620"/>
            <wp:effectExtent l="0" t="0" r="0" b="0"/>
            <wp:docPr id="186466661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5712" w:rsidRDefault="002A6135" w:rsidP="00E14FB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color w:val="000000"/>
          <w:bdr w:val="none" w:sz="0" w:space="0" w:color="auto" w:frame="1"/>
          <w:lang w:eastAsia="pt-BR"/>
        </w:rPr>
        <w:drawing>
          <wp:inline distT="0" distB="0" distL="0" distR="0">
            <wp:extent cx="5737860" cy="3055620"/>
            <wp:effectExtent l="0" t="0" r="0" b="0"/>
            <wp:docPr id="23348751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4891" w:rsidRPr="00744891" w:rsidRDefault="00032C1C" w:rsidP="00E14FB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32C1C">
        <w:rPr>
          <w:rFonts w:ascii="Arial" w:hAnsi="Arial" w:cs="Arial"/>
          <w:sz w:val="24"/>
          <w:szCs w:val="24"/>
        </w:rPr>
        <w:t>Ao c</w:t>
      </w:r>
      <w:r w:rsidR="00744891" w:rsidRPr="00744891">
        <w:rPr>
          <w:rFonts w:ascii="Arial" w:hAnsi="Arial" w:cs="Arial"/>
          <w:sz w:val="24"/>
          <w:szCs w:val="24"/>
        </w:rPr>
        <w:t xml:space="preserve">onfigurar </w:t>
      </w:r>
      <w:r w:rsidRPr="00032C1C">
        <w:rPr>
          <w:rFonts w:ascii="Arial" w:hAnsi="Arial" w:cs="Arial"/>
          <w:sz w:val="24"/>
          <w:szCs w:val="24"/>
        </w:rPr>
        <w:t xml:space="preserve">a nova </w:t>
      </w:r>
      <w:r w:rsidR="00744891" w:rsidRPr="00744891">
        <w:rPr>
          <w:rFonts w:ascii="Arial" w:hAnsi="Arial" w:cs="Arial"/>
          <w:sz w:val="24"/>
          <w:szCs w:val="24"/>
        </w:rPr>
        <w:t>rubrica</w:t>
      </w:r>
      <w:r w:rsidRPr="00032C1C">
        <w:rPr>
          <w:rFonts w:ascii="Arial" w:hAnsi="Arial" w:cs="Arial"/>
          <w:sz w:val="24"/>
          <w:szCs w:val="24"/>
        </w:rPr>
        <w:t xml:space="preserve"> </w:t>
      </w:r>
      <w:r w:rsidR="002A6135">
        <w:rPr>
          <w:rFonts w:ascii="Arial" w:hAnsi="Arial" w:cs="Arial"/>
          <w:sz w:val="24"/>
          <w:szCs w:val="24"/>
        </w:rPr>
        <w:t xml:space="preserve">deve-se atentar e </w:t>
      </w:r>
      <w:r w:rsidR="00744891" w:rsidRPr="00744891">
        <w:rPr>
          <w:rFonts w:ascii="Arial" w:hAnsi="Arial" w:cs="Arial"/>
          <w:sz w:val="24"/>
          <w:szCs w:val="24"/>
        </w:rPr>
        <w:t>identificar qual grupo de despesas essa rubrica nova faz parte.</w:t>
      </w:r>
    </w:p>
    <w:p w:rsidR="00744891" w:rsidRDefault="00032C1C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</w:t>
      </w:r>
      <w:r w:rsidR="00744891" w:rsidRPr="00744891">
        <w:rPr>
          <w:rFonts w:ascii="Arial" w:hAnsi="Arial" w:cs="Arial"/>
          <w:b/>
          <w:bCs/>
          <w:sz w:val="24"/>
          <w:szCs w:val="24"/>
        </w:rPr>
        <w:t>xemplo</w:t>
      </w:r>
      <w:r w:rsidR="00744891" w:rsidRPr="00744891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P</w:t>
      </w:r>
      <w:r w:rsidR="00744891" w:rsidRPr="00744891">
        <w:rPr>
          <w:rFonts w:ascii="Arial" w:hAnsi="Arial" w:cs="Arial"/>
          <w:sz w:val="24"/>
          <w:szCs w:val="24"/>
        </w:rPr>
        <w:t xml:space="preserve">agamento de uma gratificação através da rubrica nº 20. esse pagamento é referente a salário, logo </w:t>
      </w:r>
      <w:r w:rsidR="00AE6D89">
        <w:rPr>
          <w:rFonts w:ascii="Arial" w:hAnsi="Arial" w:cs="Arial"/>
          <w:sz w:val="24"/>
          <w:szCs w:val="24"/>
        </w:rPr>
        <w:t xml:space="preserve">deve-se </w:t>
      </w:r>
      <w:r w:rsidR="00744891" w:rsidRPr="00744891">
        <w:rPr>
          <w:rFonts w:ascii="Arial" w:hAnsi="Arial" w:cs="Arial"/>
          <w:sz w:val="24"/>
          <w:szCs w:val="24"/>
        </w:rPr>
        <w:t>configurar essa rubrica no lançamento de salário</w:t>
      </w:r>
      <w:r w:rsidR="00744891" w:rsidRPr="00744891">
        <w:rPr>
          <w:rFonts w:ascii="Arial" w:hAnsi="Arial" w:cs="Arial"/>
          <w:b/>
          <w:bCs/>
          <w:sz w:val="24"/>
          <w:szCs w:val="24"/>
        </w:rPr>
        <w:t>. </w:t>
      </w:r>
    </w:p>
    <w:p w:rsidR="002261E0" w:rsidRDefault="002261E0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  <w:color w:val="000000"/>
          <w:bdr w:val="none" w:sz="0" w:space="0" w:color="auto" w:frame="1"/>
          <w:lang w:eastAsia="pt-BR"/>
        </w:rPr>
        <w:lastRenderedPageBreak/>
        <w:drawing>
          <wp:inline distT="0" distB="0" distL="0" distR="0">
            <wp:extent cx="5737860" cy="3055620"/>
            <wp:effectExtent l="0" t="0" r="0" b="0"/>
            <wp:docPr id="2117867219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61E0" w:rsidRPr="00744891" w:rsidRDefault="002261E0" w:rsidP="00E14FB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2261E0">
        <w:rPr>
          <w:rFonts w:ascii="Arial" w:hAnsi="Arial" w:cs="Arial"/>
          <w:sz w:val="24"/>
          <w:szCs w:val="24"/>
        </w:rPr>
        <w:t>Não esquecer de gravar para salvar a inclusão. O processo deve-se repetir para todas as unidades se necessário for.</w:t>
      </w:r>
    </w:p>
    <w:p w:rsidR="00744891" w:rsidRDefault="00F25762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6.4</w:t>
      </w:r>
      <w:r w:rsidR="00744891" w:rsidRPr="00744891">
        <w:rPr>
          <w:rFonts w:ascii="Arial" w:hAnsi="Arial" w:cs="Arial"/>
          <w:b/>
          <w:bCs/>
          <w:sz w:val="24"/>
          <w:szCs w:val="24"/>
        </w:rPr>
        <w:t xml:space="preserve"> </w:t>
      </w:r>
      <w:r w:rsidR="00584EA4">
        <w:rPr>
          <w:rFonts w:ascii="Arial" w:hAnsi="Arial" w:cs="Arial"/>
          <w:b/>
          <w:bCs/>
          <w:sz w:val="24"/>
          <w:szCs w:val="24"/>
        </w:rPr>
        <w:t>C</w:t>
      </w:r>
      <w:r w:rsidR="00744891" w:rsidRPr="00744891">
        <w:rPr>
          <w:rFonts w:ascii="Arial" w:hAnsi="Arial" w:cs="Arial"/>
          <w:b/>
          <w:bCs/>
          <w:sz w:val="24"/>
          <w:szCs w:val="24"/>
        </w:rPr>
        <w:t>onferir Integração x Resumo </w:t>
      </w:r>
    </w:p>
    <w:p w:rsidR="00957D36" w:rsidRPr="00957D36" w:rsidRDefault="00957D36" w:rsidP="00E14FB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57D36">
        <w:rPr>
          <w:rFonts w:ascii="Arial" w:hAnsi="Arial" w:cs="Arial"/>
          <w:sz w:val="24"/>
          <w:szCs w:val="24"/>
        </w:rPr>
        <w:t>Gerar relatório abaixo, de integração.</w:t>
      </w:r>
    </w:p>
    <w:p w:rsidR="00F25762" w:rsidRDefault="00957D36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  <w:color w:val="000000"/>
          <w:bdr w:val="none" w:sz="0" w:space="0" w:color="auto" w:frame="1"/>
          <w:lang w:eastAsia="pt-BR"/>
        </w:rPr>
        <w:drawing>
          <wp:inline distT="0" distB="0" distL="0" distR="0">
            <wp:extent cx="5737860" cy="3055620"/>
            <wp:effectExtent l="0" t="0" r="0" b="0"/>
            <wp:docPr id="1748632783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5762" w:rsidRDefault="0002165F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  <w:color w:val="000000"/>
          <w:bdr w:val="none" w:sz="0" w:space="0" w:color="auto" w:frame="1"/>
          <w:lang w:eastAsia="pt-BR"/>
        </w:rPr>
        <w:lastRenderedPageBreak/>
        <w:drawing>
          <wp:inline distT="0" distB="0" distL="0" distR="0">
            <wp:extent cx="5737860" cy="2476500"/>
            <wp:effectExtent l="0" t="0" r="0" b="0"/>
            <wp:docPr id="853076263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189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F25762" w:rsidRDefault="0002165F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  <w:color w:val="000000"/>
          <w:bdr w:val="none" w:sz="0" w:space="0" w:color="auto" w:frame="1"/>
          <w:lang w:eastAsia="pt-BR"/>
        </w:rPr>
        <w:drawing>
          <wp:inline distT="0" distB="0" distL="0" distR="0">
            <wp:extent cx="5737860" cy="2606040"/>
            <wp:effectExtent l="0" t="0" r="0" b="3810"/>
            <wp:docPr id="1005876842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14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F25762" w:rsidRPr="0002165F" w:rsidRDefault="0002165F" w:rsidP="00E14FB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02165F">
        <w:rPr>
          <w:rFonts w:ascii="Arial" w:hAnsi="Arial" w:cs="Arial"/>
          <w:sz w:val="24"/>
          <w:szCs w:val="24"/>
        </w:rPr>
        <w:t xml:space="preserve">Selecionar todas as unidades, </w:t>
      </w:r>
      <w:r w:rsidRPr="0002165F">
        <w:rPr>
          <w:rFonts w:ascii="Arial" w:hAnsi="Arial" w:cs="Arial"/>
          <w:b/>
          <w:bCs/>
          <w:sz w:val="24"/>
          <w:szCs w:val="24"/>
        </w:rPr>
        <w:t>EXCETO</w:t>
      </w:r>
      <w:r w:rsidRPr="0002165F">
        <w:rPr>
          <w:rFonts w:ascii="Arial" w:hAnsi="Arial" w:cs="Arial"/>
          <w:sz w:val="24"/>
          <w:szCs w:val="24"/>
        </w:rPr>
        <w:t xml:space="preserve"> a primeira linha “Eder Luis de Oliveira”.</w:t>
      </w:r>
    </w:p>
    <w:p w:rsidR="00F25762" w:rsidRDefault="00BC4739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  <w:color w:val="000000"/>
          <w:bdr w:val="none" w:sz="0" w:space="0" w:color="auto" w:frame="1"/>
          <w:lang w:eastAsia="pt-BR"/>
        </w:rPr>
        <w:drawing>
          <wp:inline distT="0" distB="0" distL="0" distR="0">
            <wp:extent cx="3215640" cy="3055620"/>
            <wp:effectExtent l="0" t="0" r="3810" b="0"/>
            <wp:docPr id="1232428050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r="439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64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F25762" w:rsidRDefault="00BC4739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  <w:color w:val="000000"/>
          <w:bdr w:val="none" w:sz="0" w:space="0" w:color="auto" w:frame="1"/>
          <w:lang w:eastAsia="pt-BR"/>
        </w:rPr>
        <w:lastRenderedPageBreak/>
        <w:drawing>
          <wp:inline distT="0" distB="0" distL="0" distR="0">
            <wp:extent cx="5730240" cy="1242060"/>
            <wp:effectExtent l="0" t="0" r="3810" b="0"/>
            <wp:docPr id="2044647136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59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744891" w:rsidRPr="0092239F" w:rsidRDefault="00BC4739" w:rsidP="00E14FB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7C7446">
        <w:rPr>
          <w:rFonts w:ascii="Arial" w:hAnsi="Arial" w:cs="Arial"/>
          <w:sz w:val="24"/>
          <w:szCs w:val="24"/>
        </w:rPr>
        <w:t>Salvar em Excel no formato (</w:t>
      </w:r>
      <w:r w:rsidRPr="007C7446">
        <w:rPr>
          <w:rFonts w:ascii="Arial" w:hAnsi="Arial" w:cs="Arial"/>
          <w:b/>
          <w:bCs/>
          <w:sz w:val="24"/>
          <w:szCs w:val="24"/>
        </w:rPr>
        <w:t>Pasta de Trabalho Excel</w:t>
      </w:r>
      <w:r w:rsidRPr="007C7446">
        <w:rPr>
          <w:rFonts w:ascii="Arial" w:hAnsi="Arial" w:cs="Arial"/>
          <w:sz w:val="24"/>
          <w:szCs w:val="24"/>
        </w:rPr>
        <w:t>),</w:t>
      </w:r>
      <w:r w:rsidRPr="00BC4739">
        <w:rPr>
          <w:rFonts w:ascii="Arial" w:hAnsi="Arial" w:cs="Arial"/>
          <w:sz w:val="24"/>
          <w:szCs w:val="24"/>
        </w:rPr>
        <w:t xml:space="preserve"> no caminho direcionado acima</w:t>
      </w:r>
      <w:r w:rsidR="002140E1">
        <w:rPr>
          <w:rFonts w:ascii="Arial" w:hAnsi="Arial" w:cs="Arial"/>
          <w:sz w:val="24"/>
          <w:szCs w:val="24"/>
        </w:rPr>
        <w:t>, substituindo o arquivo que está já dentro da pasta.</w:t>
      </w:r>
      <w:r w:rsidR="0092239F">
        <w:rPr>
          <w:rFonts w:ascii="Arial" w:hAnsi="Arial" w:cs="Arial"/>
          <w:sz w:val="24"/>
          <w:szCs w:val="24"/>
        </w:rPr>
        <w:t xml:space="preserve"> Após </w:t>
      </w:r>
      <w:r w:rsidR="00744891" w:rsidRPr="00744891">
        <w:rPr>
          <w:rFonts w:ascii="Arial" w:hAnsi="Arial" w:cs="Arial"/>
          <w:b/>
          <w:bCs/>
          <w:sz w:val="24"/>
          <w:szCs w:val="24"/>
        </w:rPr>
        <w:t>Gerar Resumo</w:t>
      </w:r>
      <w:r w:rsidR="0092239F">
        <w:rPr>
          <w:rFonts w:ascii="Arial" w:hAnsi="Arial" w:cs="Arial"/>
          <w:b/>
          <w:bCs/>
          <w:sz w:val="24"/>
          <w:szCs w:val="24"/>
        </w:rPr>
        <w:t>.</w:t>
      </w:r>
    </w:p>
    <w:p w:rsidR="00161EB3" w:rsidRDefault="00161EB3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  <w:color w:val="000000"/>
          <w:bdr w:val="none" w:sz="0" w:space="0" w:color="auto" w:frame="1"/>
          <w:lang w:eastAsia="pt-BR"/>
        </w:rPr>
        <w:drawing>
          <wp:inline distT="0" distB="0" distL="0" distR="0">
            <wp:extent cx="5737860" cy="2308860"/>
            <wp:effectExtent l="0" t="0" r="0" b="0"/>
            <wp:docPr id="1234076640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24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161EB3" w:rsidRDefault="00161EB3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  <w:color w:val="000000"/>
          <w:bdr w:val="none" w:sz="0" w:space="0" w:color="auto" w:frame="1"/>
          <w:lang w:eastAsia="pt-BR"/>
        </w:rPr>
        <w:drawing>
          <wp:inline distT="0" distB="0" distL="0" distR="0">
            <wp:extent cx="5737860" cy="2636520"/>
            <wp:effectExtent l="0" t="0" r="0" b="0"/>
            <wp:docPr id="1579839482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13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161EB3" w:rsidRDefault="00161EB3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  <w:color w:val="000000"/>
          <w:bdr w:val="none" w:sz="0" w:space="0" w:color="auto" w:frame="1"/>
          <w:lang w:eastAsia="pt-BR"/>
        </w:rPr>
        <w:lastRenderedPageBreak/>
        <w:drawing>
          <wp:inline distT="0" distB="0" distL="0" distR="0">
            <wp:extent cx="5737860" cy="2621280"/>
            <wp:effectExtent l="0" t="0" r="0" b="7620"/>
            <wp:docPr id="495316426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14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161EB3" w:rsidRDefault="00161EB3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  <w:color w:val="000000"/>
          <w:bdr w:val="none" w:sz="0" w:space="0" w:color="auto" w:frame="1"/>
          <w:lang w:eastAsia="pt-BR"/>
        </w:rPr>
        <w:drawing>
          <wp:inline distT="0" distB="0" distL="0" distR="0">
            <wp:extent cx="3474720" cy="3055620"/>
            <wp:effectExtent l="0" t="0" r="0" b="0"/>
            <wp:docPr id="1733708624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r="39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161EB3" w:rsidRDefault="00161EB3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  <w:color w:val="000000"/>
          <w:bdr w:val="none" w:sz="0" w:space="0" w:color="auto" w:frame="1"/>
          <w:lang w:eastAsia="pt-BR"/>
        </w:rPr>
        <w:drawing>
          <wp:inline distT="0" distB="0" distL="0" distR="0">
            <wp:extent cx="5730240" cy="1181100"/>
            <wp:effectExtent l="0" t="0" r="3810" b="0"/>
            <wp:docPr id="1554830312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61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161EB3" w:rsidRDefault="00161EB3" w:rsidP="00E14FB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161EB3">
        <w:rPr>
          <w:rFonts w:ascii="Arial" w:hAnsi="Arial" w:cs="Arial"/>
          <w:sz w:val="24"/>
          <w:szCs w:val="24"/>
        </w:rPr>
        <w:t>Salvar e Substituir o arquivo discriminado acima.</w:t>
      </w:r>
    </w:p>
    <w:p w:rsidR="00BA21F4" w:rsidRPr="00737760" w:rsidRDefault="004E51E4" w:rsidP="00E14FB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Após atualizar o arquivo “Analise” </w:t>
      </w:r>
      <w:r w:rsidR="008D26E0">
        <w:rPr>
          <w:rFonts w:ascii="Arial" w:hAnsi="Arial" w:cs="Arial"/>
          <w:sz w:val="24"/>
          <w:szCs w:val="24"/>
        </w:rPr>
        <w:t xml:space="preserve">que está dentro da própria pasta </w:t>
      </w:r>
      <w:r>
        <w:rPr>
          <w:rFonts w:ascii="Arial" w:hAnsi="Arial" w:cs="Arial"/>
          <w:sz w:val="24"/>
          <w:szCs w:val="24"/>
        </w:rPr>
        <w:t>e conferir os valores</w:t>
      </w:r>
      <w:r w:rsidRPr="007C7446">
        <w:rPr>
          <w:rFonts w:ascii="Arial" w:hAnsi="Arial" w:cs="Arial"/>
          <w:sz w:val="24"/>
          <w:szCs w:val="24"/>
        </w:rPr>
        <w:t>.</w:t>
      </w:r>
      <w:r w:rsidR="00737760" w:rsidRPr="007C7446">
        <w:rPr>
          <w:rFonts w:ascii="Arial" w:hAnsi="Arial" w:cs="Arial"/>
          <w:sz w:val="24"/>
          <w:szCs w:val="24"/>
        </w:rPr>
        <w:t xml:space="preserve"> Salvar em Excel no formato (</w:t>
      </w:r>
      <w:r w:rsidR="00737760" w:rsidRPr="007C7446">
        <w:rPr>
          <w:rFonts w:ascii="Arial" w:hAnsi="Arial" w:cs="Arial"/>
          <w:b/>
          <w:bCs/>
          <w:sz w:val="24"/>
          <w:szCs w:val="24"/>
        </w:rPr>
        <w:t>Pasta de Trabalho Excel</w:t>
      </w:r>
      <w:r w:rsidR="00737760" w:rsidRPr="007C7446">
        <w:rPr>
          <w:rFonts w:ascii="Arial" w:hAnsi="Arial" w:cs="Arial"/>
          <w:sz w:val="24"/>
          <w:szCs w:val="24"/>
        </w:rPr>
        <w:t>).</w:t>
      </w:r>
    </w:p>
    <w:p w:rsidR="004D2560" w:rsidRDefault="004D2560" w:rsidP="00E14FB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lastRenderedPageBreak/>
        <w:drawing>
          <wp:inline distT="0" distB="0" distL="0" distR="0">
            <wp:extent cx="5759450" cy="3091815"/>
            <wp:effectExtent l="0" t="0" r="0" b="0"/>
            <wp:docPr id="16755059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05928" name=""/>
                    <pic:cNvPicPr/>
                  </pic:nvPicPr>
                  <pic:blipFill rotWithShape="1">
                    <a:blip r:embed="rId24" cstate="print"/>
                    <a:srcRect t="4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091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4D2560" w:rsidRDefault="004D2560" w:rsidP="00E14FB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Após bater o primeiro valor, desmarcar do lado direito tudo que for de “FGTS” e ver se bate com o valor da aba “RESUMO”. Veja imagens abaixo:</w:t>
      </w:r>
    </w:p>
    <w:p w:rsidR="004D2560" w:rsidRDefault="00070C77" w:rsidP="00E14FB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>
            <wp:extent cx="5759450" cy="2834640"/>
            <wp:effectExtent l="0" t="0" r="0" b="3810"/>
            <wp:docPr id="16062139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13913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E28" w:rsidRPr="00744891" w:rsidRDefault="00C04A3A" w:rsidP="00E14FB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lastRenderedPageBreak/>
        <w:drawing>
          <wp:inline distT="0" distB="0" distL="0" distR="0">
            <wp:extent cx="5759450" cy="3750310"/>
            <wp:effectExtent l="0" t="0" r="0" b="2540"/>
            <wp:docPr id="670308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0896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891" w:rsidRDefault="005B0BDF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6.5</w:t>
      </w:r>
      <w:r w:rsidR="00744891" w:rsidRPr="00744891">
        <w:rPr>
          <w:rFonts w:ascii="Arial" w:hAnsi="Arial" w:cs="Arial"/>
          <w:b/>
          <w:bCs/>
          <w:sz w:val="24"/>
          <w:szCs w:val="24"/>
        </w:rPr>
        <w:t xml:space="preserve"> - Gerar processo integração contábil</w:t>
      </w:r>
    </w:p>
    <w:p w:rsidR="00380E28" w:rsidRDefault="00380E28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  <w:color w:val="000000"/>
          <w:bdr w:val="none" w:sz="0" w:space="0" w:color="auto" w:frame="1"/>
          <w:lang w:eastAsia="pt-BR"/>
        </w:rPr>
        <w:drawing>
          <wp:inline distT="0" distB="0" distL="0" distR="0">
            <wp:extent cx="5737860" cy="3055620"/>
            <wp:effectExtent l="0" t="0" r="0" b="0"/>
            <wp:docPr id="1342955445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66C5" w:rsidRDefault="004D66C5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="004D66C5" w:rsidRDefault="004D66C5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="004D66C5" w:rsidRDefault="004D66C5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="004D66C5" w:rsidRDefault="004D66C5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="004D66C5" w:rsidRDefault="004D66C5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="004D66C5" w:rsidRDefault="004D66C5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noProof/>
          <w:lang w:eastAsia="pt-BR"/>
        </w:rPr>
        <w:lastRenderedPageBreak/>
        <w:drawing>
          <wp:inline distT="0" distB="0" distL="0" distR="0">
            <wp:extent cx="5759450" cy="3237865"/>
            <wp:effectExtent l="0" t="0" r="0" b="635"/>
            <wp:docPr id="12229740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74074" name="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6C5" w:rsidRDefault="004D66C5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="004D66C5" w:rsidRDefault="004D66C5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>
            <wp:extent cx="5759450" cy="3237865"/>
            <wp:effectExtent l="0" t="0" r="0" b="635"/>
            <wp:docPr id="689660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6034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6C5" w:rsidRDefault="004D66C5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="004D66C5" w:rsidRDefault="004D66C5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noProof/>
          <w:lang w:eastAsia="pt-BR"/>
        </w:rPr>
        <w:lastRenderedPageBreak/>
        <w:drawing>
          <wp:inline distT="0" distB="0" distL="0" distR="0">
            <wp:extent cx="5759450" cy="3237865"/>
            <wp:effectExtent l="0" t="0" r="0" b="635"/>
            <wp:docPr id="5202364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36407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6C5" w:rsidRPr="00744891" w:rsidRDefault="004D66C5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="00744891" w:rsidRDefault="00380E28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  <w:color w:val="000000"/>
          <w:bdr w:val="none" w:sz="0" w:space="0" w:color="auto" w:frame="1"/>
          <w:lang w:eastAsia="pt-BR"/>
        </w:rPr>
        <w:drawing>
          <wp:inline distT="0" distB="0" distL="0" distR="0">
            <wp:extent cx="5737860" cy="2750820"/>
            <wp:effectExtent l="0" t="0" r="0" b="0"/>
            <wp:docPr id="1917521660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9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6E793F" w:rsidRDefault="006E793F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="00380E28" w:rsidRDefault="00FE7228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>
            <wp:extent cx="5759450" cy="1504950"/>
            <wp:effectExtent l="0" t="0" r="0" b="0"/>
            <wp:docPr id="19384161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16159" name="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93F" w:rsidRDefault="006E793F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="00FE7228" w:rsidRDefault="00FE7228" w:rsidP="00E14FB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Após substituir o txt “Importar_Folha_Mensal”, </w:t>
      </w:r>
    </w:p>
    <w:p w:rsidR="006E793F" w:rsidRDefault="006E793F" w:rsidP="00E14FB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>
            <wp:extent cx="5759450" cy="3237865"/>
            <wp:effectExtent l="0" t="0" r="0" b="635"/>
            <wp:docPr id="13235995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99518" name="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228" w:rsidRDefault="00FE7228" w:rsidP="00E14FB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Fazer download da base de funcionários do MIX e substitui o arquivo txt “dfunc”.</w:t>
      </w:r>
    </w:p>
    <w:p w:rsidR="006E793F" w:rsidRDefault="006E793F" w:rsidP="00E14FB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>
            <wp:extent cx="5759450" cy="3237865"/>
            <wp:effectExtent l="0" t="0" r="0" b="635"/>
            <wp:docPr id="10109116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11619" name="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93F" w:rsidRDefault="006E793F" w:rsidP="00E14FB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lastRenderedPageBreak/>
        <w:drawing>
          <wp:inline distT="0" distB="0" distL="0" distR="0">
            <wp:extent cx="5759450" cy="3237865"/>
            <wp:effectExtent l="0" t="0" r="0" b="635"/>
            <wp:docPr id="5333057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05799" name="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93F" w:rsidRDefault="006E793F" w:rsidP="00E14FB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>
            <wp:extent cx="5759450" cy="3237865"/>
            <wp:effectExtent l="0" t="0" r="0" b="635"/>
            <wp:docPr id="11422821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82132" name="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93F" w:rsidRDefault="006E793F" w:rsidP="00E14FB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Cliclar em OK</w:t>
      </w:r>
    </w:p>
    <w:p w:rsidR="006E793F" w:rsidRDefault="006E793F" w:rsidP="00E14FB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lastRenderedPageBreak/>
        <w:drawing>
          <wp:inline distT="0" distB="0" distL="0" distR="0">
            <wp:extent cx="5759450" cy="3237865"/>
            <wp:effectExtent l="0" t="0" r="0" b="635"/>
            <wp:docPr id="8657843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84360" name="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93F" w:rsidRDefault="006E793F" w:rsidP="00E14FB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Clicar em sair</w:t>
      </w:r>
    </w:p>
    <w:p w:rsidR="006E793F" w:rsidRDefault="006E793F" w:rsidP="00E14FB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>
            <wp:extent cx="5759450" cy="3237865"/>
            <wp:effectExtent l="0" t="0" r="0" b="635"/>
            <wp:docPr id="10626775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77516" name="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93F" w:rsidRDefault="006E793F" w:rsidP="00E14FB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Clicar em exportar</w:t>
      </w:r>
    </w:p>
    <w:p w:rsidR="006E793F" w:rsidRDefault="006E793F" w:rsidP="00E14FB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lastRenderedPageBreak/>
        <w:drawing>
          <wp:inline distT="0" distB="0" distL="0" distR="0">
            <wp:extent cx="5759450" cy="3237865"/>
            <wp:effectExtent l="0" t="0" r="0" b="635"/>
            <wp:docPr id="5138026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02666" name="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93F" w:rsidRDefault="006E793F" w:rsidP="00E14FB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Clicar em txt</w:t>
      </w:r>
    </w:p>
    <w:p w:rsidR="006E793F" w:rsidRDefault="006E793F" w:rsidP="00E14FB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>
            <wp:extent cx="5759450" cy="3237865"/>
            <wp:effectExtent l="0" t="0" r="0" b="635"/>
            <wp:docPr id="3397611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61118" name="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228" w:rsidRDefault="006E793F" w:rsidP="00E14FB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Selecionar o endereço para salvar o arquivo dfunc.txt sobrescrevendo o anterior.</w:t>
      </w:r>
      <w:r>
        <w:rPr>
          <w:rFonts w:ascii="Arial" w:hAnsi="Arial" w:cs="Arial"/>
          <w:sz w:val="24"/>
          <w:szCs w:val="24"/>
        </w:rPr>
        <w:br/>
      </w:r>
      <w:r w:rsidR="00FE7228">
        <w:rPr>
          <w:noProof/>
          <w:lang w:eastAsia="pt-BR"/>
        </w:rPr>
        <w:drawing>
          <wp:inline distT="0" distB="0" distL="0" distR="0">
            <wp:extent cx="5759450" cy="1042670"/>
            <wp:effectExtent l="0" t="0" r="0" b="5080"/>
            <wp:docPr id="5177699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69929" name="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93F" w:rsidRDefault="006E793F" w:rsidP="00E14FB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:rsidR="006E793F" w:rsidRDefault="006E793F" w:rsidP="00E14FBD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:rsidR="006E793F" w:rsidRDefault="006E793F" w:rsidP="00E14FB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>
            <wp:extent cx="5759450" cy="3237865"/>
            <wp:effectExtent l="0" t="0" r="0" b="635"/>
            <wp:docPr id="5693540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54024" name="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817" w:rsidRDefault="00FE7228" w:rsidP="002D3817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4C0463">
        <w:rPr>
          <w:rFonts w:ascii="Arial" w:hAnsi="Arial" w:cs="Arial"/>
          <w:sz w:val="24"/>
          <w:szCs w:val="24"/>
        </w:rPr>
        <w:t xml:space="preserve">brir o </w:t>
      </w:r>
      <w:r w:rsidR="006E793F">
        <w:rPr>
          <w:rFonts w:ascii="Arial" w:hAnsi="Arial" w:cs="Arial"/>
          <w:sz w:val="24"/>
          <w:szCs w:val="24"/>
        </w:rPr>
        <w:t xml:space="preserve">arquivo </w:t>
      </w:r>
      <w:r w:rsidR="006E793F" w:rsidRPr="006E793F">
        <w:rPr>
          <w:rFonts w:ascii="Arial" w:hAnsi="Arial" w:cs="Arial"/>
          <w:b/>
          <w:bCs/>
          <w:sz w:val="24"/>
          <w:szCs w:val="24"/>
        </w:rPr>
        <w:t>importar_Folha Todas Lojas</w:t>
      </w:r>
      <w:r w:rsidR="006E793F">
        <w:rPr>
          <w:rFonts w:ascii="Arial" w:hAnsi="Arial" w:cs="Arial"/>
          <w:sz w:val="24"/>
          <w:szCs w:val="24"/>
        </w:rPr>
        <w:t xml:space="preserve"> </w:t>
      </w:r>
      <w:r w:rsidR="004C0463">
        <w:rPr>
          <w:rFonts w:ascii="Arial" w:hAnsi="Arial" w:cs="Arial"/>
          <w:sz w:val="24"/>
          <w:szCs w:val="24"/>
        </w:rPr>
        <w:t>em Excel</w:t>
      </w:r>
      <w:r w:rsidR="002D3817">
        <w:rPr>
          <w:rFonts w:ascii="Arial" w:hAnsi="Arial" w:cs="Arial"/>
          <w:sz w:val="24"/>
          <w:szCs w:val="24"/>
        </w:rPr>
        <w:t>:</w:t>
      </w:r>
      <w:r w:rsidR="002D3817">
        <w:rPr>
          <w:rFonts w:ascii="Arial" w:hAnsi="Arial" w:cs="Arial"/>
          <w:sz w:val="24"/>
          <w:szCs w:val="24"/>
        </w:rPr>
        <w:br/>
        <w:t xml:space="preserve">Dados – </w:t>
      </w:r>
      <w:r w:rsidR="0090194F">
        <w:rPr>
          <w:rFonts w:ascii="Arial" w:hAnsi="Arial" w:cs="Arial"/>
          <w:sz w:val="24"/>
          <w:szCs w:val="24"/>
        </w:rPr>
        <w:t>Clicar em atualizar tudo para puxar os dados.</w:t>
      </w:r>
    </w:p>
    <w:p w:rsidR="004C0463" w:rsidRDefault="00FE7228" w:rsidP="002D3817">
      <w:pPr>
        <w:spacing w:line="276" w:lineRule="auto"/>
        <w:rPr>
          <w:rFonts w:ascii="Arial" w:hAnsi="Arial" w:cs="Arial"/>
          <w:sz w:val="24"/>
          <w:szCs w:val="24"/>
        </w:rPr>
      </w:pPr>
      <w:r w:rsidRPr="00FE7228">
        <w:rPr>
          <w:rFonts w:ascii="Arial" w:hAnsi="Arial" w:cs="Arial"/>
          <w:b/>
          <w:bCs/>
          <w:sz w:val="24"/>
          <w:szCs w:val="24"/>
          <w:u w:val="single"/>
        </w:rPr>
        <w:t>h</w:t>
      </w:r>
      <w:r w:rsidR="00687DEE" w:rsidRPr="00FE7228">
        <w:rPr>
          <w:rFonts w:ascii="Arial" w:hAnsi="Arial" w:cs="Arial"/>
          <w:b/>
          <w:bCs/>
          <w:sz w:val="24"/>
          <w:szCs w:val="24"/>
          <w:u w:val="single"/>
        </w:rPr>
        <w:t>a</w:t>
      </w:r>
      <w:r w:rsidR="00687DEE" w:rsidRPr="00687DEE">
        <w:rPr>
          <w:rFonts w:ascii="Arial" w:hAnsi="Arial" w:cs="Arial"/>
          <w:b/>
          <w:bCs/>
          <w:sz w:val="24"/>
          <w:szCs w:val="24"/>
          <w:u w:val="single"/>
        </w:rPr>
        <w:t xml:space="preserve">bilitar </w:t>
      </w:r>
      <w:r>
        <w:rPr>
          <w:rFonts w:ascii="Arial" w:hAnsi="Arial" w:cs="Arial"/>
          <w:b/>
          <w:bCs/>
          <w:sz w:val="24"/>
          <w:szCs w:val="24"/>
          <w:u w:val="single"/>
        </w:rPr>
        <w:t>c</w:t>
      </w:r>
      <w:r w:rsidR="00687DEE" w:rsidRPr="00687DEE">
        <w:rPr>
          <w:rFonts w:ascii="Arial" w:hAnsi="Arial" w:cs="Arial"/>
          <w:b/>
          <w:bCs/>
          <w:sz w:val="24"/>
          <w:szCs w:val="24"/>
          <w:u w:val="single"/>
        </w:rPr>
        <w:t>onteúdo</w:t>
      </w:r>
      <w:r w:rsidR="00687DEE">
        <w:rPr>
          <w:rFonts w:ascii="Arial" w:hAnsi="Arial" w:cs="Arial"/>
          <w:sz w:val="24"/>
          <w:szCs w:val="24"/>
        </w:rPr>
        <w:t xml:space="preserve"> no aviso de segurança, sempre que pedir. </w:t>
      </w:r>
    </w:p>
    <w:p w:rsidR="002D3817" w:rsidRDefault="002D3817" w:rsidP="00E14FB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>
            <wp:extent cx="5759450" cy="3237865"/>
            <wp:effectExtent l="0" t="0" r="0" b="635"/>
            <wp:docPr id="11236704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70469" name="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817" w:rsidRDefault="002D3817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Clicar na aba em branco e colocar </w:t>
      </w:r>
      <w:r w:rsidRPr="002D3817">
        <w:rPr>
          <w:rFonts w:ascii="Arial" w:hAnsi="Arial" w:cs="Arial"/>
          <w:b/>
          <w:bCs/>
          <w:sz w:val="24"/>
          <w:szCs w:val="24"/>
        </w:rPr>
        <w:t>público</w:t>
      </w:r>
    </w:p>
    <w:p w:rsidR="002D3817" w:rsidRDefault="002D3817" w:rsidP="00E14FB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lastRenderedPageBreak/>
        <w:drawing>
          <wp:inline distT="0" distB="0" distL="0" distR="0">
            <wp:extent cx="5759450" cy="3237865"/>
            <wp:effectExtent l="0" t="0" r="0" b="635"/>
            <wp:docPr id="10217647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64759" name="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3ED" w:rsidRDefault="005D23ED" w:rsidP="00E14FB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Checar se </w:t>
      </w:r>
      <w:r w:rsidR="004D4FCE">
        <w:rPr>
          <w:rFonts w:ascii="Arial" w:hAnsi="Arial" w:cs="Arial"/>
          <w:sz w:val="24"/>
          <w:szCs w:val="24"/>
        </w:rPr>
        <w:t>existe nomes divergentes de colaboradores entre MIX e Domínio.</w:t>
      </w:r>
      <w:r w:rsidR="0090194F">
        <w:rPr>
          <w:rFonts w:ascii="Arial" w:hAnsi="Arial" w:cs="Arial"/>
          <w:sz w:val="24"/>
          <w:szCs w:val="24"/>
        </w:rPr>
        <w:t xml:space="preserve"> </w:t>
      </w:r>
    </w:p>
    <w:p w:rsidR="0090194F" w:rsidRDefault="0090194F" w:rsidP="00E14FB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Caso apareça divegência copie o nome como está na coluna da DOMÍNIO para a coluna do MIX e coloque o código do funcionário no MIX.</w:t>
      </w:r>
    </w:p>
    <w:p w:rsidR="0090194F" w:rsidRDefault="003D6360" w:rsidP="00E14FB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3D6360">
        <w:rPr>
          <w:rFonts w:ascii="Arial" w:hAnsi="Arial" w:cs="Arial"/>
          <w:sz w:val="24"/>
          <w:szCs w:val="24"/>
        </w:rPr>
        <w:t xml:space="preserve">Após salvar, </w:t>
      </w:r>
      <w:r w:rsidR="0090194F">
        <w:rPr>
          <w:rFonts w:ascii="Arial" w:hAnsi="Arial" w:cs="Arial"/>
          <w:sz w:val="24"/>
          <w:szCs w:val="24"/>
        </w:rPr>
        <w:t xml:space="preserve">DEPOIS </w:t>
      </w:r>
      <w:r w:rsidRPr="003D6360">
        <w:rPr>
          <w:rFonts w:ascii="Arial" w:hAnsi="Arial" w:cs="Arial"/>
          <w:sz w:val="24"/>
          <w:szCs w:val="24"/>
        </w:rPr>
        <w:t xml:space="preserve">clicar em salvar como e salvar uma versão compatível com o Sistema da RP que é no </w:t>
      </w:r>
      <w:r w:rsidRPr="003D6360">
        <w:rPr>
          <w:rFonts w:ascii="Arial" w:hAnsi="Arial" w:cs="Arial"/>
          <w:b/>
          <w:bCs/>
          <w:sz w:val="24"/>
          <w:szCs w:val="24"/>
        </w:rPr>
        <w:t>formato CSV-UTF</w:t>
      </w:r>
      <w:r w:rsidR="00F86D45">
        <w:rPr>
          <w:rFonts w:ascii="Arial" w:hAnsi="Arial" w:cs="Arial"/>
          <w:b/>
          <w:bCs/>
          <w:sz w:val="24"/>
          <w:szCs w:val="24"/>
        </w:rPr>
        <w:t>-</w:t>
      </w:r>
      <w:r w:rsidRPr="003D6360">
        <w:rPr>
          <w:rFonts w:ascii="Arial" w:hAnsi="Arial" w:cs="Arial"/>
          <w:b/>
          <w:bCs/>
          <w:sz w:val="24"/>
          <w:szCs w:val="24"/>
        </w:rPr>
        <w:t>8</w:t>
      </w:r>
      <w:r w:rsidR="0009069A">
        <w:rPr>
          <w:rFonts w:ascii="Arial" w:hAnsi="Arial" w:cs="Arial"/>
          <w:b/>
          <w:bCs/>
          <w:sz w:val="24"/>
          <w:szCs w:val="24"/>
        </w:rPr>
        <w:t xml:space="preserve"> (arquivos de valores)</w:t>
      </w:r>
      <w:r w:rsidRPr="003D6360">
        <w:rPr>
          <w:rFonts w:ascii="Arial" w:hAnsi="Arial" w:cs="Arial"/>
          <w:sz w:val="24"/>
          <w:szCs w:val="24"/>
        </w:rPr>
        <w:t xml:space="preserve"> </w:t>
      </w:r>
      <w:r w:rsidR="002B2550">
        <w:rPr>
          <w:rFonts w:ascii="Arial" w:hAnsi="Arial" w:cs="Arial"/>
          <w:sz w:val="24"/>
          <w:szCs w:val="24"/>
        </w:rPr>
        <w:t xml:space="preserve">e salvar na pasta </w:t>
      </w:r>
      <w:r w:rsidR="002B2550" w:rsidRPr="00212D2F">
        <w:rPr>
          <w:rFonts w:ascii="Arial" w:hAnsi="Arial" w:cs="Arial"/>
          <w:b/>
          <w:bCs/>
          <w:sz w:val="24"/>
          <w:szCs w:val="24"/>
        </w:rPr>
        <w:t>“01-Histórico de Cargas (TXT)</w:t>
      </w:r>
      <w:r w:rsidR="00212D2F">
        <w:rPr>
          <w:rFonts w:ascii="Arial" w:hAnsi="Arial" w:cs="Arial"/>
          <w:b/>
          <w:bCs/>
          <w:sz w:val="24"/>
          <w:szCs w:val="24"/>
        </w:rPr>
        <w:t>”</w:t>
      </w:r>
      <w:r w:rsidR="002B2550" w:rsidRPr="00212D2F">
        <w:rPr>
          <w:rFonts w:ascii="Arial" w:hAnsi="Arial" w:cs="Arial"/>
          <w:b/>
          <w:bCs/>
          <w:sz w:val="24"/>
          <w:szCs w:val="24"/>
        </w:rPr>
        <w:t>.</w:t>
      </w:r>
      <w:r w:rsidR="002B2550">
        <w:rPr>
          <w:rFonts w:ascii="Arial" w:hAnsi="Arial" w:cs="Arial"/>
          <w:sz w:val="24"/>
          <w:szCs w:val="24"/>
        </w:rPr>
        <w:t xml:space="preserve"> </w:t>
      </w:r>
    </w:p>
    <w:p w:rsidR="00FE40FA" w:rsidRPr="00FE40FA" w:rsidRDefault="0090194F" w:rsidP="00E14FBD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Depois de salvar, abrir o arquivo no formato </w:t>
      </w:r>
      <w:r w:rsidR="00FE40FA">
        <w:rPr>
          <w:rFonts w:ascii="Arial" w:hAnsi="Arial" w:cs="Arial"/>
          <w:sz w:val="24"/>
          <w:szCs w:val="24"/>
        </w:rPr>
        <w:t xml:space="preserve">valores (CSV_UTF_8?) e </w:t>
      </w:r>
      <w:r w:rsidR="00FE40FA" w:rsidRPr="00FE40FA">
        <w:rPr>
          <w:rFonts w:ascii="Arial" w:hAnsi="Arial" w:cs="Arial"/>
          <w:b/>
          <w:sz w:val="24"/>
          <w:szCs w:val="24"/>
        </w:rPr>
        <w:t>EXCLUA O CABEÇALHO.</w:t>
      </w:r>
    </w:p>
    <w:p w:rsidR="00E56911" w:rsidRPr="003D6360" w:rsidRDefault="002B2550" w:rsidP="00E14FBD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="003D6360" w:rsidRPr="003D6360">
        <w:rPr>
          <w:rFonts w:ascii="Arial" w:hAnsi="Arial" w:cs="Arial"/>
          <w:sz w:val="24"/>
          <w:szCs w:val="24"/>
        </w:rPr>
        <w:t>róximo pass</w:t>
      </w:r>
      <w:r>
        <w:rPr>
          <w:rFonts w:ascii="Arial" w:hAnsi="Arial" w:cs="Arial"/>
          <w:sz w:val="24"/>
          <w:szCs w:val="24"/>
        </w:rPr>
        <w:t>o</w:t>
      </w:r>
      <w:r w:rsidR="003D6360" w:rsidRPr="003D6360">
        <w:rPr>
          <w:rFonts w:ascii="Arial" w:hAnsi="Arial" w:cs="Arial"/>
          <w:sz w:val="24"/>
          <w:szCs w:val="24"/>
        </w:rPr>
        <w:t xml:space="preserve"> é importar para dentro do sistema</w:t>
      </w:r>
      <w:r w:rsidR="00FE40FA">
        <w:rPr>
          <w:rFonts w:ascii="Arial" w:hAnsi="Arial" w:cs="Arial"/>
          <w:sz w:val="24"/>
          <w:szCs w:val="24"/>
        </w:rPr>
        <w:t xml:space="preserve"> MIX</w:t>
      </w:r>
      <w:r w:rsidR="003D6360" w:rsidRPr="003D6360">
        <w:rPr>
          <w:rFonts w:ascii="Arial" w:hAnsi="Arial" w:cs="Arial"/>
          <w:sz w:val="24"/>
          <w:szCs w:val="24"/>
        </w:rPr>
        <w:t xml:space="preserve"> no </w:t>
      </w:r>
      <w:r w:rsidR="003D6360" w:rsidRPr="003D6360">
        <w:rPr>
          <w:rFonts w:ascii="Arial" w:hAnsi="Arial" w:cs="Arial"/>
          <w:b/>
          <w:bCs/>
          <w:sz w:val="24"/>
          <w:szCs w:val="24"/>
        </w:rPr>
        <w:t>“Lançar documentos Control+D</w:t>
      </w:r>
      <w:r w:rsidR="003D6360" w:rsidRPr="003D6360">
        <w:rPr>
          <w:rFonts w:ascii="Arial" w:hAnsi="Arial" w:cs="Arial"/>
          <w:sz w:val="24"/>
          <w:szCs w:val="24"/>
        </w:rPr>
        <w:t>” vide imagens abaixo:</w:t>
      </w:r>
    </w:p>
    <w:p w:rsidR="003D6360" w:rsidRDefault="003D6360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>
            <wp:extent cx="5759450" cy="1272540"/>
            <wp:effectExtent l="0" t="0" r="0" b="3810"/>
            <wp:docPr id="12717395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39539" name=""/>
                    <pic:cNvPicPr/>
                  </pic:nvPicPr>
                  <pic:blipFill rotWithShape="1">
                    <a:blip r:embed="rId44" cstate="print"/>
                    <a:srcRect b="59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272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3D6360" w:rsidRDefault="00E3472C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noProof/>
          <w:lang w:eastAsia="pt-BR"/>
        </w:rPr>
        <w:lastRenderedPageBreak/>
        <w:drawing>
          <wp:inline distT="0" distB="0" distL="0" distR="0">
            <wp:extent cx="5759450" cy="3125470"/>
            <wp:effectExtent l="0" t="0" r="0" b="0"/>
            <wp:docPr id="8745690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69099" name="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D2F" w:rsidRDefault="00212D2F" w:rsidP="00561685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212D2F">
        <w:rPr>
          <w:rFonts w:ascii="Arial" w:hAnsi="Arial" w:cs="Arial"/>
          <w:sz w:val="24"/>
          <w:szCs w:val="24"/>
        </w:rPr>
        <w:t>Colocar sempre a data do último dia do mês da competência que está importando.</w:t>
      </w:r>
    </w:p>
    <w:p w:rsidR="00561685" w:rsidRDefault="00561685" w:rsidP="00561685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 buscar o arquivo dentro da pasta </w:t>
      </w:r>
      <w:r w:rsidRPr="00561685">
        <w:rPr>
          <w:rFonts w:ascii="Arial" w:hAnsi="Arial" w:cs="Arial"/>
          <w:sz w:val="24"/>
          <w:szCs w:val="24"/>
        </w:rPr>
        <w:t>01-Histórico de Cargas (TXT)</w:t>
      </w:r>
      <w:r>
        <w:rPr>
          <w:rFonts w:ascii="Arial" w:hAnsi="Arial" w:cs="Arial"/>
          <w:sz w:val="24"/>
          <w:szCs w:val="24"/>
        </w:rPr>
        <w:t>.</w:t>
      </w:r>
    </w:p>
    <w:p w:rsidR="00561685" w:rsidRDefault="00561685" w:rsidP="00561685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:rsidR="00561685" w:rsidRDefault="00561685" w:rsidP="00561685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Visualizar a transação de importação, deixar apenas o movimento gerencial (= Mvto Gerencial) e resumir por D ou C. Os valores tem que bater com a planilha Análise.</w:t>
      </w:r>
    </w:p>
    <w:p w:rsidR="00561685" w:rsidRDefault="00561685" w:rsidP="00561685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:rsidR="00561685" w:rsidRDefault="00561685" w:rsidP="00561685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>
            <wp:extent cx="5759450" cy="1213485"/>
            <wp:effectExtent l="0" t="0" r="0" b="5715"/>
            <wp:docPr id="3048051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05172" name="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3CF" w:rsidRDefault="00890FBC" w:rsidP="00561685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Próximo passo é agrupar os líquidos. Utilizar o 3607 conforme imagem abaixo, buscar a conta de salários e ordenados e incluir pendência por banco.</w:t>
      </w:r>
    </w:p>
    <w:p w:rsidR="00890FBC" w:rsidRDefault="00890FBC" w:rsidP="00561685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lastRenderedPageBreak/>
        <w:drawing>
          <wp:inline distT="0" distB="0" distL="0" distR="0">
            <wp:extent cx="5759450" cy="3886835"/>
            <wp:effectExtent l="0" t="0" r="0" b="0"/>
            <wp:docPr id="11046370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37018" name="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FBC" w:rsidRDefault="00890FBC" w:rsidP="00561685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 Conta Mvto, aperte F12 e selecione a conta 211301 – Salários e Ordenados</w:t>
      </w:r>
    </w:p>
    <w:p w:rsidR="00890FBC" w:rsidRDefault="00890FBC" w:rsidP="00561685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>
            <wp:extent cx="5759450" cy="3830955"/>
            <wp:effectExtent l="0" t="0" r="0" b="0"/>
            <wp:docPr id="17358771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77152" name="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FBC" w:rsidRDefault="00890FBC" w:rsidP="00561685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lastRenderedPageBreak/>
        <w:drawing>
          <wp:inline distT="0" distB="0" distL="0" distR="0">
            <wp:extent cx="5759450" cy="4254500"/>
            <wp:effectExtent l="0" t="0" r="0" b="0"/>
            <wp:docPr id="9529693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69397" name="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FBC" w:rsidRDefault="00890FBC" w:rsidP="00561685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:rsidR="00890FBC" w:rsidRDefault="00890FBC" w:rsidP="00561685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Filtrar por data de movimento e conferir valor total com a planilha de análise.</w:t>
      </w:r>
    </w:p>
    <w:p w:rsidR="00890FBC" w:rsidRDefault="00890FBC" w:rsidP="00561685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>
            <wp:extent cx="5759450" cy="3832860"/>
            <wp:effectExtent l="0" t="0" r="0" b="0"/>
            <wp:docPr id="18384678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67835" name="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FBC" w:rsidRDefault="00890FBC" w:rsidP="00561685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Incluir valor correspondente a cada banco.</w:t>
      </w:r>
    </w:p>
    <w:p w:rsidR="00930B94" w:rsidRDefault="00777B32" w:rsidP="00561685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lastRenderedPageBreak/>
        <w:drawing>
          <wp:inline distT="0" distB="0" distL="0" distR="0">
            <wp:extent cx="5759450" cy="3832860"/>
            <wp:effectExtent l="0" t="0" r="0" b="0"/>
            <wp:docPr id="6866857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85774" name="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B32" w:rsidRDefault="00777B32" w:rsidP="00561685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Pensão será somente para alterar o portador e incluir os dados bancários.</w:t>
      </w:r>
    </w:p>
    <w:p w:rsidR="00777B32" w:rsidRDefault="00777B32" w:rsidP="00561685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>
            <wp:extent cx="5759450" cy="4291330"/>
            <wp:effectExtent l="0" t="0" r="0" b="0"/>
            <wp:docPr id="11265546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54620" name="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B32" w:rsidRDefault="00777B32" w:rsidP="00561685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  <w:lang w:eastAsia="pt-BR"/>
        </w:rPr>
        <w:lastRenderedPageBreak/>
        <w:drawing>
          <wp:inline distT="0" distB="0" distL="0" distR="0">
            <wp:extent cx="5759450" cy="4291330"/>
            <wp:effectExtent l="0" t="0" r="0" b="0"/>
            <wp:docPr id="11296032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03254" name="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B32" w:rsidRDefault="00777B32" w:rsidP="00561685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Alterar o portador de acordo com o banco que vai fazer o pagamento e incluir na observação os dados bancários. </w:t>
      </w:r>
    </w:p>
    <w:p w:rsidR="00777B32" w:rsidRPr="00212D2F" w:rsidRDefault="00777B32" w:rsidP="00561685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:rsidR="00744891" w:rsidRPr="00744891" w:rsidRDefault="005B0BDF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6.6</w:t>
      </w:r>
      <w:r w:rsidR="00744891" w:rsidRPr="00744891">
        <w:rPr>
          <w:rFonts w:ascii="Arial" w:hAnsi="Arial" w:cs="Arial"/>
          <w:b/>
          <w:bCs/>
          <w:sz w:val="24"/>
          <w:szCs w:val="24"/>
        </w:rPr>
        <w:t xml:space="preserve"> - Salvar relatório de pendências das contas totalizadoras</w:t>
      </w:r>
      <w:r w:rsidR="00F86D45">
        <w:rPr>
          <w:rFonts w:ascii="Arial" w:hAnsi="Arial" w:cs="Arial"/>
          <w:b/>
          <w:bCs/>
          <w:sz w:val="24"/>
          <w:szCs w:val="24"/>
        </w:rPr>
        <w:t xml:space="preserve"> e Baixar no MIX</w:t>
      </w:r>
    </w:p>
    <w:p w:rsidR="00744891" w:rsidRDefault="00E56911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  <w:color w:val="000000"/>
          <w:bdr w:val="none" w:sz="0" w:space="0" w:color="auto" w:frame="1"/>
          <w:lang w:eastAsia="pt-BR"/>
        </w:rPr>
        <w:drawing>
          <wp:inline distT="0" distB="0" distL="0" distR="0">
            <wp:extent cx="5737860" cy="2293620"/>
            <wp:effectExtent l="0" t="0" r="0" b="0"/>
            <wp:docPr id="1324551191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 rotWithShape="1"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24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E56911" w:rsidRDefault="00E56911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  <w:color w:val="000000"/>
          <w:bdr w:val="none" w:sz="0" w:space="0" w:color="auto" w:frame="1"/>
          <w:lang w:eastAsia="pt-BR"/>
        </w:rPr>
        <w:lastRenderedPageBreak/>
        <w:drawing>
          <wp:inline distT="0" distB="0" distL="0" distR="0">
            <wp:extent cx="5737860" cy="2750820"/>
            <wp:effectExtent l="0" t="0" r="0" b="0"/>
            <wp:docPr id="1981438320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9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E56911" w:rsidRDefault="00E56911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  <w:color w:val="000000"/>
          <w:bdr w:val="none" w:sz="0" w:space="0" w:color="auto" w:frame="1"/>
          <w:lang w:eastAsia="pt-BR"/>
        </w:rPr>
        <w:drawing>
          <wp:inline distT="0" distB="0" distL="0" distR="0">
            <wp:extent cx="5737860" cy="2750820"/>
            <wp:effectExtent l="0" t="0" r="0" b="0"/>
            <wp:docPr id="1570264326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 rotWithShape="1"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9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777B32" w:rsidRDefault="00777B32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Para baixar as pendências utilizar o documento 3607 </w:t>
      </w:r>
    </w:p>
    <w:p w:rsidR="00777B32" w:rsidRDefault="00777B32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="003F0F31" w:rsidRDefault="00777B32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noProof/>
          <w:lang w:eastAsia="pt-BR"/>
        </w:rPr>
        <w:lastRenderedPageBreak/>
        <w:drawing>
          <wp:inline distT="0" distB="0" distL="0" distR="0">
            <wp:extent cx="5759450" cy="4291330"/>
            <wp:effectExtent l="0" t="0" r="0" b="0"/>
            <wp:docPr id="9170327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32776" name="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sz w:val="24"/>
          <w:szCs w:val="24"/>
        </w:rPr>
        <w:t>selecionar as contas de adiantamento de férias, dp rescisão contratual, plano de saúde e sindicatos. Buscar as pendencias de cada conta e selecionar os valores de acordo com o relatório</w:t>
      </w:r>
      <w:r w:rsidR="003F0F31">
        <w:rPr>
          <w:rFonts w:ascii="Arial" w:hAnsi="Arial" w:cs="Arial"/>
          <w:b/>
          <w:bCs/>
          <w:sz w:val="24"/>
          <w:szCs w:val="24"/>
        </w:rPr>
        <w:t xml:space="preserve"> e incluir os valores para as contas totalizadoras. </w:t>
      </w:r>
      <w:r w:rsidR="003F0F31">
        <w:rPr>
          <w:noProof/>
          <w:lang w:eastAsia="pt-BR"/>
        </w:rPr>
        <w:drawing>
          <wp:inline distT="0" distB="0" distL="0" distR="0">
            <wp:extent cx="5759450" cy="3792220"/>
            <wp:effectExtent l="0" t="0" r="0" b="0"/>
            <wp:docPr id="19535660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66055" name="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F31" w:rsidRDefault="003F0F31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Conferir o Mvto e tem que está zerado, por fim, finalizar o lançamento com a data de movimento da folha. </w:t>
      </w:r>
    </w:p>
    <w:p w:rsidR="003F0F31" w:rsidRDefault="003F0F31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Conferir se a conta totalizadora ficou zerada ( não pode ter saldo) através do F5 tirar um razão </w:t>
      </w:r>
      <w:r>
        <w:rPr>
          <w:noProof/>
          <w:lang w:eastAsia="pt-BR"/>
        </w:rPr>
        <w:drawing>
          <wp:inline distT="0" distB="0" distL="0" distR="0">
            <wp:extent cx="5759450" cy="3792220"/>
            <wp:effectExtent l="0" t="0" r="0" b="0"/>
            <wp:docPr id="13372449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44943" name="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35D" w:rsidRDefault="0085135D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>
            <wp:extent cx="5759450" cy="2432050"/>
            <wp:effectExtent l="0" t="0" r="0" b="6350"/>
            <wp:docPr id="17289598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59878" name="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35D" w:rsidRDefault="0085135D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="001014FA" w:rsidRPr="00744891" w:rsidRDefault="001014FA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="001014FA" w:rsidRDefault="001014FA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highlight w:val="yellow"/>
        </w:rPr>
      </w:pPr>
    </w:p>
    <w:p w:rsidR="00744891" w:rsidRPr="00744891" w:rsidRDefault="00744891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44891">
        <w:rPr>
          <w:rFonts w:ascii="Arial" w:hAnsi="Arial" w:cs="Arial"/>
          <w:b/>
          <w:bCs/>
          <w:sz w:val="24"/>
          <w:szCs w:val="24"/>
          <w:highlight w:val="yellow"/>
        </w:rPr>
        <w:t>Parâmetros </w:t>
      </w:r>
      <w:r w:rsidR="00E56911" w:rsidRPr="00E56911">
        <w:rPr>
          <w:rFonts w:ascii="Arial" w:hAnsi="Arial" w:cs="Arial"/>
          <w:b/>
          <w:bCs/>
          <w:sz w:val="24"/>
          <w:szCs w:val="24"/>
          <w:highlight w:val="yellow"/>
        </w:rPr>
        <w:t xml:space="preserve">que não devem ser </w:t>
      </w:r>
      <w:r w:rsidR="00E56911" w:rsidRPr="00253577">
        <w:rPr>
          <w:rFonts w:ascii="Arial" w:hAnsi="Arial" w:cs="Arial"/>
          <w:b/>
          <w:bCs/>
          <w:sz w:val="24"/>
          <w:szCs w:val="24"/>
          <w:highlight w:val="yellow"/>
        </w:rPr>
        <w:t>alterados</w:t>
      </w:r>
      <w:r w:rsidR="00253577" w:rsidRPr="00253577">
        <w:rPr>
          <w:rFonts w:ascii="Arial" w:hAnsi="Arial" w:cs="Arial"/>
          <w:b/>
          <w:bCs/>
          <w:sz w:val="24"/>
          <w:szCs w:val="24"/>
          <w:highlight w:val="yellow"/>
        </w:rPr>
        <w:t xml:space="preserve"> (Risco que desconfigurar)</w:t>
      </w:r>
    </w:p>
    <w:p w:rsidR="00744891" w:rsidRPr="00744891" w:rsidRDefault="00744891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44891">
        <w:rPr>
          <w:rFonts w:ascii="Arial" w:hAnsi="Arial" w:cs="Arial"/>
          <w:b/>
          <w:bCs/>
          <w:sz w:val="24"/>
          <w:szCs w:val="24"/>
        </w:rPr>
        <w:lastRenderedPageBreak/>
        <w:t> </w:t>
      </w:r>
      <w:r w:rsidR="00E56911">
        <w:rPr>
          <w:rFonts w:ascii="Arial" w:hAnsi="Arial" w:cs="Arial"/>
          <w:noProof/>
          <w:color w:val="000000"/>
          <w:bdr w:val="none" w:sz="0" w:space="0" w:color="auto" w:frame="1"/>
          <w:lang w:eastAsia="pt-BR"/>
        </w:rPr>
        <w:drawing>
          <wp:inline distT="0" distB="0" distL="0" distR="0">
            <wp:extent cx="5737860" cy="3055620"/>
            <wp:effectExtent l="0" t="0" r="0" b="0"/>
            <wp:docPr id="56723336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4891" w:rsidRPr="00744891" w:rsidRDefault="00744891" w:rsidP="00E14FBD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44891">
        <w:rPr>
          <w:rFonts w:ascii="Arial" w:hAnsi="Arial" w:cs="Arial"/>
          <w:b/>
          <w:bCs/>
          <w:sz w:val="24"/>
          <w:szCs w:val="24"/>
        </w:rPr>
        <w:t> </w:t>
      </w:r>
      <w:r w:rsidR="00E56911">
        <w:rPr>
          <w:rFonts w:ascii="Arial" w:hAnsi="Arial" w:cs="Arial"/>
          <w:noProof/>
          <w:color w:val="000000"/>
          <w:bdr w:val="none" w:sz="0" w:space="0" w:color="auto" w:frame="1"/>
          <w:lang w:eastAsia="pt-BR"/>
        </w:rPr>
        <w:drawing>
          <wp:inline distT="0" distB="0" distL="0" distR="0">
            <wp:extent cx="5737860" cy="3055620"/>
            <wp:effectExtent l="0" t="0" r="0" b="0"/>
            <wp:docPr id="1703271458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7CEB" w:rsidRPr="00053AD7" w:rsidRDefault="00457CEB" w:rsidP="00E14FBD">
      <w:pPr>
        <w:tabs>
          <w:tab w:val="left" w:pos="3660"/>
        </w:tabs>
        <w:spacing w:line="276" w:lineRule="auto"/>
        <w:jc w:val="both"/>
        <w:rPr>
          <w:rFonts w:ascii="Arial" w:hAnsi="Arial" w:cs="Arial"/>
          <w:sz w:val="24"/>
          <w:szCs w:val="24"/>
        </w:rPr>
      </w:pPr>
    </w:p>
    <w:sectPr w:rsidR="00457CEB" w:rsidRPr="00053AD7" w:rsidSect="00032C1C">
      <w:headerReference w:type="even" r:id="rId63"/>
      <w:headerReference w:type="default" r:id="rId64"/>
      <w:footerReference w:type="default" r:id="rId65"/>
      <w:headerReference w:type="first" r:id="rId66"/>
      <w:pgSz w:w="11906" w:h="16838"/>
      <w:pgMar w:top="1418" w:right="1418" w:bottom="1418" w:left="1418" w:header="680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21E2E" w:rsidRDefault="00821E2E" w:rsidP="00D83F98">
      <w:pPr>
        <w:spacing w:after="0" w:line="240" w:lineRule="auto"/>
      </w:pPr>
      <w:r>
        <w:separator/>
      </w:r>
    </w:p>
  </w:endnote>
  <w:endnote w:type="continuationSeparator" w:id="0">
    <w:p w:rsidR="00821E2E" w:rsidRDefault="00821E2E" w:rsidP="00D83F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23368505"/>
      <w:docPartObj>
        <w:docPartGallery w:val="Page Numbers (Bottom of Page)"/>
        <w:docPartUnique/>
      </w:docPartObj>
    </w:sdtPr>
    <w:sdtContent>
      <w:p w:rsidR="00181B6B" w:rsidRDefault="006B496D">
        <w:pPr>
          <w:pStyle w:val="Rodap"/>
          <w:jc w:val="right"/>
        </w:pPr>
        <w:r>
          <w:fldChar w:fldCharType="begin"/>
        </w:r>
        <w:r w:rsidR="00181B6B">
          <w:instrText>PAGE   \* MERGEFORMAT</w:instrText>
        </w:r>
        <w:r>
          <w:fldChar w:fldCharType="separate"/>
        </w:r>
        <w:r w:rsidR="00FE40FA">
          <w:rPr>
            <w:noProof/>
          </w:rPr>
          <w:t>18</w:t>
        </w:r>
        <w:r>
          <w:fldChar w:fldCharType="end"/>
        </w:r>
      </w:p>
    </w:sdtContent>
  </w:sdt>
  <w:p w:rsidR="00711AEF" w:rsidRDefault="00711AEF" w:rsidP="009055BB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21E2E" w:rsidRDefault="00821E2E" w:rsidP="00D83F98">
      <w:pPr>
        <w:spacing w:after="0" w:line="240" w:lineRule="auto"/>
      </w:pPr>
      <w:r>
        <w:separator/>
      </w:r>
    </w:p>
  </w:footnote>
  <w:footnote w:type="continuationSeparator" w:id="0">
    <w:p w:rsidR="00821E2E" w:rsidRDefault="00821E2E" w:rsidP="00D83F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1A48" w:rsidRDefault="006B496D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8737751" o:spid="_x0000_s1026" type="#_x0000_t75" style="position:absolute;margin-left:0;margin-top:0;width:880.3pt;height:1006.1pt;z-index:-251657216;mso-position-horizontal:center;mso-position-horizontal-relative:margin;mso-position-vertical:center;mso-position-vertical-relative:margin" o:allowincell="f">
          <v:imagedata r:id="rId1" o:title="GrupoNunes_logotipo4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3F98" w:rsidRDefault="00557881" w:rsidP="00D83F98">
    <w:pPr>
      <w:pStyle w:val="Cabealho"/>
      <w:jc w:val="center"/>
    </w:pPr>
    <w:r>
      <w:rPr>
        <w:noProof/>
        <w:lang w:eastAsia="pt-BR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margin">
            <wp:posOffset>-742315</wp:posOffset>
          </wp:positionH>
          <wp:positionV relativeFrom="paragraph">
            <wp:posOffset>-243840</wp:posOffset>
          </wp:positionV>
          <wp:extent cx="281940" cy="295665"/>
          <wp:effectExtent l="0" t="0" r="3810" b="9525"/>
          <wp:wrapNone/>
          <wp:docPr id="25172615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1940" cy="2956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6B496D">
      <w:rPr>
        <w:noProof/>
        <w:lang w:eastAsia="pt-BR"/>
      </w:rPr>
      <w:pict>
        <v:rect id="Retângulo 1" o:spid="_x0000_s1027" style="position:absolute;left:0;text-align:left;margin-left:0;margin-top:-35.4pt;width:596.4pt;height:61.8pt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" fillcolor="#115852" strokecolor="#09101d [484]" strokeweight="1pt">
          <v:textbox>
            <w:txbxContent>
              <w:p w:rsidR="00457CEB" w:rsidRPr="00557881" w:rsidRDefault="00457CEB" w:rsidP="00457CEB">
                <w:pPr>
                  <w:jc w:val="center"/>
                  <w:rPr>
                    <w:rFonts w:ascii="Arial" w:hAnsi="Arial" w:cs="Arial"/>
                    <w:b/>
                    <w:bCs/>
                    <w:sz w:val="24"/>
                    <w:szCs w:val="24"/>
                  </w:rPr>
                </w:pPr>
                <w:r w:rsidRPr="00557881">
                  <w:rPr>
                    <w:rFonts w:ascii="Arial" w:hAnsi="Arial" w:cs="Arial"/>
                    <w:b/>
                    <w:bCs/>
                    <w:sz w:val="24"/>
                    <w:szCs w:val="24"/>
                  </w:rPr>
                  <w:t>POP – PROCEDIMENTO OPERACIONAL PADRÃO</w:t>
                </w:r>
              </w:p>
            </w:txbxContent>
          </v:textbox>
          <w10:wrap anchorx="page"/>
        </v:rect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1A48" w:rsidRDefault="006B496D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8737750" o:spid="_x0000_s1025" type="#_x0000_t75" style="position:absolute;margin-left:0;margin-top:0;width:880.3pt;height:1006.1pt;z-index:-251658240;mso-position-horizontal:center;mso-position-horizontal-relative:margin;mso-position-vertical:center;mso-position-vertical-relative:margin" o:allowincell="f">
          <v:imagedata r:id="rId1" o:title="GrupoNunes_logotipo4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alt="Logotipo&#10;&#10;O conteúdo gerado por IA pode estar incorreto." style="width:9.75pt;height:10.5pt;visibility:visible;mso-wrap-style:square" o:bullet="t">
        <v:imagedata r:id="rId1" o:title="Logotipo&#10;&#10;O conteúdo gerado por IA pode estar incorreto"/>
      </v:shape>
    </w:pict>
  </w:numPicBullet>
  <w:abstractNum w:abstractNumId="0">
    <w:nsid w:val="0286029D"/>
    <w:multiLevelType w:val="multilevel"/>
    <w:tmpl w:val="E6EE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143392"/>
    <w:multiLevelType w:val="multilevel"/>
    <w:tmpl w:val="538C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343B14"/>
    <w:multiLevelType w:val="multilevel"/>
    <w:tmpl w:val="7F90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B04290"/>
    <w:multiLevelType w:val="multilevel"/>
    <w:tmpl w:val="943C5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40F309F"/>
    <w:multiLevelType w:val="multilevel"/>
    <w:tmpl w:val="EE467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5AF011A"/>
    <w:multiLevelType w:val="multilevel"/>
    <w:tmpl w:val="D860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2857AE"/>
    <w:multiLevelType w:val="multilevel"/>
    <w:tmpl w:val="055A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672AA6"/>
    <w:multiLevelType w:val="hybridMultilevel"/>
    <w:tmpl w:val="C1A2E444"/>
    <w:lvl w:ilvl="0" w:tplc="BF909D5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FACF9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F1E38E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1FCE7F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6C25CF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456273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7BC6FA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F185D5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87C50B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>
    <w:nsid w:val="269276E4"/>
    <w:multiLevelType w:val="multilevel"/>
    <w:tmpl w:val="CB38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83F2665"/>
    <w:multiLevelType w:val="multilevel"/>
    <w:tmpl w:val="5114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8E10143"/>
    <w:multiLevelType w:val="multilevel"/>
    <w:tmpl w:val="29FC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D012A0A"/>
    <w:multiLevelType w:val="multilevel"/>
    <w:tmpl w:val="E6641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0375AF3"/>
    <w:multiLevelType w:val="multilevel"/>
    <w:tmpl w:val="AE66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51A6A94"/>
    <w:multiLevelType w:val="multilevel"/>
    <w:tmpl w:val="1544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96F1B92"/>
    <w:multiLevelType w:val="multilevel"/>
    <w:tmpl w:val="D08C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21142DB"/>
    <w:multiLevelType w:val="multilevel"/>
    <w:tmpl w:val="FA7C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CA17C12"/>
    <w:multiLevelType w:val="multilevel"/>
    <w:tmpl w:val="0FE8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01B50AB"/>
    <w:multiLevelType w:val="hybridMultilevel"/>
    <w:tmpl w:val="87600F7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1073916"/>
    <w:multiLevelType w:val="multilevel"/>
    <w:tmpl w:val="6AAE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1F568F6"/>
    <w:multiLevelType w:val="multilevel"/>
    <w:tmpl w:val="0C0C7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A1E094B"/>
    <w:multiLevelType w:val="multilevel"/>
    <w:tmpl w:val="4ADE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C114B74"/>
    <w:multiLevelType w:val="multilevel"/>
    <w:tmpl w:val="BF24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3144874"/>
    <w:multiLevelType w:val="multilevel"/>
    <w:tmpl w:val="9EA6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87223DF"/>
    <w:multiLevelType w:val="multilevel"/>
    <w:tmpl w:val="9EEA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620258"/>
    <w:multiLevelType w:val="multilevel"/>
    <w:tmpl w:val="1D24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0A54708"/>
    <w:multiLevelType w:val="multilevel"/>
    <w:tmpl w:val="A826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BCB6E62"/>
    <w:multiLevelType w:val="multilevel"/>
    <w:tmpl w:val="01B6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EB11A02"/>
    <w:multiLevelType w:val="multilevel"/>
    <w:tmpl w:val="E1A8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5"/>
  </w:num>
  <w:num w:numId="3">
    <w:abstractNumId w:val="25"/>
  </w:num>
  <w:num w:numId="4">
    <w:abstractNumId w:val="9"/>
  </w:num>
  <w:num w:numId="5">
    <w:abstractNumId w:val="6"/>
  </w:num>
  <w:num w:numId="6">
    <w:abstractNumId w:val="27"/>
  </w:num>
  <w:num w:numId="7">
    <w:abstractNumId w:val="17"/>
  </w:num>
  <w:num w:numId="8">
    <w:abstractNumId w:val="7"/>
  </w:num>
  <w:num w:numId="9">
    <w:abstractNumId w:val="22"/>
  </w:num>
  <w:num w:numId="10">
    <w:abstractNumId w:val="20"/>
  </w:num>
  <w:num w:numId="11">
    <w:abstractNumId w:val="15"/>
  </w:num>
  <w:num w:numId="12">
    <w:abstractNumId w:val="13"/>
  </w:num>
  <w:num w:numId="13">
    <w:abstractNumId w:val="8"/>
  </w:num>
  <w:num w:numId="14">
    <w:abstractNumId w:val="0"/>
  </w:num>
  <w:num w:numId="15">
    <w:abstractNumId w:val="16"/>
  </w:num>
  <w:num w:numId="16">
    <w:abstractNumId w:val="11"/>
  </w:num>
  <w:num w:numId="17">
    <w:abstractNumId w:val="2"/>
  </w:num>
  <w:num w:numId="18">
    <w:abstractNumId w:val="4"/>
  </w:num>
  <w:num w:numId="19">
    <w:abstractNumId w:val="19"/>
  </w:num>
  <w:num w:numId="20">
    <w:abstractNumId w:val="23"/>
  </w:num>
  <w:num w:numId="21">
    <w:abstractNumId w:val="10"/>
  </w:num>
  <w:num w:numId="22">
    <w:abstractNumId w:val="21"/>
  </w:num>
  <w:num w:numId="23">
    <w:abstractNumId w:val="18"/>
  </w:num>
  <w:num w:numId="24">
    <w:abstractNumId w:val="24"/>
  </w:num>
  <w:num w:numId="25">
    <w:abstractNumId w:val="26"/>
  </w:num>
  <w:num w:numId="26">
    <w:abstractNumId w:val="3"/>
  </w:num>
  <w:num w:numId="27">
    <w:abstractNumId w:val="1"/>
  </w:num>
  <w:num w:numId="28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/>
  <w:rsids>
    <w:rsidRoot w:val="00E33218"/>
    <w:rsid w:val="00012CDC"/>
    <w:rsid w:val="0002165F"/>
    <w:rsid w:val="00024DD6"/>
    <w:rsid w:val="00032C1C"/>
    <w:rsid w:val="00053AD7"/>
    <w:rsid w:val="00063F71"/>
    <w:rsid w:val="000652A4"/>
    <w:rsid w:val="00070C77"/>
    <w:rsid w:val="0009069A"/>
    <w:rsid w:val="000A7787"/>
    <w:rsid w:val="000C2D78"/>
    <w:rsid w:val="001014FA"/>
    <w:rsid w:val="00126D99"/>
    <w:rsid w:val="001338E3"/>
    <w:rsid w:val="00135A1B"/>
    <w:rsid w:val="0015785E"/>
    <w:rsid w:val="00161EB3"/>
    <w:rsid w:val="001667D5"/>
    <w:rsid w:val="001710D3"/>
    <w:rsid w:val="00180896"/>
    <w:rsid w:val="00181B6B"/>
    <w:rsid w:val="00181EC2"/>
    <w:rsid w:val="001A1E81"/>
    <w:rsid w:val="001A3256"/>
    <w:rsid w:val="0021285D"/>
    <w:rsid w:val="00212D2F"/>
    <w:rsid w:val="002140E1"/>
    <w:rsid w:val="0021558E"/>
    <w:rsid w:val="00216585"/>
    <w:rsid w:val="002261E0"/>
    <w:rsid w:val="00226A63"/>
    <w:rsid w:val="00237139"/>
    <w:rsid w:val="002533CF"/>
    <w:rsid w:val="00253577"/>
    <w:rsid w:val="002A5C58"/>
    <w:rsid w:val="002A6135"/>
    <w:rsid w:val="002B2550"/>
    <w:rsid w:val="002B4E3A"/>
    <w:rsid w:val="002D3817"/>
    <w:rsid w:val="002D4835"/>
    <w:rsid w:val="003621B2"/>
    <w:rsid w:val="00380E28"/>
    <w:rsid w:val="003865C5"/>
    <w:rsid w:val="0039316F"/>
    <w:rsid w:val="00397096"/>
    <w:rsid w:val="003A33A9"/>
    <w:rsid w:val="003D6360"/>
    <w:rsid w:val="003F0F31"/>
    <w:rsid w:val="003F57BB"/>
    <w:rsid w:val="0043405D"/>
    <w:rsid w:val="00457CEB"/>
    <w:rsid w:val="004C0463"/>
    <w:rsid w:val="004D2560"/>
    <w:rsid w:val="004D4FCE"/>
    <w:rsid w:val="004D66C5"/>
    <w:rsid w:val="004E51E4"/>
    <w:rsid w:val="005175A7"/>
    <w:rsid w:val="00522C0F"/>
    <w:rsid w:val="00546967"/>
    <w:rsid w:val="00557881"/>
    <w:rsid w:val="00560F82"/>
    <w:rsid w:val="00561685"/>
    <w:rsid w:val="00570524"/>
    <w:rsid w:val="00584EA4"/>
    <w:rsid w:val="005B0BDF"/>
    <w:rsid w:val="005B79CE"/>
    <w:rsid w:val="005D23ED"/>
    <w:rsid w:val="006074F2"/>
    <w:rsid w:val="006527A1"/>
    <w:rsid w:val="00687DEE"/>
    <w:rsid w:val="006B0BCA"/>
    <w:rsid w:val="006B496D"/>
    <w:rsid w:val="006E6735"/>
    <w:rsid w:val="006E793F"/>
    <w:rsid w:val="00703440"/>
    <w:rsid w:val="00711AEF"/>
    <w:rsid w:val="0072151A"/>
    <w:rsid w:val="00734D03"/>
    <w:rsid w:val="00737760"/>
    <w:rsid w:val="00744891"/>
    <w:rsid w:val="00763D0D"/>
    <w:rsid w:val="007750FE"/>
    <w:rsid w:val="00777B32"/>
    <w:rsid w:val="00782DBC"/>
    <w:rsid w:val="007C7446"/>
    <w:rsid w:val="007E6066"/>
    <w:rsid w:val="007E67F6"/>
    <w:rsid w:val="007F3C4B"/>
    <w:rsid w:val="00800B87"/>
    <w:rsid w:val="00821E2E"/>
    <w:rsid w:val="0085135D"/>
    <w:rsid w:val="00852227"/>
    <w:rsid w:val="00881E99"/>
    <w:rsid w:val="00890FBC"/>
    <w:rsid w:val="008C1A48"/>
    <w:rsid w:val="008D26E0"/>
    <w:rsid w:val="008D5EAF"/>
    <w:rsid w:val="008D6D4A"/>
    <w:rsid w:val="008F3052"/>
    <w:rsid w:val="0090194F"/>
    <w:rsid w:val="009055BB"/>
    <w:rsid w:val="00910AB8"/>
    <w:rsid w:val="0092239F"/>
    <w:rsid w:val="00930B94"/>
    <w:rsid w:val="00942F86"/>
    <w:rsid w:val="009460FC"/>
    <w:rsid w:val="00956B9B"/>
    <w:rsid w:val="00957D36"/>
    <w:rsid w:val="009806F9"/>
    <w:rsid w:val="009D2386"/>
    <w:rsid w:val="009E442F"/>
    <w:rsid w:val="00A90AD7"/>
    <w:rsid w:val="00AA2304"/>
    <w:rsid w:val="00AA6522"/>
    <w:rsid w:val="00AE6D89"/>
    <w:rsid w:val="00B05BBE"/>
    <w:rsid w:val="00B34FF0"/>
    <w:rsid w:val="00B54FE4"/>
    <w:rsid w:val="00B951A8"/>
    <w:rsid w:val="00BA21F4"/>
    <w:rsid w:val="00BB2649"/>
    <w:rsid w:val="00BB3D90"/>
    <w:rsid w:val="00BC4739"/>
    <w:rsid w:val="00BD23B5"/>
    <w:rsid w:val="00BE2B03"/>
    <w:rsid w:val="00C04A3A"/>
    <w:rsid w:val="00C45D4A"/>
    <w:rsid w:val="00C550B5"/>
    <w:rsid w:val="00C6054A"/>
    <w:rsid w:val="00C9629E"/>
    <w:rsid w:val="00CE1C76"/>
    <w:rsid w:val="00CE3958"/>
    <w:rsid w:val="00CE5712"/>
    <w:rsid w:val="00D076A0"/>
    <w:rsid w:val="00D83F98"/>
    <w:rsid w:val="00DF5A76"/>
    <w:rsid w:val="00E00002"/>
    <w:rsid w:val="00E14FBD"/>
    <w:rsid w:val="00E323A4"/>
    <w:rsid w:val="00E32468"/>
    <w:rsid w:val="00E33218"/>
    <w:rsid w:val="00E3472C"/>
    <w:rsid w:val="00E560B1"/>
    <w:rsid w:val="00E56911"/>
    <w:rsid w:val="00E977A8"/>
    <w:rsid w:val="00EB4050"/>
    <w:rsid w:val="00F119C4"/>
    <w:rsid w:val="00F25762"/>
    <w:rsid w:val="00F77262"/>
    <w:rsid w:val="00F86D45"/>
    <w:rsid w:val="00FE40FA"/>
    <w:rsid w:val="00FE72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496D"/>
  </w:style>
  <w:style w:type="paragraph" w:styleId="Ttulo1">
    <w:name w:val="heading 1"/>
    <w:basedOn w:val="Normal"/>
    <w:next w:val="Normal"/>
    <w:link w:val="Ttulo1Char"/>
    <w:uiPriority w:val="9"/>
    <w:qFormat/>
    <w:rsid w:val="00E33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3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32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3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32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3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3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3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3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32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32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32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321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321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32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32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32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32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3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3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3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3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3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32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32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321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32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321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32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B3D90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BB3D90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D83F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83F98"/>
  </w:style>
  <w:style w:type="paragraph" w:styleId="Rodap">
    <w:name w:val="footer"/>
    <w:basedOn w:val="Normal"/>
    <w:link w:val="RodapChar"/>
    <w:uiPriority w:val="99"/>
    <w:unhideWhenUsed/>
    <w:rsid w:val="00D83F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83F98"/>
  </w:style>
  <w:style w:type="paragraph" w:styleId="Textodebalo">
    <w:name w:val="Balloon Text"/>
    <w:basedOn w:val="Normal"/>
    <w:link w:val="TextodebaloChar"/>
    <w:uiPriority w:val="99"/>
    <w:semiHidden/>
    <w:unhideWhenUsed/>
    <w:rsid w:val="00181B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81B6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header" Target="header1.xml"/><Relationship Id="rId68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61" Type="http://schemas.openxmlformats.org/officeDocument/2006/relationships/image" Target="media/image56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header" Target="header2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9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708</TotalTime>
  <Pages>27</Pages>
  <Words>968</Words>
  <Characters>5228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Edmilson Oliveira</dc:creator>
  <cp:keywords/>
  <dc:description/>
  <cp:lastModifiedBy>ivanilza.jesus</cp:lastModifiedBy>
  <cp:revision>790</cp:revision>
  <cp:lastPrinted>2025-12-04T17:41:00Z</cp:lastPrinted>
  <dcterms:created xsi:type="dcterms:W3CDTF">2025-06-24T19:27:00Z</dcterms:created>
  <dcterms:modified xsi:type="dcterms:W3CDTF">2026-02-06T03:57:00Z</dcterms:modified>
</cp:coreProperties>
</file>