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A6398" w14:textId="7FB7FCEF" w:rsidR="0036154B" w:rsidRPr="0036154B" w:rsidRDefault="0036154B" w:rsidP="00D62780">
      <w:pPr>
        <w:jc w:val="both"/>
        <w:rPr>
          <w:rFonts w:ascii="Times New Roman" w:eastAsia="Times New Roman" w:hAnsi="Times New Roman" w:cs="Times New Roman"/>
          <w:color w:val="000000"/>
          <w:lang w:val="en-AU" w:eastAsia="en-GB"/>
        </w:rPr>
      </w:pPr>
      <w:r w:rsidRPr="0036154B">
        <w:rPr>
          <w:rFonts w:ascii="Calibri" w:eastAsia="Times New Roman" w:hAnsi="Calibri" w:cs="Calibri"/>
          <w:b/>
          <w:bCs/>
          <w:color w:val="000000"/>
          <w:lang w:eastAsia="en-GB"/>
        </w:rPr>
        <w:t xml:space="preserve">Target journal: </w:t>
      </w:r>
      <w:r>
        <w:rPr>
          <w:rFonts w:ascii="Calibri" w:eastAsia="Times New Roman" w:hAnsi="Calibri" w:cs="Calibri"/>
          <w:color w:val="000000"/>
          <w:lang w:val="en-AU" w:eastAsia="en-GB"/>
        </w:rPr>
        <w:t>Nature Climate Change</w:t>
      </w:r>
    </w:p>
    <w:p w14:paraId="198BA1BA" w14:textId="49EEC3E5" w:rsidR="0036154B" w:rsidRDefault="0036154B" w:rsidP="00D62780">
      <w:pPr>
        <w:jc w:val="both"/>
        <w:rPr>
          <w:rFonts w:ascii="Calibri" w:eastAsia="Times New Roman" w:hAnsi="Calibri" w:cs="Calibri"/>
          <w:color w:val="000000"/>
          <w:lang w:eastAsia="en-GB"/>
        </w:rPr>
      </w:pPr>
      <w:r w:rsidRPr="0036154B">
        <w:rPr>
          <w:rFonts w:ascii="Calibri" w:eastAsia="Times New Roman" w:hAnsi="Calibri" w:cs="Calibri"/>
          <w:b/>
          <w:bCs/>
          <w:color w:val="000000"/>
          <w:lang w:eastAsia="en-GB"/>
        </w:rPr>
        <w:t xml:space="preserve">Max length: </w:t>
      </w:r>
      <w:r w:rsidR="004F7033">
        <w:rPr>
          <w:rFonts w:ascii="Calibri" w:eastAsia="Times New Roman" w:hAnsi="Calibri" w:cs="Calibri"/>
          <w:color w:val="000000"/>
          <w:lang w:val="en-AU" w:eastAsia="en-GB"/>
        </w:rPr>
        <w:t>3</w:t>
      </w:r>
      <w:r w:rsidRPr="0036154B">
        <w:rPr>
          <w:rFonts w:ascii="Calibri" w:eastAsia="Times New Roman" w:hAnsi="Calibri" w:cs="Calibri"/>
          <w:color w:val="000000"/>
          <w:lang w:eastAsia="en-GB"/>
        </w:rPr>
        <w:t>,000 words</w:t>
      </w:r>
    </w:p>
    <w:p w14:paraId="08C213AC" w14:textId="2A9E1480" w:rsidR="004F7033" w:rsidRPr="0036154B" w:rsidRDefault="004F7033" w:rsidP="00D62780">
      <w:pPr>
        <w:jc w:val="both"/>
        <w:rPr>
          <w:rFonts w:ascii="Times New Roman" w:eastAsia="Times New Roman" w:hAnsi="Times New Roman" w:cs="Times New Roman"/>
          <w:color w:val="000000"/>
          <w:lang w:val="en-AU" w:eastAsia="en-GB"/>
        </w:rPr>
      </w:pPr>
      <w:r w:rsidRPr="004F7033">
        <w:rPr>
          <w:rFonts w:ascii="Calibri" w:eastAsia="Times New Roman" w:hAnsi="Calibri" w:cs="Calibri"/>
          <w:b/>
          <w:bCs/>
          <w:color w:val="000000"/>
          <w:lang w:val="en-AU" w:eastAsia="en-GB"/>
        </w:rPr>
        <w:t>Max tables and figures:</w:t>
      </w:r>
      <w:r>
        <w:rPr>
          <w:rFonts w:ascii="Calibri" w:eastAsia="Times New Roman" w:hAnsi="Calibri" w:cs="Calibri"/>
          <w:color w:val="000000"/>
          <w:lang w:val="en-AU" w:eastAsia="en-GB"/>
        </w:rPr>
        <w:t xml:space="preserve"> 6 total</w:t>
      </w:r>
    </w:p>
    <w:p w14:paraId="1CC81871" w14:textId="77777777" w:rsidR="0036154B" w:rsidRPr="0036154B" w:rsidRDefault="0036154B" w:rsidP="00D62780">
      <w:pPr>
        <w:jc w:val="both"/>
        <w:rPr>
          <w:rFonts w:ascii="Times New Roman" w:eastAsia="Times New Roman" w:hAnsi="Times New Roman" w:cs="Times New Roman"/>
          <w:color w:val="000000"/>
          <w:lang w:eastAsia="en-GB"/>
        </w:rPr>
      </w:pPr>
    </w:p>
    <w:p w14:paraId="435E5F8C" w14:textId="10EEE541" w:rsidR="0036154B" w:rsidRPr="0036154B" w:rsidRDefault="0036154B" w:rsidP="00D62780">
      <w:pPr>
        <w:jc w:val="both"/>
        <w:rPr>
          <w:rFonts w:ascii="Times New Roman" w:eastAsia="Times New Roman" w:hAnsi="Times New Roman" w:cs="Times New Roman"/>
          <w:color w:val="000000"/>
          <w:lang w:val="en-AU" w:eastAsia="en-GB"/>
        </w:rPr>
      </w:pPr>
      <w:r w:rsidRPr="0036154B">
        <w:rPr>
          <w:rFonts w:ascii="Calibri" w:eastAsia="Times New Roman" w:hAnsi="Calibri" w:cs="Calibri"/>
          <w:b/>
          <w:bCs/>
          <w:color w:val="000000"/>
          <w:lang w:eastAsia="en-GB"/>
        </w:rPr>
        <w:t>Title</w:t>
      </w:r>
      <w:r w:rsidR="004F7033">
        <w:rPr>
          <w:rFonts w:ascii="Calibri" w:eastAsia="Times New Roman" w:hAnsi="Calibri" w:cs="Calibri"/>
          <w:b/>
          <w:bCs/>
          <w:color w:val="000000"/>
          <w:lang w:val="en-AU" w:eastAsia="en-GB"/>
        </w:rPr>
        <w:t xml:space="preserve"> (90 characters max)</w:t>
      </w:r>
    </w:p>
    <w:p w14:paraId="1684560E" w14:textId="6A460C42" w:rsidR="0036154B" w:rsidRPr="0036154B" w:rsidRDefault="0036154B" w:rsidP="00D62780">
      <w:pPr>
        <w:jc w:val="both"/>
        <w:rPr>
          <w:rFonts w:ascii="Times New Roman" w:eastAsia="Times New Roman" w:hAnsi="Times New Roman" w:cs="Times New Roman"/>
          <w:color w:val="000000"/>
          <w:lang w:val="en-AU" w:eastAsia="en-GB"/>
        </w:rPr>
      </w:pPr>
      <w:r>
        <w:rPr>
          <w:rFonts w:ascii="Calibri" w:eastAsia="Times New Roman" w:hAnsi="Calibri" w:cs="Calibri"/>
          <w:color w:val="000000"/>
          <w:lang w:val="en-AU" w:eastAsia="en-GB"/>
        </w:rPr>
        <w:t>Zooplankton mediate phytoplankton decline in a warming world</w:t>
      </w:r>
    </w:p>
    <w:p w14:paraId="0F40E5B7" w14:textId="77777777" w:rsidR="0036154B" w:rsidRPr="0036154B" w:rsidRDefault="0036154B" w:rsidP="00D62780">
      <w:pPr>
        <w:jc w:val="both"/>
        <w:rPr>
          <w:rFonts w:ascii="Times New Roman" w:eastAsia="Times New Roman" w:hAnsi="Times New Roman" w:cs="Times New Roman"/>
          <w:color w:val="000000"/>
          <w:lang w:eastAsia="en-GB"/>
        </w:rPr>
      </w:pPr>
    </w:p>
    <w:p w14:paraId="47B94A96" w14:textId="77777777" w:rsidR="0036154B" w:rsidRPr="0036154B" w:rsidRDefault="0036154B" w:rsidP="00D62780">
      <w:pPr>
        <w:jc w:val="both"/>
        <w:rPr>
          <w:rFonts w:ascii="Times New Roman" w:eastAsia="Times New Roman" w:hAnsi="Times New Roman" w:cs="Times New Roman"/>
          <w:color w:val="000000"/>
          <w:lang w:eastAsia="en-GB"/>
        </w:rPr>
      </w:pPr>
      <w:r w:rsidRPr="0036154B">
        <w:rPr>
          <w:rFonts w:ascii="Calibri" w:eastAsia="Times New Roman" w:hAnsi="Calibri" w:cs="Calibri"/>
          <w:b/>
          <w:bCs/>
          <w:color w:val="000000"/>
          <w:lang w:eastAsia="en-GB"/>
        </w:rPr>
        <w:t>Authors</w:t>
      </w:r>
    </w:p>
    <w:p w14:paraId="2A6F43AC" w14:textId="28288487" w:rsidR="0036154B" w:rsidRPr="0036154B" w:rsidRDefault="0036154B" w:rsidP="00D62780">
      <w:pPr>
        <w:jc w:val="both"/>
        <w:rPr>
          <w:rFonts w:ascii="Times New Roman" w:eastAsia="Times New Roman" w:hAnsi="Times New Roman" w:cs="Times New Roman"/>
          <w:color w:val="000000"/>
          <w:lang w:val="en-AU" w:eastAsia="en-GB"/>
        </w:rPr>
      </w:pPr>
      <w:r w:rsidRPr="0036154B">
        <w:rPr>
          <w:rFonts w:ascii="Calibri" w:eastAsia="Times New Roman" w:hAnsi="Calibri" w:cs="Calibri"/>
          <w:color w:val="000000"/>
          <w:lang w:eastAsia="en-GB"/>
        </w:rPr>
        <w:t>Ryan F. Heneghan</w:t>
      </w:r>
      <w:r w:rsidRPr="0036154B">
        <w:rPr>
          <w:rFonts w:ascii="Calibri" w:eastAsia="Times New Roman" w:hAnsi="Calibri" w:cs="Calibri"/>
          <w:color w:val="000000"/>
          <w:vertAlign w:val="superscript"/>
          <w:lang w:eastAsia="en-GB"/>
        </w:rPr>
        <w:t>1*</w:t>
      </w:r>
      <w:r w:rsidRPr="0036154B">
        <w:rPr>
          <w:rFonts w:ascii="Calibri" w:eastAsia="Times New Roman" w:hAnsi="Calibri" w:cs="Calibri"/>
          <w:color w:val="000000"/>
          <w:lang w:eastAsia="en-GB"/>
        </w:rPr>
        <w:t>,</w:t>
      </w:r>
      <w:r w:rsidR="00642FB3">
        <w:rPr>
          <w:rFonts w:ascii="Calibri" w:eastAsia="Times New Roman" w:hAnsi="Calibri" w:cs="Calibri"/>
          <w:color w:val="000000"/>
          <w:lang w:val="en-AU" w:eastAsia="en-GB"/>
        </w:rPr>
        <w:t xml:space="preserve"> </w:t>
      </w:r>
      <w:r w:rsidR="00642FB3" w:rsidRPr="0036154B">
        <w:rPr>
          <w:rFonts w:ascii="Calibri" w:eastAsia="Times New Roman" w:hAnsi="Calibri" w:cs="Calibri"/>
          <w:color w:val="000000"/>
          <w:lang w:eastAsia="en-GB"/>
        </w:rPr>
        <w:t>Jason Everett,</w:t>
      </w:r>
      <w:r w:rsidRPr="0036154B">
        <w:rPr>
          <w:rFonts w:ascii="Calibri" w:eastAsia="Times New Roman" w:hAnsi="Calibri" w:cs="Calibri"/>
          <w:color w:val="000000"/>
          <w:lang w:eastAsia="en-GB"/>
        </w:rPr>
        <w:t xml:space="preserve"> </w:t>
      </w:r>
      <w:r>
        <w:rPr>
          <w:rFonts w:ascii="Calibri" w:eastAsia="Times New Roman" w:hAnsi="Calibri" w:cs="Calibri"/>
          <w:color w:val="000000"/>
          <w:lang w:val="en-AU" w:eastAsia="en-GB"/>
        </w:rPr>
        <w:t xml:space="preserve">Hugo Ducret, </w:t>
      </w:r>
      <w:r w:rsidRPr="0036154B">
        <w:rPr>
          <w:rFonts w:ascii="Calibri" w:eastAsia="Times New Roman" w:hAnsi="Calibri" w:cs="Calibri"/>
          <w:color w:val="000000"/>
          <w:lang w:eastAsia="en-GB"/>
        </w:rPr>
        <w:t xml:space="preserve">Julia L. Blanchard, </w:t>
      </w:r>
      <w:r w:rsidRPr="0036154B">
        <w:rPr>
          <w:rFonts w:ascii="Calibri" w:eastAsia="Times New Roman" w:hAnsi="Calibri" w:cs="Calibri"/>
          <w:color w:val="000000"/>
          <w:highlight w:val="red"/>
          <w:lang w:val="en-AU" w:eastAsia="en-GB"/>
        </w:rPr>
        <w:t>…</w:t>
      </w:r>
      <w:r>
        <w:rPr>
          <w:rFonts w:ascii="Calibri" w:eastAsia="Times New Roman" w:hAnsi="Calibri" w:cs="Calibri"/>
          <w:color w:val="000000"/>
          <w:lang w:val="en-AU" w:eastAsia="en-GB"/>
        </w:rPr>
        <w:t xml:space="preserve">, </w:t>
      </w:r>
      <w:r w:rsidRPr="0036154B">
        <w:rPr>
          <w:rFonts w:ascii="Calibri" w:eastAsia="Times New Roman" w:hAnsi="Calibri" w:cs="Calibri"/>
          <w:color w:val="000000"/>
          <w:lang w:eastAsia="en-GB"/>
        </w:rPr>
        <w:t>Anthony Richardson</w:t>
      </w:r>
      <w:r>
        <w:rPr>
          <w:rFonts w:ascii="Calibri" w:eastAsia="Times New Roman" w:hAnsi="Calibri" w:cs="Calibri"/>
          <w:color w:val="000000"/>
          <w:lang w:val="en-AU" w:eastAsia="en-GB"/>
        </w:rPr>
        <w:t xml:space="preserve"> </w:t>
      </w:r>
    </w:p>
    <w:p w14:paraId="21A39727" w14:textId="39318195" w:rsidR="0036154B" w:rsidRPr="0036154B" w:rsidRDefault="0036154B" w:rsidP="00D62780">
      <w:pPr>
        <w:jc w:val="both"/>
        <w:rPr>
          <w:rFonts w:eastAsia="Times New Roman" w:cstheme="minorHAnsi"/>
          <w:color w:val="000000"/>
          <w:lang w:val="en-AU" w:eastAsia="en-GB"/>
        </w:rPr>
      </w:pPr>
    </w:p>
    <w:p w14:paraId="1BEA775B" w14:textId="5F077C8E" w:rsidR="0036154B" w:rsidRPr="0036154B" w:rsidRDefault="0036154B" w:rsidP="00D62780">
      <w:pPr>
        <w:jc w:val="both"/>
        <w:rPr>
          <w:rFonts w:eastAsia="Times New Roman" w:cstheme="minorHAnsi"/>
          <w:color w:val="000000"/>
          <w:lang w:eastAsia="en-GB"/>
        </w:rPr>
      </w:pPr>
      <w:r w:rsidRPr="004F7033">
        <w:rPr>
          <w:rFonts w:eastAsia="Times New Roman" w:cstheme="minorHAnsi"/>
          <w:color w:val="000000"/>
          <w:vertAlign w:val="superscript"/>
          <w:lang w:val="en-AU" w:eastAsia="en-GB"/>
        </w:rPr>
        <w:t xml:space="preserve">1 </w:t>
      </w:r>
      <w:r w:rsidRPr="0036154B">
        <w:rPr>
          <w:rFonts w:eastAsia="Times New Roman" w:cstheme="minorHAnsi"/>
          <w:color w:val="000000"/>
          <w:lang w:eastAsia="en-GB"/>
        </w:rPr>
        <w:t>School of Mathematical Sciences, Queensland University of Technology, Brisbane, QLD, Australia</w:t>
      </w:r>
    </w:p>
    <w:p w14:paraId="0CF19CC7" w14:textId="77777777" w:rsidR="0036154B" w:rsidRPr="0036154B" w:rsidRDefault="0036154B" w:rsidP="00D62780">
      <w:pPr>
        <w:jc w:val="both"/>
        <w:rPr>
          <w:rFonts w:eastAsia="Times New Roman" w:cstheme="minorHAnsi"/>
          <w:color w:val="000000"/>
          <w:lang w:eastAsia="en-GB"/>
        </w:rPr>
      </w:pPr>
    </w:p>
    <w:p w14:paraId="2C18330B" w14:textId="77777777" w:rsidR="0036154B" w:rsidRPr="0036154B" w:rsidRDefault="0036154B" w:rsidP="00D62780">
      <w:pPr>
        <w:jc w:val="both"/>
        <w:rPr>
          <w:rFonts w:eastAsia="Times New Roman" w:cstheme="minorHAnsi"/>
          <w:color w:val="000000"/>
          <w:lang w:eastAsia="en-GB"/>
        </w:rPr>
      </w:pPr>
      <w:r w:rsidRPr="0036154B">
        <w:rPr>
          <w:rFonts w:eastAsia="Times New Roman" w:cstheme="minorHAnsi"/>
          <w:b/>
          <w:bCs/>
          <w:color w:val="000000"/>
          <w:lang w:eastAsia="en-GB"/>
        </w:rPr>
        <w:t>Contact information</w:t>
      </w:r>
    </w:p>
    <w:p w14:paraId="376B020A" w14:textId="77777777" w:rsidR="0036154B" w:rsidRPr="0036154B" w:rsidRDefault="0036154B" w:rsidP="00D62780">
      <w:pPr>
        <w:jc w:val="both"/>
        <w:rPr>
          <w:rFonts w:eastAsia="Times New Roman" w:cstheme="minorHAnsi"/>
          <w:color w:val="000000"/>
          <w:lang w:eastAsia="en-GB"/>
        </w:rPr>
      </w:pPr>
      <w:r w:rsidRPr="0036154B">
        <w:rPr>
          <w:rFonts w:eastAsia="Times New Roman" w:cstheme="minorHAnsi"/>
          <w:color w:val="000000"/>
          <w:lang w:eastAsia="en-GB"/>
        </w:rPr>
        <w:t>Email: ryan.heneghan@gmail.com</w:t>
      </w:r>
    </w:p>
    <w:p w14:paraId="1F3A19B1" w14:textId="57EF0455" w:rsidR="0036154B" w:rsidRDefault="004F7033" w:rsidP="00D62780">
      <w:pPr>
        <w:jc w:val="both"/>
        <w:rPr>
          <w:rFonts w:eastAsia="Times New Roman" w:cstheme="minorHAnsi"/>
          <w:color w:val="000000"/>
          <w:lang w:val="en-AU" w:eastAsia="en-GB"/>
        </w:rPr>
      </w:pPr>
      <w:r w:rsidRPr="004F7033">
        <w:rPr>
          <w:rFonts w:eastAsia="Times New Roman" w:cstheme="minorHAnsi"/>
          <w:color w:val="000000"/>
          <w:lang w:val="en-AU" w:eastAsia="en-GB"/>
        </w:rPr>
        <w:t xml:space="preserve">ORCID: </w:t>
      </w:r>
    </w:p>
    <w:p w14:paraId="07861A4F" w14:textId="77777777" w:rsidR="004F7033" w:rsidRPr="0036154B" w:rsidRDefault="004F7033" w:rsidP="00D62780">
      <w:pPr>
        <w:jc w:val="both"/>
        <w:rPr>
          <w:rFonts w:eastAsia="Times New Roman" w:cstheme="minorHAnsi"/>
          <w:color w:val="000000"/>
          <w:lang w:val="en-AU" w:eastAsia="en-GB"/>
        </w:rPr>
      </w:pPr>
    </w:p>
    <w:p w14:paraId="12F86FE6" w14:textId="3363ABE2" w:rsidR="0036154B" w:rsidRPr="0036154B" w:rsidRDefault="0036154B" w:rsidP="00D62780">
      <w:pPr>
        <w:jc w:val="both"/>
        <w:rPr>
          <w:rFonts w:eastAsia="Times New Roman" w:cstheme="minorHAnsi"/>
          <w:color w:val="000000"/>
          <w:lang w:eastAsia="en-GB"/>
        </w:rPr>
      </w:pPr>
      <w:r w:rsidRPr="0036154B">
        <w:rPr>
          <w:rFonts w:eastAsia="Times New Roman" w:cstheme="minorHAnsi"/>
          <w:b/>
          <w:bCs/>
          <w:color w:val="000000"/>
          <w:lang w:eastAsia="en-GB"/>
        </w:rPr>
        <w:t>Abstract (</w:t>
      </w:r>
      <w:r w:rsidR="00D62780">
        <w:rPr>
          <w:rFonts w:eastAsia="Times New Roman" w:cstheme="minorHAnsi"/>
          <w:b/>
          <w:bCs/>
          <w:color w:val="000000"/>
          <w:lang w:val="en-AU" w:eastAsia="en-GB"/>
        </w:rPr>
        <w:t>100-150</w:t>
      </w:r>
      <w:r w:rsidRPr="0036154B">
        <w:rPr>
          <w:rFonts w:eastAsia="Times New Roman" w:cstheme="minorHAnsi"/>
          <w:b/>
          <w:bCs/>
          <w:color w:val="000000"/>
          <w:lang w:eastAsia="en-GB"/>
        </w:rPr>
        <w:t xml:space="preserve"> words)</w:t>
      </w:r>
    </w:p>
    <w:p w14:paraId="5DB0CC41" w14:textId="32F7E498" w:rsidR="00F63EC5" w:rsidRPr="00EB20A3" w:rsidRDefault="00815375"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Global phytoplankton </w:t>
      </w:r>
      <w:r w:rsidR="00F63EC5">
        <w:rPr>
          <w:rFonts w:eastAsia="Times New Roman" w:cstheme="minorHAnsi"/>
          <w:color w:val="222222"/>
          <w:shd w:val="clear" w:color="auto" w:fill="FFFFFF"/>
          <w:lang w:val="en-AU" w:eastAsia="en-GB"/>
        </w:rPr>
        <w:t>observed to be decreasing</w:t>
      </w:r>
      <w:r>
        <w:rPr>
          <w:rFonts w:eastAsia="Times New Roman" w:cstheme="minorHAnsi"/>
          <w:color w:val="222222"/>
          <w:shd w:val="clear" w:color="auto" w:fill="FFFFFF"/>
          <w:lang w:val="en-AU" w:eastAsia="en-GB"/>
        </w:rPr>
        <w:t xml:space="preserve"> in body size and producti</w:t>
      </w:r>
      <w:r w:rsidR="00F63EC5">
        <w:rPr>
          <w:rFonts w:eastAsia="Times New Roman" w:cstheme="minorHAnsi"/>
          <w:color w:val="222222"/>
          <w:shd w:val="clear" w:color="auto" w:fill="FFFFFF"/>
          <w:lang w:val="en-AU" w:eastAsia="en-GB"/>
        </w:rPr>
        <w:t>vity</w:t>
      </w:r>
      <w:r w:rsidR="00EB20A3">
        <w:rPr>
          <w:rFonts w:eastAsia="Times New Roman" w:cstheme="minorHAnsi"/>
          <w:color w:val="222222"/>
          <w:shd w:val="clear" w:color="auto" w:fill="FFFFFF"/>
          <w:lang w:val="en-AU" w:eastAsia="en-GB"/>
        </w:rPr>
        <w:t xml:space="preserve"> under climate change. These negative changes are expected to be amplified by zooplankton community, resulting in a future ocean that is less efficient. We challenge this notion by exploring changes in global zooplankton community under climate change. </w:t>
      </w:r>
      <w:r w:rsidR="00F63EC5">
        <w:rPr>
          <w:rFonts w:eastAsia="Times New Roman" w:cstheme="minorHAnsi"/>
          <w:lang w:val="en-AU" w:eastAsia="en-GB"/>
        </w:rPr>
        <w:t>We show that shifts in zooplankton community structure attenuate changes in phytoplankton. In particular, filter feeder zooplankton offset declines in phytoplankton size and increase</w:t>
      </w:r>
      <w:r w:rsidR="00EB20A3">
        <w:rPr>
          <w:rFonts w:eastAsia="Times New Roman" w:cstheme="minorHAnsi"/>
          <w:lang w:val="en-AU" w:eastAsia="en-GB"/>
        </w:rPr>
        <w:t>s</w:t>
      </w:r>
      <w:r w:rsidR="00F63EC5">
        <w:rPr>
          <w:rFonts w:eastAsia="Times New Roman" w:cstheme="minorHAnsi"/>
          <w:lang w:val="en-AU" w:eastAsia="en-GB"/>
        </w:rPr>
        <w:t xml:space="preserve"> in zooplankton carnivory.</w:t>
      </w:r>
      <w:r w:rsidR="00CE5DCE">
        <w:rPr>
          <w:rFonts w:eastAsia="Times New Roman" w:cstheme="minorHAnsi"/>
          <w:lang w:val="en-AU" w:eastAsia="en-GB"/>
        </w:rPr>
        <w:t xml:space="preserve"> These bring SSP scenarios closer together – SSP585 closer to SSP126</w:t>
      </w:r>
      <w:r w:rsidR="00235F55">
        <w:rPr>
          <w:rFonts w:eastAsia="Times New Roman" w:cstheme="minorHAnsi"/>
          <w:lang w:val="en-AU" w:eastAsia="en-GB"/>
        </w:rPr>
        <w:t xml:space="preserve"> with </w:t>
      </w:r>
      <w:r w:rsidR="00FE4748">
        <w:rPr>
          <w:rFonts w:eastAsia="Times New Roman" w:cstheme="minorHAnsi"/>
          <w:lang w:val="en-AU" w:eastAsia="en-GB"/>
        </w:rPr>
        <w:t>filter feeders and omnivores, compared to without these groups. Our results have implications…</w:t>
      </w:r>
    </w:p>
    <w:p w14:paraId="3A074E96" w14:textId="77777777" w:rsidR="00F63EC5" w:rsidRPr="0036154B" w:rsidRDefault="00F63EC5" w:rsidP="00D62780">
      <w:pPr>
        <w:jc w:val="both"/>
        <w:rPr>
          <w:rFonts w:eastAsia="Times New Roman" w:cstheme="minorHAnsi"/>
          <w:lang w:val="en-AU" w:eastAsia="en-GB"/>
        </w:rPr>
      </w:pPr>
    </w:p>
    <w:p w14:paraId="6AFFEE4B" w14:textId="4D806ED1" w:rsidR="0036154B" w:rsidRPr="00D62780" w:rsidRDefault="00D62780" w:rsidP="00D62780">
      <w:pPr>
        <w:jc w:val="both"/>
        <w:rPr>
          <w:rFonts w:cstheme="minorHAnsi"/>
          <w:b/>
          <w:bCs/>
          <w:lang w:val="en-AU"/>
        </w:rPr>
      </w:pPr>
      <w:r w:rsidRPr="00D62780">
        <w:rPr>
          <w:rFonts w:cstheme="minorHAnsi"/>
          <w:b/>
          <w:bCs/>
          <w:lang w:val="en-AU"/>
        </w:rPr>
        <w:t xml:space="preserve">Main body </w:t>
      </w:r>
    </w:p>
    <w:p w14:paraId="746DD01E" w14:textId="79509C32" w:rsidR="00D62780" w:rsidRDefault="00D62780" w:rsidP="00D62780">
      <w:pPr>
        <w:jc w:val="both"/>
        <w:rPr>
          <w:rFonts w:eastAsia="Times New Roman" w:cstheme="minorHAnsi"/>
          <w:i/>
          <w:iCs/>
          <w:color w:val="222222"/>
          <w:shd w:val="clear" w:color="auto" w:fill="FFFFFF"/>
          <w:lang w:eastAsia="en-GB"/>
        </w:rPr>
      </w:pPr>
      <w:r w:rsidRPr="00D62780">
        <w:rPr>
          <w:rFonts w:eastAsia="Times New Roman" w:cstheme="minorHAnsi"/>
          <w:i/>
          <w:iCs/>
          <w:color w:val="222222"/>
          <w:shd w:val="clear" w:color="auto" w:fill="FFFFFF"/>
          <w:lang w:eastAsia="en-GB"/>
        </w:rPr>
        <w:t>An introduction (without heading) of up to 500 words of referenced text expands on the background to the work (some overlap with the abstract is acceptable), and is followed by a concise, focused account of the findings, ending with one or two short paragraphs of discussion. The main text should be divided by succinct topical headings of no more than 60 characters (including spaces) to aid readers.</w:t>
      </w:r>
    </w:p>
    <w:p w14:paraId="248525B9" w14:textId="56722A33" w:rsidR="005B5131" w:rsidRDefault="005B5131" w:rsidP="00D62780">
      <w:pPr>
        <w:jc w:val="both"/>
        <w:rPr>
          <w:rFonts w:eastAsia="Times New Roman" w:cstheme="minorHAnsi"/>
          <w:i/>
          <w:iCs/>
          <w:color w:val="222222"/>
          <w:shd w:val="clear" w:color="auto" w:fill="FFFFFF"/>
          <w:lang w:eastAsia="en-GB"/>
        </w:rPr>
      </w:pPr>
    </w:p>
    <w:p w14:paraId="74C9C289" w14:textId="77777777" w:rsidR="00CE5DCE" w:rsidRDefault="00CE5DCE" w:rsidP="00D62780">
      <w:pPr>
        <w:jc w:val="both"/>
        <w:rPr>
          <w:rFonts w:eastAsia="Times New Roman" w:cstheme="minorHAnsi"/>
          <w:i/>
          <w:iCs/>
          <w:color w:val="222222"/>
          <w:shd w:val="clear" w:color="auto" w:fill="FFFFFF"/>
          <w:lang w:eastAsia="en-GB"/>
        </w:rPr>
      </w:pPr>
    </w:p>
    <w:p w14:paraId="37CD34DF" w14:textId="7C14D19C" w:rsidR="00CE5DCE" w:rsidRDefault="00CE5DCE" w:rsidP="00D62780">
      <w:pPr>
        <w:jc w:val="both"/>
        <w:rPr>
          <w:rFonts w:eastAsia="Times New Roman" w:cstheme="minorHAnsi"/>
          <w:i/>
          <w:iCs/>
          <w:color w:val="222222"/>
          <w:shd w:val="clear" w:color="auto" w:fill="FFFFFF"/>
          <w:lang w:eastAsia="en-GB"/>
        </w:rPr>
      </w:pPr>
    </w:p>
    <w:p w14:paraId="45BA3FCA" w14:textId="152DF470" w:rsidR="00CE5DCE" w:rsidRDefault="00CE5DCE" w:rsidP="00D62780">
      <w:pPr>
        <w:jc w:val="both"/>
        <w:rPr>
          <w:rFonts w:eastAsia="Times New Roman" w:cstheme="minorHAnsi"/>
          <w:i/>
          <w:iCs/>
          <w:color w:val="222222"/>
          <w:shd w:val="clear" w:color="auto" w:fill="FFFFFF"/>
          <w:lang w:eastAsia="en-GB"/>
        </w:rPr>
      </w:pPr>
    </w:p>
    <w:p w14:paraId="1F072E2D" w14:textId="718344BE" w:rsidR="00CE5DCE" w:rsidRDefault="00CE5DCE" w:rsidP="00D62780">
      <w:pPr>
        <w:jc w:val="both"/>
        <w:rPr>
          <w:rFonts w:eastAsia="Times New Roman" w:cstheme="minorHAnsi"/>
          <w:i/>
          <w:iCs/>
          <w:color w:val="222222"/>
          <w:shd w:val="clear" w:color="auto" w:fill="FFFFFF"/>
          <w:lang w:eastAsia="en-GB"/>
        </w:rPr>
      </w:pPr>
    </w:p>
    <w:p w14:paraId="53F12967" w14:textId="65CE4256" w:rsidR="00CE5DCE" w:rsidRDefault="00CE5DCE" w:rsidP="00D62780">
      <w:pPr>
        <w:jc w:val="both"/>
        <w:rPr>
          <w:rFonts w:eastAsia="Times New Roman" w:cstheme="minorHAnsi"/>
          <w:i/>
          <w:iCs/>
          <w:color w:val="222222"/>
          <w:shd w:val="clear" w:color="auto" w:fill="FFFFFF"/>
          <w:lang w:eastAsia="en-GB"/>
        </w:rPr>
      </w:pPr>
    </w:p>
    <w:p w14:paraId="34D3C8FD" w14:textId="3BD27364" w:rsidR="00CE5DCE" w:rsidRDefault="00CE5DCE" w:rsidP="00D62780">
      <w:pPr>
        <w:jc w:val="both"/>
        <w:rPr>
          <w:rFonts w:eastAsia="Times New Roman" w:cstheme="minorHAnsi"/>
          <w:i/>
          <w:iCs/>
          <w:color w:val="222222"/>
          <w:shd w:val="clear" w:color="auto" w:fill="FFFFFF"/>
          <w:lang w:eastAsia="en-GB"/>
        </w:rPr>
      </w:pPr>
    </w:p>
    <w:p w14:paraId="13A1A93C" w14:textId="3BE61779" w:rsidR="00CE5DCE" w:rsidRDefault="00CE5DCE" w:rsidP="00D62780">
      <w:pPr>
        <w:jc w:val="both"/>
        <w:rPr>
          <w:rFonts w:eastAsia="Times New Roman" w:cstheme="minorHAnsi"/>
          <w:i/>
          <w:iCs/>
          <w:color w:val="222222"/>
          <w:shd w:val="clear" w:color="auto" w:fill="FFFFFF"/>
          <w:lang w:eastAsia="en-GB"/>
        </w:rPr>
      </w:pPr>
    </w:p>
    <w:p w14:paraId="051F4B09" w14:textId="1C8E5616" w:rsidR="00CE5DCE" w:rsidRDefault="00CE5DCE" w:rsidP="00D62780">
      <w:pPr>
        <w:jc w:val="both"/>
        <w:rPr>
          <w:rFonts w:eastAsia="Times New Roman" w:cstheme="minorHAnsi"/>
          <w:i/>
          <w:iCs/>
          <w:color w:val="222222"/>
          <w:shd w:val="clear" w:color="auto" w:fill="FFFFFF"/>
          <w:lang w:eastAsia="en-GB"/>
        </w:rPr>
      </w:pPr>
    </w:p>
    <w:p w14:paraId="1B895E37" w14:textId="7FF01DBF" w:rsidR="00CE5DCE" w:rsidRDefault="00CE5DCE" w:rsidP="00D62780">
      <w:pPr>
        <w:jc w:val="both"/>
        <w:rPr>
          <w:rFonts w:eastAsia="Times New Roman" w:cstheme="minorHAnsi"/>
          <w:i/>
          <w:iCs/>
          <w:color w:val="222222"/>
          <w:shd w:val="clear" w:color="auto" w:fill="FFFFFF"/>
          <w:lang w:eastAsia="en-GB"/>
        </w:rPr>
      </w:pPr>
    </w:p>
    <w:p w14:paraId="39B22A50" w14:textId="030E17B5" w:rsidR="00CE5DCE" w:rsidRDefault="00CE5DCE" w:rsidP="00D62780">
      <w:pPr>
        <w:jc w:val="both"/>
        <w:rPr>
          <w:rFonts w:eastAsia="Times New Roman" w:cstheme="minorHAnsi"/>
          <w:i/>
          <w:iCs/>
          <w:color w:val="222222"/>
          <w:shd w:val="clear" w:color="auto" w:fill="FFFFFF"/>
          <w:lang w:eastAsia="en-GB"/>
        </w:rPr>
      </w:pPr>
    </w:p>
    <w:p w14:paraId="4EB029A9" w14:textId="573B06FF" w:rsidR="00CE5DCE" w:rsidRDefault="00CE5DCE" w:rsidP="00D62780">
      <w:pPr>
        <w:jc w:val="both"/>
        <w:rPr>
          <w:rFonts w:eastAsia="Times New Roman" w:cstheme="minorHAnsi"/>
          <w:i/>
          <w:iCs/>
          <w:color w:val="222222"/>
          <w:shd w:val="clear" w:color="auto" w:fill="FFFFFF"/>
          <w:lang w:eastAsia="en-GB"/>
        </w:rPr>
      </w:pPr>
    </w:p>
    <w:p w14:paraId="0E8843E0" w14:textId="1CA096AF" w:rsidR="00CE5DCE" w:rsidRDefault="00CE5DCE" w:rsidP="00D62780">
      <w:pPr>
        <w:jc w:val="both"/>
        <w:rPr>
          <w:rFonts w:eastAsia="Times New Roman" w:cstheme="minorHAnsi"/>
          <w:i/>
          <w:iCs/>
          <w:color w:val="222222"/>
          <w:shd w:val="clear" w:color="auto" w:fill="FFFFFF"/>
          <w:lang w:eastAsia="en-GB"/>
        </w:rPr>
      </w:pPr>
    </w:p>
    <w:p w14:paraId="57C174CA" w14:textId="33AA5295" w:rsidR="00CE5DCE" w:rsidRDefault="00CE5DCE" w:rsidP="00D62780">
      <w:pPr>
        <w:jc w:val="both"/>
        <w:rPr>
          <w:rFonts w:eastAsia="Times New Roman" w:cstheme="minorHAnsi"/>
          <w:i/>
          <w:iCs/>
          <w:color w:val="222222"/>
          <w:shd w:val="clear" w:color="auto" w:fill="FFFFFF"/>
          <w:lang w:eastAsia="en-GB"/>
        </w:rPr>
      </w:pPr>
    </w:p>
    <w:p w14:paraId="282EF8DE" w14:textId="77777777" w:rsidR="00CE5DCE" w:rsidRDefault="00CE5DCE" w:rsidP="00D62780">
      <w:pPr>
        <w:jc w:val="both"/>
        <w:rPr>
          <w:rFonts w:eastAsia="Times New Roman" w:cstheme="minorHAnsi"/>
          <w:i/>
          <w:iCs/>
          <w:color w:val="222222"/>
          <w:shd w:val="clear" w:color="auto" w:fill="FFFFFF"/>
          <w:lang w:eastAsia="en-GB"/>
        </w:rPr>
      </w:pPr>
    </w:p>
    <w:p w14:paraId="23152657" w14:textId="3BAF7D20" w:rsidR="00CE5DCE" w:rsidRDefault="00EB20A3" w:rsidP="00D62780">
      <w:pPr>
        <w:jc w:val="both"/>
        <w:rPr>
          <w:rFonts w:eastAsia="Times New Roman" w:cstheme="minorHAnsi"/>
          <w:color w:val="222222"/>
          <w:shd w:val="clear" w:color="auto" w:fill="FFFFFF"/>
          <w:lang w:val="en-AU" w:eastAsia="en-GB"/>
        </w:rPr>
      </w:pPr>
      <w:r w:rsidRPr="00CE5DCE">
        <w:rPr>
          <w:rFonts w:eastAsia="Times New Roman" w:cstheme="minorHAnsi"/>
          <w:b/>
          <w:bCs/>
          <w:color w:val="222222"/>
          <w:shd w:val="clear" w:color="auto" w:fill="FFFFFF"/>
          <w:lang w:val="en-AU" w:eastAsia="en-GB"/>
        </w:rPr>
        <w:t>Figure 1</w:t>
      </w:r>
      <w:r>
        <w:rPr>
          <w:rFonts w:eastAsia="Times New Roman" w:cstheme="minorHAnsi"/>
          <w:color w:val="222222"/>
          <w:shd w:val="clear" w:color="auto" w:fill="FFFFFF"/>
          <w:lang w:val="en-AU" w:eastAsia="en-GB"/>
        </w:rPr>
        <w:t xml:space="preserve"> </w:t>
      </w:r>
      <w:r w:rsidR="00CE5DCE">
        <w:rPr>
          <w:rFonts w:eastAsia="Times New Roman" w:cstheme="minorHAnsi"/>
          <w:color w:val="222222"/>
          <w:shd w:val="clear" w:color="auto" w:fill="FFFFFF"/>
          <w:lang w:val="en-AU" w:eastAsia="en-GB"/>
        </w:rPr>
        <w:t xml:space="preserve">Projected </w:t>
      </w:r>
      <w:r w:rsidR="006B3170">
        <w:rPr>
          <w:rFonts w:eastAsia="Times New Roman" w:cstheme="minorHAnsi"/>
          <w:color w:val="222222"/>
          <w:shd w:val="clear" w:color="auto" w:fill="FFFFFF"/>
          <w:lang w:val="en-AU" w:eastAsia="en-GB"/>
        </w:rPr>
        <w:t xml:space="preserve">average </w:t>
      </w:r>
      <w:r w:rsidR="00CE5DCE">
        <w:rPr>
          <w:rFonts w:eastAsia="Times New Roman" w:cstheme="minorHAnsi"/>
          <w:color w:val="222222"/>
          <w:shd w:val="clear" w:color="auto" w:fill="FFFFFF"/>
          <w:lang w:val="en-AU" w:eastAsia="en-GB"/>
        </w:rPr>
        <w:t xml:space="preserve">change in biomass of fish under SSP126, SSP370, SSP585, from 1990-1999 to 2090-2099. </w:t>
      </w:r>
    </w:p>
    <w:p w14:paraId="7090ACFB" w14:textId="068676BD" w:rsidR="00CE5DCE" w:rsidRDefault="00CE5DCE" w:rsidP="00D62780">
      <w:pPr>
        <w:jc w:val="both"/>
        <w:rPr>
          <w:rFonts w:eastAsia="Times New Roman" w:cstheme="minorHAnsi"/>
          <w:color w:val="222222"/>
          <w:shd w:val="clear" w:color="auto" w:fill="FFFFFF"/>
          <w:lang w:val="en-AU" w:eastAsia="en-GB"/>
        </w:rPr>
      </w:pPr>
    </w:p>
    <w:p w14:paraId="6F85F0DF" w14:textId="2B644929" w:rsidR="006B3170" w:rsidRDefault="006B3170"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Part a)</w:t>
      </w:r>
    </w:p>
    <w:tbl>
      <w:tblPr>
        <w:tblStyle w:val="TableGrid"/>
        <w:tblW w:w="0" w:type="auto"/>
        <w:tblLook w:val="04A0" w:firstRow="1" w:lastRow="0" w:firstColumn="1" w:lastColumn="0" w:noHBand="0" w:noVBand="1"/>
      </w:tblPr>
      <w:tblGrid>
        <w:gridCol w:w="2252"/>
        <w:gridCol w:w="2252"/>
        <w:gridCol w:w="2253"/>
        <w:gridCol w:w="2253"/>
      </w:tblGrid>
      <w:tr w:rsidR="00CE5DCE" w14:paraId="2C187FC5" w14:textId="77777777" w:rsidTr="00CE5DCE">
        <w:tc>
          <w:tcPr>
            <w:tcW w:w="2252" w:type="dxa"/>
          </w:tcPr>
          <w:p w14:paraId="739E13FB" w14:textId="77777777" w:rsidR="00CE5DCE" w:rsidRDefault="00CE5DCE" w:rsidP="00D62780">
            <w:pPr>
              <w:jc w:val="both"/>
              <w:rPr>
                <w:rFonts w:eastAsia="Times New Roman" w:cstheme="minorHAnsi"/>
                <w:color w:val="222222"/>
                <w:shd w:val="clear" w:color="auto" w:fill="FFFFFF"/>
                <w:lang w:val="en-AU" w:eastAsia="en-GB"/>
              </w:rPr>
            </w:pPr>
          </w:p>
        </w:tc>
        <w:tc>
          <w:tcPr>
            <w:tcW w:w="2252" w:type="dxa"/>
          </w:tcPr>
          <w:p w14:paraId="12718B35" w14:textId="6F543434" w:rsidR="00CE5DCE" w:rsidRPr="00CE5DCE" w:rsidRDefault="00CE5DCE" w:rsidP="00D62780">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SSP126</w:t>
            </w:r>
          </w:p>
        </w:tc>
        <w:tc>
          <w:tcPr>
            <w:tcW w:w="2253" w:type="dxa"/>
          </w:tcPr>
          <w:p w14:paraId="28F63005" w14:textId="41953DDE" w:rsidR="00CE5DCE" w:rsidRPr="00CE5DCE" w:rsidRDefault="00CE5DCE" w:rsidP="00D62780">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SSP370</w:t>
            </w:r>
          </w:p>
        </w:tc>
        <w:tc>
          <w:tcPr>
            <w:tcW w:w="2253" w:type="dxa"/>
          </w:tcPr>
          <w:p w14:paraId="079CF966" w14:textId="5EE48AA4" w:rsidR="00CE5DCE" w:rsidRPr="00CE5DCE" w:rsidRDefault="00CE5DCE" w:rsidP="00D62780">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SSP585</w:t>
            </w:r>
          </w:p>
        </w:tc>
      </w:tr>
      <w:tr w:rsidR="006B3170" w14:paraId="11B29823" w14:textId="77777777" w:rsidTr="00EB6B6F">
        <w:trPr>
          <w:trHeight w:val="1202"/>
        </w:trPr>
        <w:tc>
          <w:tcPr>
            <w:tcW w:w="2252" w:type="dxa"/>
            <w:vAlign w:val="center"/>
          </w:tcPr>
          <w:p w14:paraId="42EA6782" w14:textId="42D7C0F6" w:rsidR="006B3170" w:rsidRPr="00CE5DCE" w:rsidRDefault="006B3170" w:rsidP="00CE5DCE">
            <w:pPr>
              <w:jc w:val="center"/>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Global maps</w:t>
            </w:r>
          </w:p>
        </w:tc>
        <w:tc>
          <w:tcPr>
            <w:tcW w:w="2252" w:type="dxa"/>
          </w:tcPr>
          <w:p w14:paraId="689E4855" w14:textId="10B6BCEA" w:rsidR="006B3170" w:rsidRPr="006B3170" w:rsidRDefault="006B3170" w:rsidP="006B3170">
            <w:pPr>
              <w:jc w:val="both"/>
              <w:rPr>
                <w:rFonts w:eastAsia="Times New Roman" w:cstheme="minorHAnsi"/>
                <w:color w:val="222222"/>
                <w:shd w:val="clear" w:color="auto" w:fill="FFFFFF"/>
                <w:lang w:val="en-AU" w:eastAsia="en-GB"/>
              </w:rPr>
            </w:pPr>
            <w:r w:rsidRPr="006B3170">
              <w:rPr>
                <w:rFonts w:eastAsia="Times New Roman" w:cstheme="minorHAnsi"/>
                <w:color w:val="222222"/>
                <w:shd w:val="clear" w:color="auto" w:fill="FFFFFF"/>
                <w:lang w:val="en-AU" w:eastAsia="en-GB"/>
              </w:rPr>
              <w:t>Global map</w:t>
            </w:r>
            <w:r w:rsidRPr="006B3170">
              <w:rPr>
                <w:rFonts w:eastAsia="Times New Roman" w:cstheme="minorHAnsi"/>
                <w:color w:val="222222"/>
                <w:shd w:val="clear" w:color="auto" w:fill="FFFFFF"/>
                <w:lang w:val="en-AU" w:eastAsia="en-GB"/>
              </w:rPr>
              <w:t xml:space="preserve"> of </w:t>
            </w:r>
            <m:oMath>
              <m:r>
                <w:rPr>
                  <w:rFonts w:ascii="Cambria Math" w:eastAsia="Times New Roman" w:hAnsi="Cambria Math" w:cstheme="minorHAnsi"/>
                  <w:color w:val="222222"/>
                  <w:shd w:val="clear" w:color="auto" w:fill="FFFFFF"/>
                  <w:lang w:val="en-AU" w:eastAsia="en-GB"/>
                </w:rPr>
                <m:t>∆</m:t>
              </m:r>
            </m:oMath>
            <w:r w:rsidRPr="006B3170">
              <w:rPr>
                <w:rFonts w:eastAsia="Times New Roman" w:cstheme="minorHAnsi"/>
                <w:color w:val="222222"/>
                <w:shd w:val="clear" w:color="auto" w:fill="FFFFFF"/>
                <w:lang w:val="en-AU" w:eastAsia="en-GB"/>
              </w:rPr>
              <w:t xml:space="preserve"> Fish</w:t>
            </w:r>
          </w:p>
          <w:p w14:paraId="3591AFE2" w14:textId="2E11EB82" w:rsidR="006B3170" w:rsidRPr="006B3170" w:rsidRDefault="006B3170" w:rsidP="00CE5DCE">
            <w:pPr>
              <w:jc w:val="both"/>
              <w:rPr>
                <w:rFonts w:eastAsia="Times New Roman" w:cstheme="minorHAnsi"/>
                <w:color w:val="222222"/>
                <w:shd w:val="clear" w:color="auto" w:fill="FFFFFF"/>
                <w:lang w:val="en-AU" w:eastAsia="en-GB"/>
              </w:rPr>
            </w:pPr>
          </w:p>
        </w:tc>
        <w:tc>
          <w:tcPr>
            <w:tcW w:w="2253" w:type="dxa"/>
          </w:tcPr>
          <w:p w14:paraId="207FD29A" w14:textId="5FC73BEB" w:rsidR="006B3170" w:rsidRPr="006B3170" w:rsidRDefault="006B3170" w:rsidP="006B3170">
            <w:pPr>
              <w:jc w:val="both"/>
              <w:rPr>
                <w:rFonts w:eastAsia="Times New Roman" w:cstheme="minorHAnsi"/>
                <w:color w:val="222222"/>
                <w:shd w:val="clear" w:color="auto" w:fill="FFFFFF"/>
                <w:lang w:val="en-AU" w:eastAsia="en-GB"/>
              </w:rPr>
            </w:pPr>
            <w:r w:rsidRPr="006B3170">
              <w:rPr>
                <w:rFonts w:eastAsia="Times New Roman" w:cstheme="minorHAnsi"/>
                <w:color w:val="222222"/>
                <w:shd w:val="clear" w:color="auto" w:fill="FFFFFF"/>
                <w:lang w:val="en-AU" w:eastAsia="en-GB"/>
              </w:rPr>
              <w:t xml:space="preserve">Global map of </w:t>
            </w:r>
            <m:oMath>
              <m:r>
                <w:rPr>
                  <w:rFonts w:ascii="Cambria Math" w:eastAsia="Times New Roman" w:hAnsi="Cambria Math" w:cstheme="minorHAnsi"/>
                  <w:color w:val="222222"/>
                  <w:shd w:val="clear" w:color="auto" w:fill="FFFFFF"/>
                  <w:lang w:val="en-AU" w:eastAsia="en-GB"/>
                </w:rPr>
                <m:t>∆</m:t>
              </m:r>
            </m:oMath>
            <w:r w:rsidRPr="006B3170">
              <w:rPr>
                <w:rFonts w:eastAsia="Times New Roman" w:cstheme="minorHAnsi"/>
                <w:color w:val="222222"/>
                <w:shd w:val="clear" w:color="auto" w:fill="FFFFFF"/>
                <w:lang w:val="en-AU" w:eastAsia="en-GB"/>
              </w:rPr>
              <w:t xml:space="preserve"> Fish</w:t>
            </w:r>
          </w:p>
          <w:p w14:paraId="311539C9" w14:textId="7953D784" w:rsidR="006B3170" w:rsidRPr="006B3170" w:rsidRDefault="006B3170" w:rsidP="00CE5DCE">
            <w:pPr>
              <w:jc w:val="both"/>
              <w:rPr>
                <w:rFonts w:eastAsia="Times New Roman" w:cstheme="minorHAnsi"/>
                <w:color w:val="222222"/>
                <w:shd w:val="clear" w:color="auto" w:fill="FFFFFF"/>
                <w:lang w:val="en-AU" w:eastAsia="en-GB"/>
              </w:rPr>
            </w:pPr>
          </w:p>
        </w:tc>
        <w:tc>
          <w:tcPr>
            <w:tcW w:w="2253" w:type="dxa"/>
          </w:tcPr>
          <w:p w14:paraId="56BBB187" w14:textId="70072704" w:rsidR="006B3170" w:rsidRPr="006B3170" w:rsidRDefault="006B3170" w:rsidP="006B3170">
            <w:pPr>
              <w:jc w:val="both"/>
              <w:rPr>
                <w:rFonts w:eastAsia="Times New Roman" w:cstheme="minorHAnsi"/>
                <w:color w:val="222222"/>
                <w:shd w:val="clear" w:color="auto" w:fill="FFFFFF"/>
                <w:lang w:val="en-AU" w:eastAsia="en-GB"/>
              </w:rPr>
            </w:pPr>
            <w:r w:rsidRPr="006B3170">
              <w:rPr>
                <w:rFonts w:eastAsia="Times New Roman" w:cstheme="minorHAnsi"/>
                <w:color w:val="222222"/>
                <w:shd w:val="clear" w:color="auto" w:fill="FFFFFF"/>
                <w:lang w:val="en-AU" w:eastAsia="en-GB"/>
              </w:rPr>
              <w:t xml:space="preserve">Global map of </w:t>
            </w:r>
            <m:oMath>
              <m:r>
                <w:rPr>
                  <w:rFonts w:ascii="Cambria Math" w:eastAsia="Times New Roman" w:hAnsi="Cambria Math" w:cstheme="minorHAnsi"/>
                  <w:color w:val="222222"/>
                  <w:shd w:val="clear" w:color="auto" w:fill="FFFFFF"/>
                  <w:lang w:val="en-AU" w:eastAsia="en-GB"/>
                </w:rPr>
                <m:t>∆</m:t>
              </m:r>
            </m:oMath>
            <w:r w:rsidRPr="006B3170">
              <w:rPr>
                <w:rFonts w:eastAsia="Times New Roman" w:cstheme="minorHAnsi"/>
                <w:color w:val="222222"/>
                <w:shd w:val="clear" w:color="auto" w:fill="FFFFFF"/>
                <w:lang w:val="en-AU" w:eastAsia="en-GB"/>
              </w:rPr>
              <w:t xml:space="preserve"> Fish</w:t>
            </w:r>
          </w:p>
          <w:p w14:paraId="16568ED7" w14:textId="62BF0F52" w:rsidR="006B3170" w:rsidRPr="006B3170" w:rsidRDefault="006B3170" w:rsidP="00CE5DCE">
            <w:pPr>
              <w:jc w:val="both"/>
              <w:rPr>
                <w:rFonts w:eastAsia="Times New Roman" w:cstheme="minorHAnsi"/>
                <w:color w:val="222222"/>
                <w:shd w:val="clear" w:color="auto" w:fill="FFFFFF"/>
                <w:lang w:val="en-AU" w:eastAsia="en-GB"/>
              </w:rPr>
            </w:pPr>
          </w:p>
        </w:tc>
      </w:tr>
    </w:tbl>
    <w:p w14:paraId="04DE3706" w14:textId="77777777" w:rsidR="00CE5DCE" w:rsidRDefault="00CE5DCE" w:rsidP="00D62780">
      <w:pPr>
        <w:jc w:val="both"/>
        <w:rPr>
          <w:rFonts w:eastAsia="Times New Roman" w:cstheme="minorHAnsi"/>
          <w:color w:val="222222"/>
          <w:shd w:val="clear" w:color="auto" w:fill="FFFFFF"/>
          <w:lang w:val="en-AU" w:eastAsia="en-GB"/>
        </w:rPr>
      </w:pPr>
    </w:p>
    <w:p w14:paraId="0BB9AB3F" w14:textId="3C0DE6E9" w:rsidR="00CE5DCE" w:rsidRDefault="00CE5DCE"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Global maps of deltas look like this:</w:t>
      </w:r>
    </w:p>
    <w:p w14:paraId="7C603E2D" w14:textId="366CAE5A" w:rsidR="00CE5DCE" w:rsidRDefault="00AC3D00" w:rsidP="00D62780">
      <w:pPr>
        <w:jc w:val="both"/>
        <w:rPr>
          <w:rFonts w:eastAsia="Times New Roman" w:cstheme="minorHAnsi"/>
          <w:color w:val="222222"/>
          <w:shd w:val="clear" w:color="auto" w:fill="FFFFFF"/>
          <w:lang w:val="en-AU" w:eastAsia="en-GB"/>
        </w:rPr>
      </w:pPr>
      <w:r>
        <w:rPr>
          <w:rFonts w:eastAsia="Times New Roman" w:cstheme="minorHAnsi"/>
          <w:noProof/>
          <w:color w:val="222222"/>
          <w:shd w:val="clear" w:color="auto" w:fill="FFFFFF"/>
          <w:lang w:val="en-AU" w:eastAsia="en-GB"/>
        </w:rPr>
        <w:drawing>
          <wp:inline distT="0" distB="0" distL="0" distR="0" wp14:anchorId="026970D1" wp14:editId="4CE6FDE6">
            <wp:extent cx="44831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483100" cy="2336800"/>
                    </a:xfrm>
                    <a:prstGeom prst="rect">
                      <a:avLst/>
                    </a:prstGeom>
                  </pic:spPr>
                </pic:pic>
              </a:graphicData>
            </a:graphic>
          </wp:inline>
        </w:drawing>
      </w:r>
    </w:p>
    <w:p w14:paraId="6A8CE07A" w14:textId="34573AF3" w:rsidR="003A1D45" w:rsidRDefault="003A1D45"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Deltas are constructed by dividing average biomass in 2090-2099 by average biomass in 1990-1999</w:t>
      </w:r>
      <w:r w:rsidR="006B3170">
        <w:rPr>
          <w:rFonts w:eastAsia="Times New Roman" w:cstheme="minorHAnsi"/>
          <w:color w:val="222222"/>
          <w:shd w:val="clear" w:color="auto" w:fill="FFFFFF"/>
          <w:lang w:val="en-AU" w:eastAsia="en-GB"/>
        </w:rPr>
        <w:t>, averaged across four esm runs</w:t>
      </w:r>
      <w:r>
        <w:rPr>
          <w:rFonts w:eastAsia="Times New Roman" w:cstheme="minorHAnsi"/>
          <w:color w:val="222222"/>
          <w:shd w:val="clear" w:color="auto" w:fill="FFFFFF"/>
          <w:lang w:val="en-AU" w:eastAsia="en-GB"/>
        </w:rPr>
        <w:t xml:space="preserve">. </w:t>
      </w:r>
    </w:p>
    <w:p w14:paraId="5396C9CA" w14:textId="7CEC1F13" w:rsidR="006B3170" w:rsidRDefault="006B3170"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 </w:t>
      </w:r>
    </w:p>
    <w:p w14:paraId="0971221B" w14:textId="01623F58" w:rsidR="006B3170" w:rsidRDefault="006B3170"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Part b) </w:t>
      </w:r>
    </w:p>
    <w:p w14:paraId="58EFDF65" w14:textId="77777777" w:rsidR="003A1D45" w:rsidRDefault="003A1D45" w:rsidP="00D62780">
      <w:pPr>
        <w:jc w:val="both"/>
        <w:rPr>
          <w:rFonts w:eastAsia="Times New Roman" w:cstheme="minorHAnsi"/>
          <w:color w:val="222222"/>
          <w:shd w:val="clear" w:color="auto" w:fill="FFFFFF"/>
          <w:lang w:val="en-AU" w:eastAsia="en-GB"/>
        </w:rPr>
      </w:pPr>
    </w:p>
    <w:p w14:paraId="5454C3F0" w14:textId="4E430FCA" w:rsidR="00CE5DCE" w:rsidRDefault="00CE5DCE"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Line plots of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g</w:t>
      </w:r>
      <w:r>
        <w:rPr>
          <w:rFonts w:eastAsia="Times New Roman" w:cstheme="minorHAnsi"/>
          <w:color w:val="222222"/>
          <w:shd w:val="clear" w:color="auto" w:fill="FFFFFF"/>
          <w:lang w:val="en-AU" w:eastAsia="en-GB"/>
        </w:rPr>
        <w:t xml:space="preserve">lobal biomass </w:t>
      </w:r>
      <w:r>
        <w:rPr>
          <w:rFonts w:eastAsia="Times New Roman" w:cstheme="minorHAnsi"/>
          <w:color w:val="222222"/>
          <w:shd w:val="clear" w:color="auto" w:fill="FFFFFF"/>
          <w:lang w:val="en-AU" w:eastAsia="en-GB"/>
        </w:rPr>
        <w:t xml:space="preserve">of </w:t>
      </w:r>
      <w:r w:rsidR="006B3170">
        <w:rPr>
          <w:rFonts w:eastAsia="Times New Roman" w:cstheme="minorHAnsi"/>
          <w:color w:val="222222"/>
          <w:shd w:val="clear" w:color="auto" w:fill="FFFFFF"/>
          <w:lang w:val="en-AU" w:eastAsia="en-GB"/>
        </w:rPr>
        <w:t>fish under SSP126, SSP370, SSP585</w:t>
      </w:r>
      <w:r w:rsidR="00FC4485">
        <w:rPr>
          <w:rFonts w:eastAsia="Times New Roman" w:cstheme="minorHAnsi"/>
          <w:color w:val="222222"/>
          <w:shd w:val="clear" w:color="auto" w:fill="FFFFFF"/>
          <w:lang w:val="en-AU" w:eastAsia="en-GB"/>
        </w:rPr>
        <w:t>. Line is mean of four esm runs for each ssp, shading is min and max change for each ssp.</w:t>
      </w:r>
    </w:p>
    <w:p w14:paraId="2CA65B51" w14:textId="2CA50DFC" w:rsidR="00AC3D00" w:rsidRDefault="006B3170" w:rsidP="00D62780">
      <w:pPr>
        <w:jc w:val="both"/>
        <w:rPr>
          <w:rFonts w:eastAsia="Times New Roman" w:cstheme="minorHAnsi"/>
          <w:color w:val="222222"/>
          <w:shd w:val="clear" w:color="auto" w:fill="FFFFFF"/>
          <w:lang w:val="en-AU" w:eastAsia="en-GB"/>
        </w:rPr>
      </w:pPr>
      <w:r>
        <w:rPr>
          <w:rFonts w:eastAsia="Times New Roman" w:cstheme="minorHAnsi"/>
          <w:noProof/>
          <w:color w:val="222222"/>
          <w:shd w:val="clear" w:color="auto" w:fill="FFFFFF"/>
          <w:lang w:val="en-AU" w:eastAsia="en-GB"/>
        </w:rPr>
        <w:drawing>
          <wp:inline distT="0" distB="0" distL="0" distR="0" wp14:anchorId="531648C0" wp14:editId="686622AF">
            <wp:extent cx="2950175" cy="2373549"/>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60995" cy="2382254"/>
                    </a:xfrm>
                    <a:prstGeom prst="rect">
                      <a:avLst/>
                    </a:prstGeom>
                  </pic:spPr>
                </pic:pic>
              </a:graphicData>
            </a:graphic>
          </wp:inline>
        </w:drawing>
      </w:r>
    </w:p>
    <w:p w14:paraId="24C40581" w14:textId="314D871D" w:rsidR="00AC3D00" w:rsidRDefault="00AC3D00" w:rsidP="00D62780">
      <w:pPr>
        <w:jc w:val="both"/>
        <w:rPr>
          <w:rFonts w:eastAsia="Times New Roman" w:cstheme="minorHAnsi"/>
          <w:color w:val="222222"/>
          <w:shd w:val="clear" w:color="auto" w:fill="FFFFFF"/>
          <w:lang w:val="en-AU" w:eastAsia="en-GB"/>
        </w:rPr>
      </w:pPr>
    </w:p>
    <w:p w14:paraId="064540D3" w14:textId="29D49799" w:rsidR="006B3170" w:rsidRDefault="006B3170" w:rsidP="00D62780">
      <w:pPr>
        <w:jc w:val="both"/>
        <w:rPr>
          <w:rFonts w:eastAsia="Times New Roman" w:cstheme="minorHAnsi"/>
          <w:color w:val="222222"/>
          <w:shd w:val="clear" w:color="auto" w:fill="FFFFFF"/>
          <w:lang w:val="en-AU" w:eastAsia="en-GB"/>
        </w:rPr>
      </w:pPr>
    </w:p>
    <w:p w14:paraId="5BC8A438" w14:textId="3B50D7CE" w:rsidR="006B3170" w:rsidRDefault="006B3170" w:rsidP="00D62780">
      <w:pPr>
        <w:jc w:val="both"/>
        <w:rPr>
          <w:rFonts w:eastAsia="Times New Roman" w:cstheme="minorHAnsi"/>
          <w:color w:val="222222"/>
          <w:shd w:val="clear" w:color="auto" w:fill="FFFFFF"/>
          <w:lang w:val="en-AU" w:eastAsia="en-GB"/>
        </w:rPr>
      </w:pPr>
    </w:p>
    <w:p w14:paraId="2773BD0C" w14:textId="77777777" w:rsidR="006B3170" w:rsidRDefault="006B3170" w:rsidP="00D62780">
      <w:pPr>
        <w:jc w:val="both"/>
        <w:rPr>
          <w:rFonts w:eastAsia="Times New Roman" w:cstheme="minorHAnsi"/>
          <w:color w:val="222222"/>
          <w:shd w:val="clear" w:color="auto" w:fill="FFFFFF"/>
          <w:lang w:val="en-AU" w:eastAsia="en-GB"/>
        </w:rPr>
      </w:pPr>
    </w:p>
    <w:p w14:paraId="15B77819" w14:textId="77777777" w:rsidR="00CE5DCE" w:rsidRDefault="00CE5DCE" w:rsidP="00D62780">
      <w:pPr>
        <w:jc w:val="both"/>
        <w:rPr>
          <w:rFonts w:eastAsia="Times New Roman" w:cstheme="minorHAnsi"/>
          <w:color w:val="222222"/>
          <w:shd w:val="clear" w:color="auto" w:fill="FFFFFF"/>
          <w:lang w:val="en-AU" w:eastAsia="en-GB"/>
        </w:rPr>
      </w:pPr>
    </w:p>
    <w:p w14:paraId="44CF9641" w14:textId="4A55EA71" w:rsidR="00EB20A3" w:rsidRDefault="00EB20A3" w:rsidP="00D62780">
      <w:pPr>
        <w:jc w:val="both"/>
        <w:rPr>
          <w:rFonts w:eastAsia="Times New Roman" w:cstheme="minorHAnsi"/>
          <w:color w:val="222222"/>
          <w:shd w:val="clear" w:color="auto" w:fill="FFFFFF"/>
          <w:lang w:val="en-AU" w:eastAsia="en-GB"/>
        </w:rPr>
      </w:pPr>
      <w:r w:rsidRPr="00CE5DCE">
        <w:rPr>
          <w:rFonts w:eastAsia="Times New Roman" w:cstheme="minorHAnsi"/>
          <w:b/>
          <w:bCs/>
          <w:color w:val="222222"/>
          <w:shd w:val="clear" w:color="auto" w:fill="FFFFFF"/>
          <w:lang w:val="en-AU" w:eastAsia="en-GB"/>
        </w:rPr>
        <w:t>Figure 2</w:t>
      </w:r>
      <w:r w:rsidR="00CE5DCE">
        <w:rPr>
          <w:rFonts w:eastAsia="Times New Roman" w:cstheme="minorHAnsi"/>
          <w:color w:val="222222"/>
          <w:shd w:val="clear" w:color="auto" w:fill="FFFFFF"/>
          <w:lang w:val="en-AU" w:eastAsia="en-GB"/>
        </w:rPr>
        <w:t xml:space="preserve"> Changes in marine food web </w:t>
      </w:r>
      <w:r w:rsidR="00CE5DCE">
        <w:rPr>
          <w:rFonts w:eastAsia="Times New Roman" w:cstheme="minorHAnsi"/>
          <w:color w:val="222222"/>
          <w:shd w:val="clear" w:color="auto" w:fill="FFFFFF"/>
          <w:lang w:val="en-AU" w:eastAsia="en-GB"/>
        </w:rPr>
        <w:t>under SSP126, SSP370, SSP585, from 1990-1999 to 2090-2099</w:t>
      </w:r>
      <w:r w:rsidR="00CE5DCE">
        <w:rPr>
          <w:rFonts w:eastAsia="Times New Roman" w:cstheme="minorHAnsi"/>
          <w:color w:val="222222"/>
          <w:shd w:val="clear" w:color="auto" w:fill="FFFFFF"/>
          <w:lang w:val="en-AU" w:eastAsia="en-GB"/>
        </w:rPr>
        <w:t xml:space="preserve">. </w:t>
      </w:r>
    </w:p>
    <w:tbl>
      <w:tblPr>
        <w:tblStyle w:val="TableGrid"/>
        <w:tblW w:w="0" w:type="auto"/>
        <w:tblLook w:val="04A0" w:firstRow="1" w:lastRow="0" w:firstColumn="1" w:lastColumn="0" w:noHBand="0" w:noVBand="1"/>
      </w:tblPr>
      <w:tblGrid>
        <w:gridCol w:w="2252"/>
        <w:gridCol w:w="2252"/>
        <w:gridCol w:w="2253"/>
        <w:gridCol w:w="2253"/>
      </w:tblGrid>
      <w:tr w:rsidR="00CE5DCE" w:rsidRPr="00CE5DCE" w14:paraId="19F38558" w14:textId="77777777" w:rsidTr="0064125A">
        <w:tc>
          <w:tcPr>
            <w:tcW w:w="2252" w:type="dxa"/>
          </w:tcPr>
          <w:p w14:paraId="3071D649" w14:textId="77777777" w:rsidR="00CE5DCE" w:rsidRDefault="00CE5DCE" w:rsidP="0064125A">
            <w:pPr>
              <w:jc w:val="both"/>
              <w:rPr>
                <w:rFonts w:eastAsia="Times New Roman" w:cstheme="minorHAnsi"/>
                <w:color w:val="222222"/>
                <w:shd w:val="clear" w:color="auto" w:fill="FFFFFF"/>
                <w:lang w:val="en-AU" w:eastAsia="en-GB"/>
              </w:rPr>
            </w:pPr>
          </w:p>
        </w:tc>
        <w:tc>
          <w:tcPr>
            <w:tcW w:w="2252" w:type="dxa"/>
          </w:tcPr>
          <w:p w14:paraId="1A36769A" w14:textId="77777777" w:rsidR="00CE5DCE" w:rsidRPr="00CE5DCE" w:rsidRDefault="00CE5DCE" w:rsidP="0064125A">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SSP126</w:t>
            </w:r>
          </w:p>
        </w:tc>
        <w:tc>
          <w:tcPr>
            <w:tcW w:w="2253" w:type="dxa"/>
          </w:tcPr>
          <w:p w14:paraId="3670C1BF" w14:textId="77777777" w:rsidR="00CE5DCE" w:rsidRPr="00CE5DCE" w:rsidRDefault="00CE5DCE" w:rsidP="0064125A">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SSP370</w:t>
            </w:r>
          </w:p>
        </w:tc>
        <w:tc>
          <w:tcPr>
            <w:tcW w:w="2253" w:type="dxa"/>
          </w:tcPr>
          <w:p w14:paraId="1EC58106" w14:textId="77777777" w:rsidR="00CE5DCE" w:rsidRPr="00CE5DCE" w:rsidRDefault="00CE5DCE" w:rsidP="0064125A">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SSP585</w:t>
            </w:r>
          </w:p>
        </w:tc>
      </w:tr>
      <w:tr w:rsidR="00CE5DCE" w14:paraId="6B5F6832" w14:textId="77777777" w:rsidTr="00670C98">
        <w:trPr>
          <w:trHeight w:val="1202"/>
        </w:trPr>
        <w:tc>
          <w:tcPr>
            <w:tcW w:w="2252" w:type="dxa"/>
            <w:vAlign w:val="center"/>
          </w:tcPr>
          <w:p w14:paraId="2E4F435B" w14:textId="4CC55B8C" w:rsidR="00CE5DCE" w:rsidRPr="00CE5DCE" w:rsidRDefault="00CE5DCE" w:rsidP="0064125A">
            <w:pPr>
              <w:jc w:val="center"/>
              <w:rPr>
                <w:rFonts w:eastAsia="Times New Roman" w:cstheme="minorHAnsi"/>
                <w:b/>
                <w:bCs/>
                <w:color w:val="222222"/>
                <w:shd w:val="clear" w:color="auto" w:fill="FFFFFF"/>
                <w:lang w:val="en-AU" w:eastAsia="en-GB"/>
              </w:rPr>
            </w:pPr>
            <w:r>
              <w:rPr>
                <w:rFonts w:eastAsia="Times New Roman" w:cstheme="minorHAnsi"/>
                <w:b/>
                <w:bCs/>
                <w:color w:val="222222"/>
                <w:shd w:val="clear" w:color="auto" w:fill="FFFFFF"/>
                <w:lang w:val="en-AU" w:eastAsia="en-GB"/>
              </w:rPr>
              <w:t>Chord diagrams</w:t>
            </w:r>
          </w:p>
        </w:tc>
        <w:tc>
          <w:tcPr>
            <w:tcW w:w="2252" w:type="dxa"/>
          </w:tcPr>
          <w:p w14:paraId="0FAC5DC1" w14:textId="43240204" w:rsidR="00CE5DCE" w:rsidRDefault="00CE5DCE" w:rsidP="00CE5DCE">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w:t>
            </w:r>
            <w:r w:rsidR="005973AC">
              <w:rPr>
                <w:rFonts w:eastAsia="Times New Roman" w:cstheme="minorHAnsi"/>
                <w:color w:val="222222"/>
                <w:shd w:val="clear" w:color="auto" w:fill="FFFFFF"/>
                <w:lang w:val="en-AU" w:eastAsia="en-GB"/>
              </w:rPr>
              <w:t>global integrated foodweb</w:t>
            </w:r>
            <w:r>
              <w:rPr>
                <w:rFonts w:eastAsia="Times New Roman" w:cstheme="minorHAnsi"/>
                <w:color w:val="222222"/>
                <w:shd w:val="clear" w:color="auto" w:fill="FFFFFF"/>
                <w:lang w:val="en-AU" w:eastAsia="en-GB"/>
              </w:rPr>
              <w:t xml:space="preserve"> </w:t>
            </w:r>
          </w:p>
          <w:p w14:paraId="31D7D15A" w14:textId="28A8AC6C" w:rsidR="00CE5DCE" w:rsidRDefault="00CE5DCE" w:rsidP="0064125A">
            <w:pPr>
              <w:jc w:val="both"/>
              <w:rPr>
                <w:rFonts w:eastAsia="Times New Roman" w:cstheme="minorHAnsi"/>
                <w:color w:val="222222"/>
                <w:shd w:val="clear" w:color="auto" w:fill="FFFFFF"/>
                <w:lang w:val="en-AU" w:eastAsia="en-GB"/>
              </w:rPr>
            </w:pPr>
          </w:p>
        </w:tc>
        <w:tc>
          <w:tcPr>
            <w:tcW w:w="2253" w:type="dxa"/>
          </w:tcPr>
          <w:p w14:paraId="1ACD7F47" w14:textId="77777777" w:rsidR="005973AC" w:rsidRDefault="005973AC" w:rsidP="005973AC">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global integrated foodweb </w:t>
            </w:r>
          </w:p>
          <w:p w14:paraId="3F8734A0" w14:textId="3B0A4408" w:rsidR="00CE5DCE" w:rsidRDefault="00CE5DCE" w:rsidP="0064125A">
            <w:pPr>
              <w:jc w:val="both"/>
              <w:rPr>
                <w:rFonts w:eastAsia="Times New Roman" w:cstheme="minorHAnsi"/>
                <w:color w:val="222222"/>
                <w:shd w:val="clear" w:color="auto" w:fill="FFFFFF"/>
                <w:lang w:val="en-AU" w:eastAsia="en-GB"/>
              </w:rPr>
            </w:pPr>
          </w:p>
        </w:tc>
        <w:tc>
          <w:tcPr>
            <w:tcW w:w="2253" w:type="dxa"/>
          </w:tcPr>
          <w:p w14:paraId="5898746C" w14:textId="77777777" w:rsidR="005973AC" w:rsidRDefault="005973AC" w:rsidP="005973AC">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global integrated foodweb </w:t>
            </w:r>
          </w:p>
          <w:p w14:paraId="40FAAA2D" w14:textId="2D94B07C" w:rsidR="00CE5DCE" w:rsidRDefault="00CE5DCE" w:rsidP="0064125A">
            <w:pPr>
              <w:jc w:val="both"/>
              <w:rPr>
                <w:rFonts w:eastAsia="Times New Roman" w:cstheme="minorHAnsi"/>
                <w:color w:val="222222"/>
                <w:shd w:val="clear" w:color="auto" w:fill="FFFFFF"/>
                <w:lang w:val="en-AU" w:eastAsia="en-GB"/>
              </w:rPr>
            </w:pPr>
          </w:p>
        </w:tc>
      </w:tr>
    </w:tbl>
    <w:p w14:paraId="68CD8B9C" w14:textId="5D0FD00F" w:rsidR="00CE5DCE" w:rsidRDefault="00CE5DCE" w:rsidP="00D62780">
      <w:pPr>
        <w:jc w:val="both"/>
        <w:rPr>
          <w:rFonts w:eastAsia="Times New Roman" w:cstheme="minorHAnsi"/>
          <w:color w:val="222222"/>
          <w:shd w:val="clear" w:color="auto" w:fill="FFFFFF"/>
          <w:lang w:val="en-AU" w:eastAsia="en-GB"/>
        </w:rPr>
      </w:pPr>
    </w:p>
    <w:p w14:paraId="42ADB594" w14:textId="3837C68D" w:rsidR="00CE5DCE" w:rsidRDefault="00CE5DCE"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Chord diagrams look like this, except size of </w:t>
      </w:r>
      <w:r w:rsidR="005973AC">
        <w:rPr>
          <w:rFonts w:eastAsia="Times New Roman" w:cstheme="minorHAnsi"/>
          <w:color w:val="222222"/>
          <w:shd w:val="clear" w:color="auto" w:fill="FFFFFF"/>
          <w:lang w:val="en-AU" w:eastAsia="en-GB"/>
        </w:rPr>
        <w:t xml:space="preserve">links would be dependent on </w:t>
      </w:r>
      <m:oMath>
        <m:r>
          <w:rPr>
            <w:rFonts w:ascii="Cambria Math" w:eastAsia="Times New Roman" w:hAnsi="Cambria Math" w:cstheme="minorHAnsi"/>
            <w:color w:val="222222"/>
            <w:shd w:val="clear" w:color="auto" w:fill="FFFFFF"/>
            <w:lang w:val="en-AU" w:eastAsia="en-GB"/>
          </w:rPr>
          <m:t>∆</m:t>
        </m:r>
      </m:oMath>
      <w:r w:rsidR="005973AC">
        <w:rPr>
          <w:rFonts w:eastAsia="Times New Roman" w:cstheme="minorHAnsi"/>
          <w:color w:val="222222"/>
          <w:shd w:val="clear" w:color="auto" w:fill="FFFFFF"/>
          <w:lang w:val="en-AU" w:eastAsia="en-GB"/>
        </w:rPr>
        <w:t xml:space="preserve"> of </w:t>
      </w:r>
      <w:r w:rsidR="003A1D45">
        <w:rPr>
          <w:rFonts w:eastAsia="Times New Roman" w:cstheme="minorHAnsi"/>
          <w:color w:val="222222"/>
          <w:shd w:val="clear" w:color="auto" w:fill="FFFFFF"/>
          <w:lang w:val="en-AU" w:eastAsia="en-GB"/>
        </w:rPr>
        <w:t>the pathway it represents, from 1990-1999 to 2090-2099</w:t>
      </w:r>
      <w:r w:rsidR="00AC3D00">
        <w:rPr>
          <w:rFonts w:eastAsia="Times New Roman" w:cstheme="minorHAnsi"/>
          <w:color w:val="222222"/>
          <w:shd w:val="clear" w:color="auto" w:fill="FFFFFF"/>
          <w:lang w:val="en-AU" w:eastAsia="en-GB"/>
        </w:rPr>
        <w:t>. Unsure about how to represent a negative delta though…</w:t>
      </w:r>
      <w:r>
        <w:rPr>
          <w:rFonts w:eastAsia="Times New Roman" w:cstheme="minorHAnsi"/>
          <w:color w:val="222222"/>
          <w:shd w:val="clear" w:color="auto" w:fill="FFFFFF"/>
          <w:lang w:val="en-AU" w:eastAsia="en-GB"/>
        </w:rPr>
        <w:t>:</w:t>
      </w:r>
    </w:p>
    <w:p w14:paraId="4B7BF00B" w14:textId="5B635635" w:rsidR="00CE5DCE" w:rsidRDefault="00AC3D00" w:rsidP="00D62780">
      <w:pPr>
        <w:jc w:val="both"/>
        <w:rPr>
          <w:rFonts w:eastAsia="Times New Roman" w:cstheme="minorHAnsi"/>
          <w:color w:val="222222"/>
          <w:shd w:val="clear" w:color="auto" w:fill="FFFFFF"/>
          <w:lang w:val="en-AU" w:eastAsia="en-GB"/>
        </w:rPr>
      </w:pPr>
      <w:r>
        <w:rPr>
          <w:rFonts w:eastAsia="Times New Roman" w:cstheme="minorHAnsi"/>
          <w:noProof/>
          <w:color w:val="222222"/>
          <w:shd w:val="clear" w:color="auto" w:fill="FFFFFF"/>
          <w:lang w:val="en-AU" w:eastAsia="en-GB"/>
        </w:rPr>
        <w:drawing>
          <wp:inline distT="0" distB="0" distL="0" distR="0" wp14:anchorId="28D06BC6" wp14:editId="427D48EC">
            <wp:extent cx="3494944" cy="2665379"/>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03122" cy="2671616"/>
                    </a:xfrm>
                    <a:prstGeom prst="rect">
                      <a:avLst/>
                    </a:prstGeom>
                  </pic:spPr>
                </pic:pic>
              </a:graphicData>
            </a:graphic>
          </wp:inline>
        </w:drawing>
      </w:r>
    </w:p>
    <w:p w14:paraId="0CEF0C3E" w14:textId="77777777" w:rsidR="002B695B" w:rsidRDefault="002B695B" w:rsidP="00D62780">
      <w:pPr>
        <w:jc w:val="both"/>
        <w:rPr>
          <w:rFonts w:eastAsia="Times New Roman" w:cstheme="minorHAnsi"/>
          <w:color w:val="222222"/>
          <w:shd w:val="clear" w:color="auto" w:fill="FFFFFF"/>
          <w:lang w:val="en-AU" w:eastAsia="en-GB"/>
        </w:rPr>
      </w:pPr>
    </w:p>
    <w:p w14:paraId="5AED3027" w14:textId="6A5160F5" w:rsidR="00807CDF" w:rsidRDefault="00EB20A3" w:rsidP="00D62780">
      <w:pPr>
        <w:jc w:val="both"/>
        <w:rPr>
          <w:rFonts w:eastAsia="Times New Roman" w:cstheme="minorHAnsi"/>
          <w:color w:val="222222"/>
          <w:shd w:val="clear" w:color="auto" w:fill="FFFFFF"/>
          <w:lang w:val="en-AU" w:eastAsia="en-GB"/>
        </w:rPr>
      </w:pPr>
      <w:r w:rsidRPr="003A1D45">
        <w:rPr>
          <w:rFonts w:eastAsia="Times New Roman" w:cstheme="minorHAnsi"/>
          <w:b/>
          <w:bCs/>
          <w:color w:val="222222"/>
          <w:shd w:val="clear" w:color="auto" w:fill="FFFFFF"/>
          <w:lang w:val="en-AU" w:eastAsia="en-GB"/>
        </w:rPr>
        <w:t>Figure 3</w:t>
      </w:r>
      <w:r w:rsidR="003A1D45">
        <w:rPr>
          <w:rFonts w:eastAsia="Times New Roman" w:cstheme="minorHAnsi"/>
          <w:b/>
          <w:bCs/>
          <w:color w:val="222222"/>
          <w:shd w:val="clear" w:color="auto" w:fill="FFFFFF"/>
          <w:lang w:val="en-AU" w:eastAsia="en-GB"/>
        </w:rPr>
        <w:t xml:space="preserve"> </w:t>
      </w:r>
      <w:r w:rsidR="003A1D45" w:rsidRPr="003A1D45">
        <w:rPr>
          <w:rFonts w:eastAsia="Times New Roman" w:cstheme="minorHAnsi"/>
          <w:color w:val="222222"/>
          <w:shd w:val="clear" w:color="auto" w:fill="FFFFFF"/>
          <w:lang w:val="en-AU" w:eastAsia="en-GB"/>
        </w:rPr>
        <w:t>Impact of removing different zooplankton groups on fish biomass from 1990-1999 to 2090-2099</w:t>
      </w:r>
    </w:p>
    <w:tbl>
      <w:tblPr>
        <w:tblStyle w:val="TableGrid"/>
        <w:tblW w:w="0" w:type="auto"/>
        <w:tblLook w:val="04A0" w:firstRow="1" w:lastRow="0" w:firstColumn="1" w:lastColumn="0" w:noHBand="0" w:noVBand="1"/>
      </w:tblPr>
      <w:tblGrid>
        <w:gridCol w:w="2252"/>
        <w:gridCol w:w="2252"/>
        <w:gridCol w:w="2253"/>
        <w:gridCol w:w="2253"/>
      </w:tblGrid>
      <w:tr w:rsidR="007C1C42" w:rsidRPr="00CE5DCE" w14:paraId="26C25016" w14:textId="77777777" w:rsidTr="0064125A">
        <w:tc>
          <w:tcPr>
            <w:tcW w:w="2252" w:type="dxa"/>
          </w:tcPr>
          <w:p w14:paraId="38321DDB" w14:textId="77777777" w:rsidR="007C1C42" w:rsidRDefault="007C1C42" w:rsidP="0064125A">
            <w:pPr>
              <w:jc w:val="both"/>
              <w:rPr>
                <w:rFonts w:eastAsia="Times New Roman" w:cstheme="minorHAnsi"/>
                <w:color w:val="222222"/>
                <w:shd w:val="clear" w:color="auto" w:fill="FFFFFF"/>
                <w:lang w:val="en-AU" w:eastAsia="en-GB"/>
              </w:rPr>
            </w:pPr>
          </w:p>
        </w:tc>
        <w:tc>
          <w:tcPr>
            <w:tcW w:w="2252" w:type="dxa"/>
          </w:tcPr>
          <w:p w14:paraId="75B0281B" w14:textId="77777777" w:rsidR="007C1C42" w:rsidRPr="00CE5DCE" w:rsidRDefault="007C1C42" w:rsidP="0064125A">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SSP126</w:t>
            </w:r>
          </w:p>
        </w:tc>
        <w:tc>
          <w:tcPr>
            <w:tcW w:w="2253" w:type="dxa"/>
          </w:tcPr>
          <w:p w14:paraId="01FF93F1" w14:textId="77777777" w:rsidR="007C1C42" w:rsidRPr="00CE5DCE" w:rsidRDefault="007C1C42" w:rsidP="0064125A">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SSP370</w:t>
            </w:r>
          </w:p>
        </w:tc>
        <w:tc>
          <w:tcPr>
            <w:tcW w:w="2253" w:type="dxa"/>
          </w:tcPr>
          <w:p w14:paraId="44DB290A" w14:textId="77777777" w:rsidR="007C1C42" w:rsidRPr="00CE5DCE" w:rsidRDefault="007C1C42" w:rsidP="0064125A">
            <w:pPr>
              <w:jc w:val="both"/>
              <w:rPr>
                <w:rFonts w:eastAsia="Times New Roman" w:cstheme="minorHAnsi"/>
                <w:b/>
                <w:bCs/>
                <w:color w:val="222222"/>
                <w:shd w:val="clear" w:color="auto" w:fill="FFFFFF"/>
                <w:lang w:val="en-AU" w:eastAsia="en-GB"/>
              </w:rPr>
            </w:pPr>
            <w:r w:rsidRPr="00CE5DCE">
              <w:rPr>
                <w:rFonts w:eastAsia="Times New Roman" w:cstheme="minorHAnsi"/>
                <w:b/>
                <w:bCs/>
                <w:color w:val="222222"/>
                <w:shd w:val="clear" w:color="auto" w:fill="FFFFFF"/>
                <w:lang w:val="en-AU" w:eastAsia="en-GB"/>
              </w:rPr>
              <w:t>SSP585</w:t>
            </w:r>
          </w:p>
        </w:tc>
      </w:tr>
      <w:tr w:rsidR="006B3170" w14:paraId="28BF6A1B" w14:textId="77777777" w:rsidTr="007C1C42">
        <w:tc>
          <w:tcPr>
            <w:tcW w:w="2252" w:type="dxa"/>
            <w:vMerge w:val="restart"/>
            <w:vAlign w:val="center"/>
          </w:tcPr>
          <w:p w14:paraId="771912A2" w14:textId="327DD5E5" w:rsidR="006B3170" w:rsidRPr="007C1C42" w:rsidRDefault="006B3170" w:rsidP="007C1C42">
            <w:pPr>
              <w:jc w:val="center"/>
              <w:rPr>
                <w:rFonts w:eastAsia="Times New Roman" w:cstheme="minorHAnsi"/>
                <w:b/>
                <w:bCs/>
                <w:color w:val="222222"/>
                <w:shd w:val="clear" w:color="auto" w:fill="FFFFFF"/>
                <w:lang w:val="en-AU" w:eastAsia="en-GB"/>
              </w:rPr>
            </w:pPr>
            <w:r w:rsidRPr="007C1C42">
              <w:rPr>
                <w:rFonts w:eastAsia="Times New Roman" w:cstheme="minorHAnsi"/>
                <w:b/>
                <w:bCs/>
                <w:color w:val="222222"/>
                <w:shd w:val="clear" w:color="auto" w:fill="FFFFFF"/>
                <w:lang w:val="en-AU" w:eastAsia="en-GB"/>
              </w:rPr>
              <w:t>Global maps</w:t>
            </w:r>
          </w:p>
        </w:tc>
        <w:tc>
          <w:tcPr>
            <w:tcW w:w="2252" w:type="dxa"/>
          </w:tcPr>
          <w:p w14:paraId="17ECD0C2" w14:textId="717D3665"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fish with no </w:t>
            </w:r>
            <w:r>
              <w:rPr>
                <w:rFonts w:eastAsia="Times New Roman" w:cstheme="minorHAnsi"/>
                <w:color w:val="222222"/>
                <w:shd w:val="clear" w:color="auto" w:fill="FFFFFF"/>
                <w:lang w:val="en-AU" w:eastAsia="en-GB"/>
              </w:rPr>
              <w:t>Omnivores</w:t>
            </w:r>
            <w:r>
              <w:rPr>
                <w:rFonts w:eastAsia="Times New Roman" w:cstheme="minorHAnsi"/>
                <w:color w:val="222222"/>
                <w:shd w:val="clear" w:color="auto" w:fill="FFFFFF"/>
                <w:lang w:val="en-AU" w:eastAsia="en-GB"/>
              </w:rPr>
              <w:t xml:space="preserve"> 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t>
            </w:r>
            <w:r>
              <w:rPr>
                <w:rFonts w:eastAsia="Times New Roman" w:cstheme="minorHAnsi"/>
                <w:color w:val="222222"/>
                <w:shd w:val="clear" w:color="auto" w:fill="FFFFFF"/>
                <w:lang w:val="en-AU" w:eastAsia="en-GB"/>
              </w:rPr>
              <w:t xml:space="preserve">with </w:t>
            </w:r>
            <w:r>
              <w:rPr>
                <w:rFonts w:eastAsia="Times New Roman" w:cstheme="minorHAnsi"/>
                <w:color w:val="222222"/>
                <w:shd w:val="clear" w:color="auto" w:fill="FFFFFF"/>
                <w:lang w:val="en-AU" w:eastAsia="en-GB"/>
              </w:rPr>
              <w:t>Omnivores</w:t>
            </w:r>
          </w:p>
        </w:tc>
        <w:tc>
          <w:tcPr>
            <w:tcW w:w="2253" w:type="dxa"/>
          </w:tcPr>
          <w:p w14:paraId="73115859" w14:textId="79740874"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Omnivores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Omnivores</w:t>
            </w:r>
          </w:p>
        </w:tc>
        <w:tc>
          <w:tcPr>
            <w:tcW w:w="2253" w:type="dxa"/>
          </w:tcPr>
          <w:p w14:paraId="7B773F2C" w14:textId="76CC4F10"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Omnivores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Omnivores</w:t>
            </w:r>
          </w:p>
        </w:tc>
      </w:tr>
      <w:tr w:rsidR="006B3170" w14:paraId="2B458125" w14:textId="77777777" w:rsidTr="0064125A">
        <w:tc>
          <w:tcPr>
            <w:tcW w:w="2252" w:type="dxa"/>
            <w:vMerge/>
          </w:tcPr>
          <w:p w14:paraId="52564FAB" w14:textId="77777777" w:rsidR="006B3170" w:rsidRDefault="006B3170" w:rsidP="0064125A">
            <w:pPr>
              <w:jc w:val="both"/>
              <w:rPr>
                <w:rFonts w:eastAsia="Times New Roman" w:cstheme="minorHAnsi"/>
                <w:color w:val="222222"/>
                <w:shd w:val="clear" w:color="auto" w:fill="FFFFFF"/>
                <w:lang w:val="en-AU" w:eastAsia="en-GB"/>
              </w:rPr>
            </w:pPr>
          </w:p>
        </w:tc>
        <w:tc>
          <w:tcPr>
            <w:tcW w:w="2252" w:type="dxa"/>
          </w:tcPr>
          <w:p w14:paraId="543B465C" w14:textId="5CA6CF79"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Carnivores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Carnivores</w:t>
            </w:r>
          </w:p>
        </w:tc>
        <w:tc>
          <w:tcPr>
            <w:tcW w:w="2253" w:type="dxa"/>
          </w:tcPr>
          <w:p w14:paraId="01071F34" w14:textId="072BA8F9"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Carnivores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Carnivores</w:t>
            </w:r>
          </w:p>
        </w:tc>
        <w:tc>
          <w:tcPr>
            <w:tcW w:w="2253" w:type="dxa"/>
          </w:tcPr>
          <w:p w14:paraId="0944B0F6" w14:textId="1FCB6863"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Carnivores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Carnivores</w:t>
            </w:r>
          </w:p>
        </w:tc>
      </w:tr>
      <w:tr w:rsidR="006B3170" w14:paraId="7D2D0BD9" w14:textId="77777777" w:rsidTr="0064125A">
        <w:tc>
          <w:tcPr>
            <w:tcW w:w="2252" w:type="dxa"/>
            <w:vMerge/>
          </w:tcPr>
          <w:p w14:paraId="24783B20" w14:textId="77777777" w:rsidR="006B3170" w:rsidRDefault="006B3170" w:rsidP="0064125A">
            <w:pPr>
              <w:jc w:val="both"/>
              <w:rPr>
                <w:rFonts w:eastAsia="Times New Roman" w:cstheme="minorHAnsi"/>
                <w:color w:val="222222"/>
                <w:shd w:val="clear" w:color="auto" w:fill="FFFFFF"/>
                <w:lang w:val="en-AU" w:eastAsia="en-GB"/>
              </w:rPr>
            </w:pPr>
          </w:p>
        </w:tc>
        <w:tc>
          <w:tcPr>
            <w:tcW w:w="2252" w:type="dxa"/>
          </w:tcPr>
          <w:p w14:paraId="3381122E" w14:textId="7E44D92C"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Filter Feeders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Filter Feeders</w:t>
            </w:r>
          </w:p>
        </w:tc>
        <w:tc>
          <w:tcPr>
            <w:tcW w:w="2253" w:type="dxa"/>
          </w:tcPr>
          <w:p w14:paraId="79A33ED8" w14:textId="295E5C73"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Filter Feeders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Filter Feeders</w:t>
            </w:r>
          </w:p>
        </w:tc>
        <w:tc>
          <w:tcPr>
            <w:tcW w:w="2253" w:type="dxa"/>
          </w:tcPr>
          <w:p w14:paraId="06AEDBA5" w14:textId="3DC1D96F" w:rsidR="006B3170" w:rsidRDefault="006B3170" w:rsidP="0064125A">
            <w:pPr>
              <w:jc w:val="both"/>
              <w:rPr>
                <w:rFonts w:eastAsia="Times New Roman" w:cstheme="minorHAns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no Filter Feeders</w:t>
            </w:r>
            <w:r>
              <w:rPr>
                <w:rFonts w:eastAsia="Times New Roman" w:cstheme="minorHAnsi"/>
                <w:color w:val="222222"/>
                <w:shd w:val="clear" w:color="auto" w:fill="FFFFFF"/>
                <w:lang w:val="en-AU" w:eastAsia="en-GB"/>
              </w:rPr>
              <w:t xml:space="preserve">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Filter Feeders</w:t>
            </w:r>
          </w:p>
        </w:tc>
      </w:tr>
      <w:tr w:rsidR="006B3170" w14:paraId="0D3F9EE9" w14:textId="77777777" w:rsidTr="0064125A">
        <w:tc>
          <w:tcPr>
            <w:tcW w:w="2252" w:type="dxa"/>
            <w:vMerge/>
          </w:tcPr>
          <w:p w14:paraId="1F97EF8C" w14:textId="77777777" w:rsidR="006B3170" w:rsidRDefault="006B3170" w:rsidP="0064125A">
            <w:pPr>
              <w:jc w:val="both"/>
              <w:rPr>
                <w:rFonts w:eastAsia="Times New Roman" w:cstheme="minorHAnsi"/>
                <w:color w:val="222222"/>
                <w:shd w:val="clear" w:color="auto" w:fill="FFFFFF"/>
                <w:lang w:val="en-AU" w:eastAsia="en-GB"/>
              </w:rPr>
            </w:pPr>
          </w:p>
        </w:tc>
        <w:tc>
          <w:tcPr>
            <w:tcW w:w="2252" w:type="dxa"/>
          </w:tcPr>
          <w:p w14:paraId="22CD97BE" w14:textId="66FC9CD1" w:rsidR="006B3170" w:rsidRPr="007C1C42" w:rsidRDefault="006B3170" w:rsidP="0064125A">
            <w:pPr>
              <w:jc w:val="both"/>
              <w:rPr>
                <w:rFonts w:ascii="Calibri" w:eastAsia="Times New Roman" w:hAnsi="Calibri" w:cs="Calibri"/>
                <w:b/>
                <w:bCs/>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 xml:space="preserve"> fish with </w:t>
            </w:r>
            <w:r>
              <w:rPr>
                <w:rFonts w:eastAsia="Times New Roman" w:cstheme="minorHAnsi"/>
                <w:color w:val="222222"/>
                <w:shd w:val="clear" w:color="auto" w:fill="FFFFFF"/>
                <w:lang w:val="en-AU" w:eastAsia="en-GB"/>
              </w:rPr>
              <w:t xml:space="preserve">one zoo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all groups</w:t>
            </w:r>
          </w:p>
        </w:tc>
        <w:tc>
          <w:tcPr>
            <w:tcW w:w="2253" w:type="dxa"/>
          </w:tcPr>
          <w:p w14:paraId="44430B3F" w14:textId="1255A7AD" w:rsidR="006B3170" w:rsidRDefault="006B3170" w:rsidP="0064125A">
            <w:pPr>
              <w:jc w:val="both"/>
              <w:rPr>
                <w:rFonts w:ascii="Calibri" w:eastAsia="Times New Roman" w:hAnsi="Calibri" w:cs="Calibr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w:t>
            </w:r>
            <w:r>
              <w:rPr>
                <w:rFonts w:eastAsia="Times New Roman" w:cstheme="minorHAnsi"/>
                <w:color w:val="222222"/>
                <w:shd w:val="clear" w:color="auto" w:fill="FFFFFF"/>
                <w:lang w:val="en-AU" w:eastAsia="en-GB"/>
              </w:rPr>
              <w:t xml:space="preserve">one zoo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all groups</w:t>
            </w:r>
          </w:p>
        </w:tc>
        <w:tc>
          <w:tcPr>
            <w:tcW w:w="2253" w:type="dxa"/>
          </w:tcPr>
          <w:p w14:paraId="5B1344B4" w14:textId="42913D7F" w:rsidR="006B3170" w:rsidRDefault="006B3170" w:rsidP="0064125A">
            <w:pPr>
              <w:jc w:val="both"/>
              <w:rPr>
                <w:rFonts w:ascii="Calibri" w:eastAsia="Times New Roman" w:hAnsi="Calibri" w:cs="Calibr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 </w:t>
            </w:r>
            <w:r>
              <w:rPr>
                <w:rFonts w:eastAsia="Times New Roman" w:cstheme="minorHAnsi"/>
                <w:color w:val="222222"/>
                <w:shd w:val="clear" w:color="auto" w:fill="FFFFFF"/>
                <w:lang w:val="en-AU" w:eastAsia="en-GB"/>
              </w:rPr>
              <w:t xml:space="preserve">one zoo </w:t>
            </w:r>
            <w:r>
              <w:rPr>
                <w:rFonts w:eastAsia="Times New Roman" w:cstheme="minorHAnsi"/>
                <w:color w:val="222222"/>
                <w:shd w:val="clear" w:color="auto" w:fill="FFFFFF"/>
                <w:lang w:val="en-AU" w:eastAsia="en-GB"/>
              </w:rPr>
              <w:t xml:space="preserve">minus </w:t>
            </w:r>
            <m:oMath>
              <m:r>
                <w:rPr>
                  <w:rFonts w:ascii="Cambria Math" w:eastAsia="Times New Roman" w:hAnsi="Cambria Math" w:cstheme="minorHAnsi"/>
                  <w:color w:val="222222"/>
                  <w:shd w:val="clear" w:color="auto" w:fill="FFFFFF"/>
                  <w:lang w:val="en-AU" w:eastAsia="en-GB"/>
                </w:rPr>
                <m:t>∆</m:t>
              </m:r>
            </m:oMath>
            <w:r>
              <w:rPr>
                <w:rFonts w:eastAsia="Times New Roman" w:cstheme="minorHAnsi"/>
                <w:color w:val="222222"/>
                <w:shd w:val="clear" w:color="auto" w:fill="FFFFFF"/>
                <w:lang w:val="en-AU" w:eastAsia="en-GB"/>
              </w:rPr>
              <w:t xml:space="preserve"> fish with</w:t>
            </w:r>
            <w:r>
              <w:rPr>
                <w:rFonts w:eastAsia="Times New Roman" w:cstheme="minorHAnsi"/>
                <w:color w:val="222222"/>
                <w:shd w:val="clear" w:color="auto" w:fill="FFFFFF"/>
                <w:lang w:val="en-AU" w:eastAsia="en-GB"/>
              </w:rPr>
              <w:t xml:space="preserve"> all groups</w:t>
            </w:r>
          </w:p>
        </w:tc>
      </w:tr>
      <w:tr w:rsidR="00AC3D00" w14:paraId="5CAFB364" w14:textId="77777777" w:rsidTr="007C1C42">
        <w:tc>
          <w:tcPr>
            <w:tcW w:w="2252" w:type="dxa"/>
            <w:vAlign w:val="center"/>
          </w:tcPr>
          <w:p w14:paraId="3BF2438F" w14:textId="42F9F8ED" w:rsidR="00AC3D00" w:rsidRDefault="00AC3D00" w:rsidP="00AC3D00">
            <w:pPr>
              <w:jc w:val="center"/>
              <w:rPr>
                <w:rFonts w:eastAsia="Times New Roman" w:cstheme="minorHAnsi"/>
                <w:color w:val="222222"/>
                <w:shd w:val="clear" w:color="auto" w:fill="FFFFFF"/>
                <w:lang w:val="en-AU" w:eastAsia="en-GB"/>
              </w:rPr>
            </w:pPr>
            <w:r w:rsidRPr="00CE5DCE">
              <w:rPr>
                <w:rFonts w:eastAsia="Times New Roman" w:cstheme="minorHAnsi"/>
                <w:b/>
                <w:bCs/>
                <w:color w:val="222222"/>
                <w:shd w:val="clear" w:color="auto" w:fill="FFFFFF"/>
                <w:lang w:val="en-AU" w:eastAsia="en-GB"/>
              </w:rPr>
              <w:t>Line plots</w:t>
            </w:r>
          </w:p>
        </w:tc>
        <w:tc>
          <w:tcPr>
            <w:tcW w:w="2252" w:type="dxa"/>
          </w:tcPr>
          <w:p w14:paraId="58168649" w14:textId="34ADD3AC" w:rsidR="00AC3D00" w:rsidRDefault="00AC3D00" w:rsidP="00AC3D00">
            <w:pPr>
              <w:jc w:val="both"/>
              <w:rPr>
                <w:rFonts w:ascii="Calibri" w:eastAsia="Times New Roman" w:hAnsi="Calibri" w:cs="Calibr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m:t>∆</m:t>
              </m:r>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Global biomass of of fish</w:t>
            </w:r>
            <w:r>
              <w:rPr>
                <w:rFonts w:eastAsia="Times New Roman" w:cstheme="minorHAnsi"/>
                <w:color w:val="222222"/>
                <w:shd w:val="clear" w:color="auto" w:fill="FFFFFF"/>
                <w:lang w:val="en-AU" w:eastAsia="en-GB"/>
              </w:rPr>
              <w:t xml:space="preserve"> with different groups removed </w:t>
            </w:r>
            <w:r>
              <w:rPr>
                <w:rFonts w:eastAsia="Times New Roman" w:cstheme="minorHAnsi"/>
                <w:color w:val="222222"/>
                <w:shd w:val="clear" w:color="auto" w:fill="FFFFFF"/>
                <w:lang w:val="en-AU" w:eastAsia="en-GB"/>
              </w:rPr>
              <w:lastRenderedPageBreak/>
              <w:t xml:space="preserve">minus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Global biomass of fish</w:t>
            </w:r>
            <w:r>
              <w:rPr>
                <w:rFonts w:eastAsia="Times New Roman" w:cstheme="minorHAnsi"/>
                <w:color w:val="222222"/>
                <w:shd w:val="clear" w:color="auto" w:fill="FFFFFF"/>
                <w:lang w:val="en-AU" w:eastAsia="en-GB"/>
              </w:rPr>
              <w:t xml:space="preserve"> with full groups from 1990-2100</w:t>
            </w:r>
          </w:p>
        </w:tc>
        <w:tc>
          <w:tcPr>
            <w:tcW w:w="2253" w:type="dxa"/>
          </w:tcPr>
          <w:p w14:paraId="732A8757" w14:textId="3B8B27CD" w:rsidR="00AC3D00" w:rsidRDefault="00AC3D00" w:rsidP="00AC3D00">
            <w:pPr>
              <w:jc w:val="both"/>
              <w:rPr>
                <w:rFonts w:ascii="Calibri" w:eastAsia="Times New Roman" w:hAnsi="Calibri" w:cs="Calibr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w:lastRenderedPageBreak/>
                <m:t xml:space="preserve">∆ </m:t>
              </m:r>
            </m:oMath>
            <w:r>
              <w:rPr>
                <w:rFonts w:eastAsia="Times New Roman" w:cstheme="minorHAnsi"/>
                <w:color w:val="222222"/>
                <w:shd w:val="clear" w:color="auto" w:fill="FFFFFF"/>
                <w:lang w:val="en-AU" w:eastAsia="en-GB"/>
              </w:rPr>
              <w:t xml:space="preserve">Global biomass of of fish with different groups removed </w:t>
            </w:r>
            <w:r>
              <w:rPr>
                <w:rFonts w:eastAsia="Times New Roman" w:cstheme="minorHAnsi"/>
                <w:color w:val="222222"/>
                <w:shd w:val="clear" w:color="auto" w:fill="FFFFFF"/>
                <w:lang w:val="en-AU" w:eastAsia="en-GB"/>
              </w:rPr>
              <w:lastRenderedPageBreak/>
              <w:t xml:space="preserve">minus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Global biomass of fish with full groups</w:t>
            </w:r>
            <w:r>
              <w:rPr>
                <w:rFonts w:eastAsia="Times New Roman" w:cstheme="minorHAnsi"/>
                <w:color w:val="222222"/>
                <w:shd w:val="clear" w:color="auto" w:fill="FFFFFF"/>
                <w:lang w:val="en-AU" w:eastAsia="en-GB"/>
              </w:rPr>
              <w:t xml:space="preserve"> from 1990-2100</w:t>
            </w:r>
          </w:p>
        </w:tc>
        <w:tc>
          <w:tcPr>
            <w:tcW w:w="2253" w:type="dxa"/>
          </w:tcPr>
          <w:p w14:paraId="4197193B" w14:textId="35407747" w:rsidR="00AC3D00" w:rsidRDefault="00AC3D00" w:rsidP="00AC3D00">
            <w:pPr>
              <w:jc w:val="both"/>
              <w:rPr>
                <w:rFonts w:ascii="Calibri" w:eastAsia="Times New Roman" w:hAnsi="Calibri" w:cs="Calibri"/>
                <w:color w:val="222222"/>
                <w:shd w:val="clear" w:color="auto" w:fill="FFFFFF"/>
                <w:lang w:val="en-AU" w:eastAsia="en-GB"/>
              </w:rPr>
            </w:pPr>
            <m:oMath>
              <m:r>
                <w:rPr>
                  <w:rFonts w:ascii="Cambria Math" w:eastAsia="Times New Roman" w:hAnsi="Cambria Math" w:cstheme="minorHAnsi"/>
                  <w:color w:val="222222"/>
                  <w:shd w:val="clear" w:color="auto" w:fill="FFFFFF"/>
                  <w:lang w:val="en-AU" w:eastAsia="en-GB"/>
                </w:rPr>
                <w:lastRenderedPageBreak/>
                <m:t xml:space="preserve">∆ </m:t>
              </m:r>
            </m:oMath>
            <w:r>
              <w:rPr>
                <w:rFonts w:eastAsia="Times New Roman" w:cstheme="minorHAnsi"/>
                <w:color w:val="222222"/>
                <w:shd w:val="clear" w:color="auto" w:fill="FFFFFF"/>
                <w:lang w:val="en-AU" w:eastAsia="en-GB"/>
              </w:rPr>
              <w:t xml:space="preserve">Global biomass of of fish with different groups removed </w:t>
            </w:r>
            <w:r>
              <w:rPr>
                <w:rFonts w:eastAsia="Times New Roman" w:cstheme="minorHAnsi"/>
                <w:color w:val="222222"/>
                <w:shd w:val="clear" w:color="auto" w:fill="FFFFFF"/>
                <w:lang w:val="en-AU" w:eastAsia="en-GB"/>
              </w:rPr>
              <w:lastRenderedPageBreak/>
              <w:t xml:space="preserve">minus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Global biomass of fish with full groups</w:t>
            </w:r>
            <w:r>
              <w:rPr>
                <w:rFonts w:eastAsia="Times New Roman" w:cstheme="minorHAnsi"/>
                <w:color w:val="222222"/>
                <w:shd w:val="clear" w:color="auto" w:fill="FFFFFF"/>
                <w:lang w:val="en-AU" w:eastAsia="en-GB"/>
              </w:rPr>
              <w:t xml:space="preserve"> from 1990-2100</w:t>
            </w:r>
          </w:p>
        </w:tc>
      </w:tr>
    </w:tbl>
    <w:p w14:paraId="0BE52AC0" w14:textId="77777777" w:rsidR="00807CDF" w:rsidRPr="003A1D45" w:rsidRDefault="00807CDF" w:rsidP="00D62780">
      <w:pPr>
        <w:jc w:val="both"/>
        <w:rPr>
          <w:rFonts w:eastAsia="Times New Roman" w:cstheme="minorHAnsi"/>
          <w:b/>
          <w:bCs/>
          <w:color w:val="222222"/>
          <w:shd w:val="clear" w:color="auto" w:fill="FFFFFF"/>
          <w:lang w:val="en-AU" w:eastAsia="en-GB"/>
        </w:rPr>
      </w:pPr>
    </w:p>
    <w:p w14:paraId="1F0D3807" w14:textId="5BDC14C4" w:rsidR="00AC3D00" w:rsidRDefault="00AC3D00"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Global maps look similar to figure 1</w:t>
      </w:r>
      <w:r w:rsidR="00B6191A">
        <w:rPr>
          <w:rFonts w:eastAsia="Times New Roman" w:cstheme="minorHAnsi"/>
          <w:color w:val="222222"/>
          <w:shd w:val="clear" w:color="auto" w:fill="FFFFFF"/>
          <w:lang w:val="en-AU" w:eastAsia="en-GB"/>
        </w:rPr>
        <w:t>, except they are showing the difference between two deltas (without group delta – with group delta). Line plots have a similar concept.</w:t>
      </w:r>
    </w:p>
    <w:p w14:paraId="1F9D4ED5" w14:textId="66CBFEF2" w:rsidR="00AC3D00" w:rsidRDefault="00AC3D00" w:rsidP="00D62780">
      <w:pPr>
        <w:jc w:val="both"/>
        <w:rPr>
          <w:rFonts w:eastAsia="Times New Roman" w:cstheme="minorHAnsi"/>
          <w:color w:val="222222"/>
          <w:shd w:val="clear" w:color="auto" w:fill="FFFFFF"/>
          <w:lang w:val="en-AU" w:eastAsia="en-GB"/>
        </w:rPr>
      </w:pPr>
    </w:p>
    <w:p w14:paraId="3B00859F" w14:textId="22C32170" w:rsidR="002B695B" w:rsidRDefault="002B695B" w:rsidP="00D62780">
      <w:pPr>
        <w:jc w:val="both"/>
        <w:rPr>
          <w:rFonts w:eastAsia="Times New Roman" w:cstheme="minorHAnsi"/>
          <w:color w:val="222222"/>
          <w:shd w:val="clear" w:color="auto" w:fill="FFFFFF"/>
          <w:lang w:val="en-AU" w:eastAsia="en-GB"/>
        </w:rPr>
      </w:pPr>
      <w:r w:rsidRPr="002B695B">
        <w:rPr>
          <w:rFonts w:eastAsia="Times New Roman" w:cstheme="minorHAnsi"/>
          <w:b/>
          <w:bCs/>
          <w:color w:val="222222"/>
          <w:shd w:val="clear" w:color="auto" w:fill="FFFFFF"/>
          <w:lang w:val="en-AU" w:eastAsia="en-GB"/>
        </w:rPr>
        <w:t>Figure 4</w:t>
      </w:r>
      <w:r>
        <w:rPr>
          <w:rFonts w:eastAsia="Times New Roman" w:cstheme="minorHAnsi"/>
          <w:color w:val="222222"/>
          <w:shd w:val="clear" w:color="auto" w:fill="FFFFFF"/>
          <w:lang w:val="en-AU" w:eastAsia="en-GB"/>
        </w:rPr>
        <w:t xml:space="preserve"> Comparing ‘distance’ between SSP126 and SSP585 when different groups removed</w:t>
      </w:r>
    </w:p>
    <w:p w14:paraId="5B8B2ABC" w14:textId="38C48618" w:rsidR="008A1512" w:rsidRDefault="008A1512" w:rsidP="00D62780">
      <w:pPr>
        <w:jc w:val="both"/>
        <w:rPr>
          <w:rFonts w:eastAsia="Times New Roman" w:cstheme="minorHAnsi"/>
          <w:color w:val="222222"/>
          <w:shd w:val="clear" w:color="auto" w:fill="FFFFFF"/>
          <w:lang w:val="en-AU" w:eastAsia="en-GB"/>
        </w:rPr>
      </w:pPr>
    </w:p>
    <w:p w14:paraId="66592354" w14:textId="1393EFBC" w:rsidR="008A1512" w:rsidRDefault="008A1512"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Part a)</w:t>
      </w:r>
    </w:p>
    <w:p w14:paraId="753DBEFE" w14:textId="77777777" w:rsidR="008A1512" w:rsidRDefault="008A1512" w:rsidP="008A1512">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**Full_distance: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 xml:space="preserve">Global biomass of fish in SSP585 minus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Global biomass of fish in SSP126</w:t>
      </w:r>
    </w:p>
    <w:p w14:paraId="2D60CA4D" w14:textId="7187C935" w:rsidR="008A1512" w:rsidRDefault="008A1512"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 xml:space="preserve">**Group_x_distance: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 xml:space="preserve">Global biomass of fish in SSP585 with group_x removed minus </w:t>
      </w:r>
      <m:oMath>
        <m:r>
          <w:rPr>
            <w:rFonts w:ascii="Cambria Math" w:eastAsia="Times New Roman" w:hAnsi="Cambria Math" w:cstheme="minorHAnsi"/>
            <w:color w:val="222222"/>
            <w:shd w:val="clear" w:color="auto" w:fill="FFFFFF"/>
            <w:lang w:val="en-AU" w:eastAsia="en-GB"/>
          </w:rPr>
          <m:t xml:space="preserve">∆ </m:t>
        </m:r>
      </m:oMath>
      <w:r>
        <w:rPr>
          <w:rFonts w:eastAsia="Times New Roman" w:cstheme="minorHAnsi"/>
          <w:color w:val="222222"/>
          <w:shd w:val="clear" w:color="auto" w:fill="FFFFFF"/>
          <w:lang w:val="en-AU" w:eastAsia="en-GB"/>
        </w:rPr>
        <w:t>Global biomass of fish in SSP126 with group_x_removed</w:t>
      </w:r>
    </w:p>
    <w:tbl>
      <w:tblPr>
        <w:tblStyle w:val="TableGrid"/>
        <w:tblW w:w="0" w:type="auto"/>
        <w:tblLook w:val="04A0" w:firstRow="1" w:lastRow="0" w:firstColumn="1" w:lastColumn="0" w:noHBand="0" w:noVBand="1"/>
      </w:tblPr>
      <w:tblGrid>
        <w:gridCol w:w="2207"/>
        <w:gridCol w:w="2249"/>
        <w:gridCol w:w="2247"/>
        <w:gridCol w:w="2307"/>
      </w:tblGrid>
      <w:tr w:rsidR="009118D4" w14:paraId="04FBE268" w14:textId="3E43565D" w:rsidTr="008A1512">
        <w:tc>
          <w:tcPr>
            <w:tcW w:w="2207" w:type="dxa"/>
          </w:tcPr>
          <w:p w14:paraId="4897DCBC" w14:textId="77777777" w:rsidR="009118D4" w:rsidRDefault="009118D4" w:rsidP="0064125A">
            <w:pPr>
              <w:jc w:val="both"/>
              <w:rPr>
                <w:rFonts w:eastAsia="Times New Roman" w:cstheme="minorHAnsi"/>
                <w:color w:val="222222"/>
                <w:shd w:val="clear" w:color="auto" w:fill="FFFFFF"/>
                <w:lang w:val="en-AU" w:eastAsia="en-GB"/>
              </w:rPr>
            </w:pPr>
          </w:p>
        </w:tc>
        <w:tc>
          <w:tcPr>
            <w:tcW w:w="2249" w:type="dxa"/>
          </w:tcPr>
          <w:p w14:paraId="63567A97" w14:textId="1A161562" w:rsidR="009118D4" w:rsidRDefault="009118D4" w:rsidP="0064125A">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No omnivores</w:t>
            </w:r>
          </w:p>
        </w:tc>
        <w:tc>
          <w:tcPr>
            <w:tcW w:w="2247" w:type="dxa"/>
          </w:tcPr>
          <w:p w14:paraId="24B34B2A" w14:textId="46CF807F" w:rsidR="009118D4" w:rsidRDefault="009118D4" w:rsidP="0064125A">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No carnivores</w:t>
            </w:r>
          </w:p>
        </w:tc>
        <w:tc>
          <w:tcPr>
            <w:tcW w:w="2307" w:type="dxa"/>
          </w:tcPr>
          <w:p w14:paraId="38550BAC" w14:textId="6D1CDEEB" w:rsidR="009118D4" w:rsidRDefault="009118D4" w:rsidP="0064125A">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No filter feeders</w:t>
            </w:r>
          </w:p>
        </w:tc>
      </w:tr>
      <w:tr w:rsidR="009118D4" w:rsidRPr="007C1C42" w14:paraId="26361C9D" w14:textId="31AD8FD0" w:rsidTr="008A1512">
        <w:trPr>
          <w:trHeight w:val="899"/>
        </w:trPr>
        <w:tc>
          <w:tcPr>
            <w:tcW w:w="2207" w:type="dxa"/>
            <w:vAlign w:val="center"/>
          </w:tcPr>
          <w:p w14:paraId="4E296C8C" w14:textId="77777777" w:rsidR="009118D4" w:rsidRPr="007C1C42" w:rsidRDefault="009118D4" w:rsidP="0064125A">
            <w:pPr>
              <w:jc w:val="center"/>
              <w:rPr>
                <w:rFonts w:eastAsia="Times New Roman" w:cstheme="minorHAnsi"/>
                <w:b/>
                <w:bCs/>
                <w:color w:val="222222"/>
                <w:shd w:val="clear" w:color="auto" w:fill="FFFFFF"/>
                <w:lang w:val="en-AU" w:eastAsia="en-GB"/>
              </w:rPr>
            </w:pPr>
            <w:r w:rsidRPr="007C1C42">
              <w:rPr>
                <w:rFonts w:eastAsia="Times New Roman" w:cstheme="minorHAnsi"/>
                <w:b/>
                <w:bCs/>
                <w:color w:val="222222"/>
                <w:shd w:val="clear" w:color="auto" w:fill="FFFFFF"/>
                <w:lang w:val="en-AU" w:eastAsia="en-GB"/>
              </w:rPr>
              <w:t>Global maps</w:t>
            </w:r>
          </w:p>
        </w:tc>
        <w:tc>
          <w:tcPr>
            <w:tcW w:w="2249" w:type="dxa"/>
          </w:tcPr>
          <w:p w14:paraId="1BD60F88" w14:textId="6E7B829E" w:rsidR="009118D4" w:rsidRPr="007C1C42" w:rsidRDefault="008A1512" w:rsidP="0064125A">
            <w:pPr>
              <w:jc w:val="center"/>
              <w:rPr>
                <w:rFonts w:eastAsia="Times New Roman" w:cstheme="minorHAnsi"/>
                <w:b/>
                <w:bCs/>
                <w:color w:val="222222"/>
                <w:shd w:val="clear" w:color="auto" w:fill="FFFFFF"/>
                <w:lang w:val="en-AU" w:eastAsia="en-GB"/>
              </w:rPr>
            </w:pPr>
            <w:r>
              <w:rPr>
                <w:rFonts w:eastAsia="Times New Roman" w:cstheme="minorHAnsi"/>
                <w:b/>
                <w:bCs/>
                <w:color w:val="222222"/>
                <w:shd w:val="clear" w:color="auto" w:fill="FFFFFF"/>
                <w:lang w:val="en-AU" w:eastAsia="en-GB"/>
              </w:rPr>
              <w:t>Full_distance – Omnivore_distance</w:t>
            </w:r>
          </w:p>
        </w:tc>
        <w:tc>
          <w:tcPr>
            <w:tcW w:w="2247" w:type="dxa"/>
          </w:tcPr>
          <w:p w14:paraId="6C20CAD4" w14:textId="0B90C494" w:rsidR="009118D4" w:rsidRPr="007C1C42" w:rsidRDefault="008A1512" w:rsidP="0064125A">
            <w:pPr>
              <w:jc w:val="center"/>
              <w:rPr>
                <w:rFonts w:eastAsia="Times New Roman" w:cstheme="minorHAnsi"/>
                <w:b/>
                <w:bCs/>
                <w:color w:val="222222"/>
                <w:shd w:val="clear" w:color="auto" w:fill="FFFFFF"/>
                <w:lang w:val="en-AU" w:eastAsia="en-GB"/>
              </w:rPr>
            </w:pPr>
            <w:r>
              <w:rPr>
                <w:rFonts w:eastAsia="Times New Roman" w:cstheme="minorHAnsi"/>
                <w:b/>
                <w:bCs/>
                <w:color w:val="222222"/>
                <w:shd w:val="clear" w:color="auto" w:fill="FFFFFF"/>
                <w:lang w:val="en-AU" w:eastAsia="en-GB"/>
              </w:rPr>
              <w:t xml:space="preserve">Full_distance – </w:t>
            </w:r>
            <w:r>
              <w:rPr>
                <w:rFonts w:eastAsia="Times New Roman" w:cstheme="minorHAnsi"/>
                <w:b/>
                <w:bCs/>
                <w:color w:val="222222"/>
                <w:shd w:val="clear" w:color="auto" w:fill="FFFFFF"/>
                <w:lang w:val="en-AU" w:eastAsia="en-GB"/>
              </w:rPr>
              <w:t>carnivore</w:t>
            </w:r>
            <w:r>
              <w:rPr>
                <w:rFonts w:eastAsia="Times New Roman" w:cstheme="minorHAnsi"/>
                <w:b/>
                <w:bCs/>
                <w:color w:val="222222"/>
                <w:shd w:val="clear" w:color="auto" w:fill="FFFFFF"/>
                <w:lang w:val="en-AU" w:eastAsia="en-GB"/>
              </w:rPr>
              <w:t>_distance</w:t>
            </w:r>
          </w:p>
        </w:tc>
        <w:tc>
          <w:tcPr>
            <w:tcW w:w="2307" w:type="dxa"/>
          </w:tcPr>
          <w:p w14:paraId="6A72FF98" w14:textId="06885F81" w:rsidR="009118D4" w:rsidRPr="007C1C42" w:rsidRDefault="008A1512" w:rsidP="0064125A">
            <w:pPr>
              <w:jc w:val="center"/>
              <w:rPr>
                <w:rFonts w:eastAsia="Times New Roman" w:cstheme="minorHAnsi"/>
                <w:b/>
                <w:bCs/>
                <w:color w:val="222222"/>
                <w:shd w:val="clear" w:color="auto" w:fill="FFFFFF"/>
                <w:lang w:val="en-AU" w:eastAsia="en-GB"/>
              </w:rPr>
            </w:pPr>
            <w:r>
              <w:rPr>
                <w:rFonts w:eastAsia="Times New Roman" w:cstheme="minorHAnsi"/>
                <w:b/>
                <w:bCs/>
                <w:color w:val="222222"/>
                <w:shd w:val="clear" w:color="auto" w:fill="FFFFFF"/>
                <w:lang w:val="en-AU" w:eastAsia="en-GB"/>
              </w:rPr>
              <w:t xml:space="preserve">Full_distance – </w:t>
            </w:r>
            <w:r>
              <w:rPr>
                <w:rFonts w:eastAsia="Times New Roman" w:cstheme="minorHAnsi"/>
                <w:b/>
                <w:bCs/>
                <w:color w:val="222222"/>
                <w:shd w:val="clear" w:color="auto" w:fill="FFFFFF"/>
                <w:lang w:val="en-AU" w:eastAsia="en-GB"/>
              </w:rPr>
              <w:t>filterfeeder</w:t>
            </w:r>
            <w:r>
              <w:rPr>
                <w:rFonts w:eastAsia="Times New Roman" w:cstheme="minorHAnsi"/>
                <w:b/>
                <w:bCs/>
                <w:color w:val="222222"/>
                <w:shd w:val="clear" w:color="auto" w:fill="FFFFFF"/>
                <w:lang w:val="en-AU" w:eastAsia="en-GB"/>
              </w:rPr>
              <w:t>_distance</w:t>
            </w:r>
          </w:p>
        </w:tc>
      </w:tr>
    </w:tbl>
    <w:p w14:paraId="0884F31A" w14:textId="77777777" w:rsidR="002B695B" w:rsidRDefault="002B695B" w:rsidP="00D62780">
      <w:pPr>
        <w:jc w:val="both"/>
        <w:rPr>
          <w:rFonts w:eastAsia="Times New Roman" w:cstheme="minorHAnsi"/>
          <w:color w:val="222222"/>
          <w:shd w:val="clear" w:color="auto" w:fill="FFFFFF"/>
          <w:lang w:val="en-AU" w:eastAsia="en-GB"/>
        </w:rPr>
      </w:pPr>
    </w:p>
    <w:p w14:paraId="6D9ACD89" w14:textId="25687B93" w:rsidR="002B695B" w:rsidRDefault="008A1512" w:rsidP="00D62780">
      <w:pPr>
        <w:jc w:val="both"/>
        <w:rPr>
          <w:rFonts w:eastAsia="Times New Roman" w:cstheme="minorHAnsi"/>
          <w:color w:val="222222"/>
          <w:shd w:val="clear" w:color="auto" w:fill="FFFFFF"/>
          <w:lang w:val="en-AU" w:eastAsia="en-GB"/>
        </w:rPr>
      </w:pPr>
      <w:r>
        <w:rPr>
          <w:rFonts w:eastAsia="Times New Roman" w:cstheme="minorHAnsi"/>
          <w:color w:val="222222"/>
          <w:shd w:val="clear" w:color="auto" w:fill="FFFFFF"/>
          <w:lang w:val="en-AU" w:eastAsia="en-GB"/>
        </w:rPr>
        <w:t>Part b) Line plots of full_distance – group_x_distance. Single plot, with line for each group.</w:t>
      </w:r>
    </w:p>
    <w:p w14:paraId="63BA4F46" w14:textId="77777777" w:rsidR="008A1512" w:rsidRPr="00AC3D00" w:rsidRDefault="008A1512" w:rsidP="00D62780">
      <w:pPr>
        <w:jc w:val="both"/>
        <w:rPr>
          <w:rFonts w:eastAsia="Times New Roman" w:cstheme="minorHAnsi"/>
          <w:color w:val="222222"/>
          <w:shd w:val="clear" w:color="auto" w:fill="FFFFFF"/>
          <w:lang w:val="en-AU" w:eastAsia="en-GB"/>
        </w:rPr>
      </w:pPr>
    </w:p>
    <w:p w14:paraId="76BCCE0E" w14:textId="6DC1F147" w:rsidR="00B944D8" w:rsidRPr="00C55D64" w:rsidRDefault="00B944D8" w:rsidP="00D62780">
      <w:pPr>
        <w:jc w:val="both"/>
        <w:rPr>
          <w:rFonts w:eastAsia="Times New Roman" w:cstheme="minorHAnsi"/>
          <w:b/>
          <w:bCs/>
          <w:color w:val="222222"/>
          <w:shd w:val="clear" w:color="auto" w:fill="FFFFFF"/>
          <w:lang w:val="en-AU" w:eastAsia="en-GB"/>
        </w:rPr>
      </w:pPr>
      <w:r w:rsidRPr="00C55D64">
        <w:rPr>
          <w:rFonts w:eastAsia="Times New Roman" w:cstheme="minorHAnsi"/>
          <w:b/>
          <w:bCs/>
          <w:color w:val="222222"/>
          <w:shd w:val="clear" w:color="auto" w:fill="FFFFFF"/>
          <w:lang w:val="en-AU" w:eastAsia="en-GB"/>
        </w:rPr>
        <w:t>References</w:t>
      </w:r>
      <w:r w:rsidR="00C55D64">
        <w:rPr>
          <w:rFonts w:eastAsia="Times New Roman" w:cstheme="minorHAnsi"/>
          <w:b/>
          <w:bCs/>
          <w:color w:val="222222"/>
          <w:shd w:val="clear" w:color="auto" w:fill="FFFFFF"/>
          <w:lang w:val="en-AU" w:eastAsia="en-GB"/>
        </w:rPr>
        <w:t xml:space="preserve"> (50 max)</w:t>
      </w:r>
    </w:p>
    <w:p w14:paraId="282F8D92" w14:textId="4356E378" w:rsidR="00B944D8" w:rsidRPr="00B944D8" w:rsidRDefault="00B944D8" w:rsidP="00D62780">
      <w:pPr>
        <w:jc w:val="both"/>
        <w:rPr>
          <w:rFonts w:eastAsia="Times New Roman" w:cstheme="minorHAnsi"/>
          <w:color w:val="222222"/>
          <w:shd w:val="clear" w:color="auto" w:fill="FFFFFF"/>
          <w:lang w:val="en-AU" w:eastAsia="en-GB"/>
        </w:rPr>
      </w:pPr>
    </w:p>
    <w:p w14:paraId="77614CBB" w14:textId="44EC790C" w:rsidR="00B944D8" w:rsidRPr="00C55D64" w:rsidRDefault="00B944D8" w:rsidP="00D62780">
      <w:pPr>
        <w:jc w:val="both"/>
        <w:rPr>
          <w:rFonts w:eastAsia="Times New Roman" w:cstheme="minorHAnsi"/>
          <w:b/>
          <w:bCs/>
          <w:color w:val="222222"/>
          <w:shd w:val="clear" w:color="auto" w:fill="FFFFFF"/>
          <w:lang w:val="en-AU" w:eastAsia="en-GB"/>
        </w:rPr>
      </w:pPr>
      <w:r w:rsidRPr="00C55D64">
        <w:rPr>
          <w:rFonts w:eastAsia="Times New Roman" w:cstheme="minorHAnsi"/>
          <w:b/>
          <w:bCs/>
          <w:color w:val="222222"/>
          <w:shd w:val="clear" w:color="auto" w:fill="FFFFFF"/>
          <w:lang w:val="en-AU" w:eastAsia="en-GB"/>
        </w:rPr>
        <w:t>Methods</w:t>
      </w:r>
    </w:p>
    <w:p w14:paraId="1A6E04B4" w14:textId="77777777" w:rsidR="00B944D8" w:rsidRPr="006A2DD3" w:rsidRDefault="00B944D8" w:rsidP="00D62780">
      <w:pPr>
        <w:jc w:val="both"/>
        <w:rPr>
          <w:lang w:val="en-AU"/>
        </w:rPr>
      </w:pPr>
    </w:p>
    <w:sectPr w:rsidR="00B944D8" w:rsidRPr="006A2DD3" w:rsidSect="00AE6F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4D"/>
    <w:rsid w:val="00217685"/>
    <w:rsid w:val="00235F55"/>
    <w:rsid w:val="002B695B"/>
    <w:rsid w:val="0036154B"/>
    <w:rsid w:val="003A1D45"/>
    <w:rsid w:val="004F7033"/>
    <w:rsid w:val="005405DE"/>
    <w:rsid w:val="005973AC"/>
    <w:rsid w:val="005B5131"/>
    <w:rsid w:val="00642FB3"/>
    <w:rsid w:val="00663F3F"/>
    <w:rsid w:val="006A1DCE"/>
    <w:rsid w:val="006A2DD3"/>
    <w:rsid w:val="006B3170"/>
    <w:rsid w:val="007C1C42"/>
    <w:rsid w:val="00807CDF"/>
    <w:rsid w:val="00815375"/>
    <w:rsid w:val="00842250"/>
    <w:rsid w:val="008A1512"/>
    <w:rsid w:val="008B0468"/>
    <w:rsid w:val="009118D4"/>
    <w:rsid w:val="00AC3D00"/>
    <w:rsid w:val="00AD1999"/>
    <w:rsid w:val="00AE6FEA"/>
    <w:rsid w:val="00B6191A"/>
    <w:rsid w:val="00B944D8"/>
    <w:rsid w:val="00C55D64"/>
    <w:rsid w:val="00CE5DCE"/>
    <w:rsid w:val="00D62780"/>
    <w:rsid w:val="00E8454D"/>
    <w:rsid w:val="00EB20A3"/>
    <w:rsid w:val="00F63EC5"/>
    <w:rsid w:val="00FC4485"/>
    <w:rsid w:val="00FE474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1303801"/>
  <w15:chartTrackingRefBased/>
  <w15:docId w15:val="{5F54DF58-1923-D640-9AAA-0B138EFE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54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E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5D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1960">
      <w:bodyDiv w:val="1"/>
      <w:marLeft w:val="0"/>
      <w:marRight w:val="0"/>
      <w:marTop w:val="0"/>
      <w:marBottom w:val="0"/>
      <w:divBdr>
        <w:top w:val="none" w:sz="0" w:space="0" w:color="auto"/>
        <w:left w:val="none" w:sz="0" w:space="0" w:color="auto"/>
        <w:bottom w:val="none" w:sz="0" w:space="0" w:color="auto"/>
        <w:right w:val="none" w:sz="0" w:space="0" w:color="auto"/>
      </w:divBdr>
    </w:div>
    <w:div w:id="1736781556">
      <w:bodyDiv w:val="1"/>
      <w:marLeft w:val="0"/>
      <w:marRight w:val="0"/>
      <w:marTop w:val="0"/>
      <w:marBottom w:val="0"/>
      <w:divBdr>
        <w:top w:val="none" w:sz="0" w:space="0" w:color="auto"/>
        <w:left w:val="none" w:sz="0" w:space="0" w:color="auto"/>
        <w:bottom w:val="none" w:sz="0" w:space="0" w:color="auto"/>
        <w:right w:val="none" w:sz="0" w:space="0" w:color="auto"/>
      </w:divBdr>
    </w:div>
    <w:div w:id="19356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Heneghan</dc:creator>
  <cp:keywords/>
  <dc:description/>
  <cp:lastModifiedBy>Ryan Heneghan</cp:lastModifiedBy>
  <cp:revision>29</cp:revision>
  <dcterms:created xsi:type="dcterms:W3CDTF">2020-04-28T04:58:00Z</dcterms:created>
  <dcterms:modified xsi:type="dcterms:W3CDTF">2020-10-08T06:55:00Z</dcterms:modified>
</cp:coreProperties>
</file>