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Ülesanne 12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.open moell.db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kasutajad(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 INTEGER PRIMARY KEY AUTOINCREMENT,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eesnimi TEXT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perenimi REAL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 REAL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 REAL NOT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kasutajad RENAME TO users;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users RENAME COLUMN tel TO ifoon;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.schema users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ALTER TABLE users ADD COLUMN image TEXT;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447663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47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Ülesanne 13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users (eesnimi, perenimi, email, ifoon, image)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('Imre', 'Tard', 'Tard.Imre@gmail.com', '5555555', 'retard.png'),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('Karin', 'Eegreid', 'Eegreid.Karin@gmail.com', '5555556', 'KKK.png');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.read userpdx.sql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Ülesanne 14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users ORDER BY perenimi ASC LIMIT 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users WHERE eesnimi LIKE 'G%';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users WHERE email LIKE '%.com';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users ORDER BY email DESC;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users WHERE ifoon LIKE '(372)%';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2322" cy="25047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322" cy="2504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8913" cy="237471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37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110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Ülesanne 15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SET email = 'muudetud@gmail.com', ifoon = '123'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eesnimi = 'Mathias';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DELETE FROM users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id BETWEEN 5 AND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id ASC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79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Ülesanne 16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kursused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nimi TEXT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opetaja_id INTEGER 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kursused (nimi, opetaja_id) VALUES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('Andmebaasid', 1),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('Python', 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kursused;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registreerimised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kasutaja_id INTEGER,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kursus_id INTEGER 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registreerimised (kasutaja_id, kursus_id) VALUES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(2, 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* FROM registreerimised;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Ülesanne 17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kursus_id, COUNT(kasutaja_id) AS registreerimised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registreerimised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GROUP BY kursus_id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ORDER BY registreerimised DESC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Ülesanne 18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95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28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73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86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97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