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CC9870" w14:textId="77777777" w:rsidR="00C94583" w:rsidRPr="00C94583" w:rsidRDefault="00C94583" w:rsidP="00C945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4583">
        <w:rPr>
          <w:rFonts w:ascii="Times New Roman" w:eastAsia="Times New Roman" w:hAnsi="Times New Roman" w:cs="Times New Roman"/>
          <w:b/>
          <w:bCs/>
          <w:kern w:val="36"/>
          <w:sz w:val="48"/>
          <w:szCs w:val="48"/>
          <w14:ligatures w14:val="none"/>
        </w:rPr>
        <w:t>Companion Volume Request</w:t>
      </w:r>
    </w:p>
    <w:p w14:paraId="4600FA12"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I am uploading six documents:</w:t>
      </w:r>
    </w:p>
    <w:p w14:paraId="2E866845" w14:textId="77777777" w:rsidR="00C94583" w:rsidRPr="00C94583" w:rsidRDefault="00C94583" w:rsidP="00C945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b/>
          <w:bCs/>
          <w:kern w:val="0"/>
          <w14:ligatures w14:val="none"/>
        </w:rPr>
        <w:t>Companion_Volume_Creation_Protocol_v2.md</w:t>
      </w:r>
      <w:r w:rsidRPr="00C94583">
        <w:rPr>
          <w:rFonts w:ascii="Times New Roman" w:eastAsia="Times New Roman" w:hAnsi="Times New Roman" w:cs="Times New Roman"/>
          <w:kern w:val="0"/>
          <w14:ligatures w14:val="none"/>
        </w:rPr>
        <w:t xml:space="preserve"> (master operating instructions) </w:t>
      </w:r>
    </w:p>
    <w:p w14:paraId="755AEFD6" w14:textId="77777777" w:rsidR="00C94583" w:rsidRPr="00C94583" w:rsidRDefault="00C94583" w:rsidP="00C945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b/>
          <w:bCs/>
          <w:kern w:val="0"/>
          <w14:ligatures w14:val="none"/>
        </w:rPr>
        <w:t>Reader_Context_Profile.md</w:t>
      </w:r>
      <w:r w:rsidRPr="00C94583">
        <w:rPr>
          <w:rFonts w:ascii="Times New Roman" w:eastAsia="Times New Roman" w:hAnsi="Times New Roman" w:cs="Times New Roman"/>
          <w:kern w:val="0"/>
          <w14:ligatures w14:val="none"/>
        </w:rPr>
        <w:t xml:space="preserve"> (how I read and learn) </w:t>
      </w:r>
    </w:p>
    <w:p w14:paraId="3CAFDD9A" w14:textId="77777777" w:rsidR="00C94583" w:rsidRPr="00C94583" w:rsidRDefault="00C94583" w:rsidP="00C945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b/>
          <w:bCs/>
          <w:kern w:val="0"/>
          <w14:ligatures w14:val="none"/>
        </w:rPr>
        <w:t>Companion_Volume_Lessons_Learned.md</w:t>
      </w:r>
      <w:r w:rsidRPr="00C94583">
        <w:rPr>
          <w:rFonts w:ascii="Times New Roman" w:eastAsia="Times New Roman" w:hAnsi="Times New Roman" w:cs="Times New Roman"/>
          <w:kern w:val="0"/>
          <w14:ligatures w14:val="none"/>
        </w:rPr>
        <w:t xml:space="preserve"> (lessons from a previous successful project) </w:t>
      </w:r>
    </w:p>
    <w:p w14:paraId="41D53656" w14:textId="77777777" w:rsidR="00C94583" w:rsidRPr="00C94583" w:rsidRDefault="00C94583" w:rsidP="00C945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b/>
          <w:bCs/>
          <w:kern w:val="0"/>
          <w14:ligatures w14:val="none"/>
        </w:rPr>
        <w:t>Research_Context_Overview.md</w:t>
      </w:r>
      <w:r w:rsidRPr="00C94583">
        <w:rPr>
          <w:rFonts w:ascii="Times New Roman" w:eastAsia="Times New Roman" w:hAnsi="Times New Roman" w:cs="Times New Roman"/>
          <w:kern w:val="0"/>
          <w14:ligatures w14:val="none"/>
        </w:rPr>
        <w:t xml:space="preserve"> (research interests and recurring mechanisms) </w:t>
      </w:r>
    </w:p>
    <w:p w14:paraId="2B924F78" w14:textId="77777777" w:rsidR="00C94583" w:rsidRPr="00C94583" w:rsidRDefault="00C94583" w:rsidP="00C945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b/>
          <w:bCs/>
          <w:kern w:val="0"/>
          <w14:ligatures w14:val="none"/>
        </w:rPr>
        <w:t>Menger_Companion_Volume.pdf</w:t>
      </w:r>
      <w:r w:rsidRPr="00C94583">
        <w:rPr>
          <w:rFonts w:ascii="Times New Roman" w:eastAsia="Times New Roman" w:hAnsi="Times New Roman" w:cs="Times New Roman"/>
          <w:kern w:val="0"/>
          <w14:ligatures w14:val="none"/>
        </w:rPr>
        <w:t xml:space="preserve"> (completed exemplar of the desired output) </w:t>
      </w:r>
    </w:p>
    <w:p w14:paraId="26FF7A59" w14:textId="388C4676" w:rsidR="00C94583" w:rsidRPr="00C94583" w:rsidRDefault="007A58F9" w:rsidP="00C9458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Rosen – 1981 - The Economics of Superstars</w:t>
      </w:r>
      <w:r w:rsidR="00C94583" w:rsidRPr="00C94583">
        <w:rPr>
          <w:rFonts w:ascii="Times New Roman" w:eastAsia="Times New Roman" w:hAnsi="Times New Roman" w:cs="Times New Roman"/>
          <w:b/>
          <w:bCs/>
          <w:kern w:val="0"/>
          <w14:ligatures w14:val="none"/>
        </w:rPr>
        <w:t>.pdf</w:t>
      </w:r>
      <w:r w:rsidR="00C94583" w:rsidRPr="00C94583">
        <w:rPr>
          <w:rFonts w:ascii="Times New Roman" w:eastAsia="Times New Roman" w:hAnsi="Times New Roman" w:cs="Times New Roman"/>
          <w:kern w:val="0"/>
          <w14:ligatures w14:val="none"/>
        </w:rPr>
        <w:t xml:space="preserve"> (the paper to be companionated) </w:t>
      </w:r>
    </w:p>
    <w:p w14:paraId="3205744F"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Before generating any chapters, please:</w:t>
      </w:r>
    </w:p>
    <w:p w14:paraId="164BDB96" w14:textId="77777777" w:rsidR="00C94583" w:rsidRPr="00C94583" w:rsidRDefault="00C94583" w:rsidP="00C945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4583">
        <w:rPr>
          <w:rFonts w:ascii="Times New Roman" w:eastAsia="Times New Roman" w:hAnsi="Times New Roman" w:cs="Times New Roman"/>
          <w:b/>
          <w:bCs/>
          <w:kern w:val="0"/>
          <w:sz w:val="27"/>
          <w:szCs w:val="27"/>
          <w14:ligatures w14:val="none"/>
        </w:rPr>
        <w:t>Step 1 — Read Everything</w:t>
      </w:r>
    </w:p>
    <w:p w14:paraId="7733B7A5"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Carefully read:</w:t>
      </w:r>
    </w:p>
    <w:p w14:paraId="161930F3" w14:textId="77777777" w:rsidR="00C94583" w:rsidRPr="00C94583" w:rsidRDefault="00C94583" w:rsidP="00C945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the protocol </w:t>
      </w:r>
    </w:p>
    <w:p w14:paraId="5F77A56E" w14:textId="77777777" w:rsidR="00C94583" w:rsidRPr="00C94583" w:rsidRDefault="00C94583" w:rsidP="00C945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the reader profile </w:t>
      </w:r>
    </w:p>
    <w:p w14:paraId="0C124DEC" w14:textId="77777777" w:rsidR="00C94583" w:rsidRPr="00C94583" w:rsidRDefault="00C94583" w:rsidP="00C945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the lessons learned </w:t>
      </w:r>
    </w:p>
    <w:p w14:paraId="35440BDC" w14:textId="77777777" w:rsidR="00C94583" w:rsidRPr="00C94583" w:rsidRDefault="00C94583" w:rsidP="00C945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the research context </w:t>
      </w:r>
    </w:p>
    <w:p w14:paraId="0E87C872" w14:textId="77777777" w:rsidR="00C94583" w:rsidRPr="00C94583" w:rsidRDefault="00C94583" w:rsidP="00C945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the Menger companion volume exemplar </w:t>
      </w:r>
    </w:p>
    <w:p w14:paraId="0A2188DF" w14:textId="77777777" w:rsidR="00C94583" w:rsidRPr="00C94583" w:rsidRDefault="00C94583" w:rsidP="00C9458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the new paper </w:t>
      </w:r>
    </w:p>
    <w:p w14:paraId="438C831E"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Treat the Menger companion volume as a style exemplar and the protocol as binding instructions.</w:t>
      </w:r>
    </w:p>
    <w:p w14:paraId="008EE0E8" w14:textId="77777777" w:rsidR="00C94583" w:rsidRPr="00C94583" w:rsidRDefault="00481081" w:rsidP="00C945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7CA4D4">
          <v:rect id="_x0000_i1028" alt="" style="width:468pt;height:.05pt;mso-width-percent:0;mso-height-percent:0;mso-width-percent:0;mso-height-percent:0" o:hralign="center" o:hrstd="t" o:hr="t" fillcolor="#a0a0a0" stroked="f"/>
        </w:pict>
      </w:r>
    </w:p>
    <w:p w14:paraId="0456D0F1" w14:textId="77777777" w:rsidR="00C94583" w:rsidRPr="00C94583" w:rsidRDefault="00C94583" w:rsidP="00C945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4583">
        <w:rPr>
          <w:rFonts w:ascii="Times New Roman" w:eastAsia="Times New Roman" w:hAnsi="Times New Roman" w:cs="Times New Roman"/>
          <w:b/>
          <w:bCs/>
          <w:kern w:val="0"/>
          <w:sz w:val="27"/>
          <w:szCs w:val="27"/>
          <w14:ligatures w14:val="none"/>
        </w:rPr>
        <w:t>Step 2 — Build the Companion Architecture</w:t>
      </w:r>
    </w:p>
    <w:p w14:paraId="119A6AEC"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Do NOT begin writing chapters immediately.</w:t>
      </w:r>
    </w:p>
    <w:p w14:paraId="6C0495A5"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Instead:</w:t>
      </w:r>
    </w:p>
    <w:p w14:paraId="06EDBC17" w14:textId="77777777" w:rsidR="00C94583" w:rsidRPr="00C94583" w:rsidRDefault="00C94583" w:rsidP="00C945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Identify the major conceptual units of the paper. </w:t>
      </w:r>
    </w:p>
    <w:p w14:paraId="695571AE" w14:textId="77777777" w:rsidR="00C94583" w:rsidRPr="00C94583" w:rsidRDefault="00C94583" w:rsidP="00C945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Group related paragraphs into coherent sections. </w:t>
      </w:r>
    </w:p>
    <w:p w14:paraId="0DF70A50" w14:textId="77777777" w:rsidR="00C94583" w:rsidRPr="00C94583" w:rsidRDefault="00C94583" w:rsidP="00C945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Extract the exact manuscript anchor for each section (the exact opening text of the first paragraph being analyzed). </w:t>
      </w:r>
    </w:p>
    <w:p w14:paraId="59535A54" w14:textId="77777777" w:rsidR="00C94583" w:rsidRPr="00C94583" w:rsidRDefault="00C94583" w:rsidP="00C9458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Propose a complete chapter structure for the companion volume. </w:t>
      </w:r>
    </w:p>
    <w:p w14:paraId="6DBD3C5A"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For each proposed chapter provide:</w:t>
      </w:r>
    </w:p>
    <w:p w14:paraId="0FC141DC" w14:textId="77777777" w:rsidR="00C94583" w:rsidRPr="00C94583" w:rsidRDefault="00C94583" w:rsidP="00C945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Chapter Number </w:t>
      </w:r>
    </w:p>
    <w:p w14:paraId="04083D76" w14:textId="77777777" w:rsidR="00C94583" w:rsidRPr="00C94583" w:rsidRDefault="00C94583" w:rsidP="00C945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lastRenderedPageBreak/>
        <w:t xml:space="preserve">Proposed Title </w:t>
      </w:r>
    </w:p>
    <w:p w14:paraId="4B2A959C" w14:textId="77777777" w:rsidR="00C94583" w:rsidRPr="00C94583" w:rsidRDefault="00C94583" w:rsidP="00C945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Anchor (exact manuscript text) </w:t>
      </w:r>
    </w:p>
    <w:p w14:paraId="3BBA4EEC" w14:textId="77777777" w:rsidR="00C94583" w:rsidRPr="00C94583" w:rsidRDefault="00C94583" w:rsidP="00C945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Major concepts covered </w:t>
      </w:r>
    </w:p>
    <w:p w14:paraId="757297FC" w14:textId="77777777" w:rsidR="00C94583" w:rsidRPr="00C94583" w:rsidRDefault="00C94583" w:rsidP="00C9458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Estimated relative importance </w:t>
      </w:r>
    </w:p>
    <w:p w14:paraId="483DA019" w14:textId="77777777" w:rsidR="00C94583" w:rsidRPr="00C94583" w:rsidRDefault="00481081" w:rsidP="00C945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9A9B61">
          <v:rect id="_x0000_i1027" alt="" style="width:468pt;height:.05pt;mso-width-percent:0;mso-height-percent:0;mso-width-percent:0;mso-height-percent:0" o:hralign="center" o:hrstd="t" o:hr="t" fillcolor="#a0a0a0" stroked="f"/>
        </w:pict>
      </w:r>
    </w:p>
    <w:p w14:paraId="7F33BB2A" w14:textId="77777777" w:rsidR="00C94583" w:rsidRPr="00C94583" w:rsidRDefault="00C94583" w:rsidP="00C945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4583">
        <w:rPr>
          <w:rFonts w:ascii="Times New Roman" w:eastAsia="Times New Roman" w:hAnsi="Times New Roman" w:cs="Times New Roman"/>
          <w:b/>
          <w:bCs/>
          <w:kern w:val="0"/>
          <w:sz w:val="27"/>
          <w:szCs w:val="27"/>
          <w14:ligatures w14:val="none"/>
        </w:rPr>
        <w:t>Step 3 — Identify Deep Structure</w:t>
      </w:r>
    </w:p>
    <w:p w14:paraId="7EA04386"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Before generating chapters, identify:</w:t>
      </w:r>
    </w:p>
    <w:p w14:paraId="654B62E3"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Major mechanisms </w:t>
      </w:r>
    </w:p>
    <w:p w14:paraId="181D9E5F"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Recurring themes </w:t>
      </w:r>
    </w:p>
    <w:p w14:paraId="4351584F"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Amplification processes </w:t>
      </w:r>
    </w:p>
    <w:p w14:paraId="22B5B893"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Hidden assumptions </w:t>
      </w:r>
    </w:p>
    <w:p w14:paraId="3076AC21"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Transferable concepts </w:t>
      </w:r>
    </w:p>
    <w:p w14:paraId="53B647D4"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Likely candidates for the final synthesis chapter </w:t>
      </w:r>
    </w:p>
    <w:p w14:paraId="12EE61B1" w14:textId="77777777" w:rsidR="00C94583" w:rsidRPr="00C94583" w:rsidRDefault="00C94583" w:rsidP="00C9458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Likely candidates for one or more appendices </w:t>
      </w:r>
    </w:p>
    <w:p w14:paraId="5E267653" w14:textId="77777777" w:rsidR="00C94583" w:rsidRPr="00C94583" w:rsidRDefault="00481081" w:rsidP="00C945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8DEC4B">
          <v:rect id="_x0000_i1026" alt="" style="width:468pt;height:.05pt;mso-width-percent:0;mso-height-percent:0;mso-width-percent:0;mso-height-percent:0" o:hralign="center" o:hrstd="t" o:hr="t" fillcolor="#a0a0a0" stroked="f"/>
        </w:pict>
      </w:r>
    </w:p>
    <w:p w14:paraId="049642BF" w14:textId="77777777" w:rsidR="00C94583" w:rsidRPr="00C94583" w:rsidRDefault="00C94583" w:rsidP="00C945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94583">
        <w:rPr>
          <w:rFonts w:ascii="Times New Roman" w:eastAsia="Times New Roman" w:hAnsi="Times New Roman" w:cs="Times New Roman"/>
          <w:b/>
          <w:bCs/>
          <w:kern w:val="0"/>
          <w:sz w:val="27"/>
          <w:szCs w:val="27"/>
          <w14:ligatures w14:val="none"/>
        </w:rPr>
        <w:t>Step 4 — Wait For Approval</w:t>
      </w:r>
    </w:p>
    <w:p w14:paraId="138B3EC7"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After presenting the proposed chapter structure and deep-structure analysis, STOP and wait for my approval.</w:t>
      </w:r>
    </w:p>
    <w:p w14:paraId="5FF42445"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Do not generate companion chapters until I approve the architecture.</w:t>
      </w:r>
    </w:p>
    <w:p w14:paraId="34204BF3" w14:textId="77777777" w:rsidR="00C94583" w:rsidRPr="00C94583" w:rsidRDefault="00481081" w:rsidP="00C9458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245C74">
          <v:rect id="_x0000_i1025" alt="" style="width:468pt;height:.05pt;mso-width-percent:0;mso-height-percent:0;mso-width-percent:0;mso-height-percent:0" o:hralign="center" o:hrstd="t" o:hr="t" fillcolor="#a0a0a0" stroked="f"/>
        </w:pict>
      </w:r>
    </w:p>
    <w:p w14:paraId="560E7DCC" w14:textId="77777777" w:rsidR="00C94583" w:rsidRPr="00C94583" w:rsidRDefault="00C94583" w:rsidP="00C9458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94583">
        <w:rPr>
          <w:rFonts w:ascii="Times New Roman" w:eastAsia="Times New Roman" w:hAnsi="Times New Roman" w:cs="Times New Roman"/>
          <w:b/>
          <w:bCs/>
          <w:kern w:val="36"/>
          <w:sz w:val="48"/>
          <w:szCs w:val="48"/>
          <w14:ligatures w14:val="none"/>
        </w:rPr>
        <w:t>Quality Requirements</w:t>
      </w:r>
    </w:p>
    <w:p w14:paraId="04FCD0C2"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The companion volume must:</w:t>
      </w:r>
    </w:p>
    <w:p w14:paraId="71E14730"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Follow the protocol exactly. </w:t>
      </w:r>
    </w:p>
    <w:p w14:paraId="6A74FCCA"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Use exact manuscript anchors. </w:t>
      </w:r>
    </w:p>
    <w:p w14:paraId="2512B111"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Use BLACK BOLD quotations. </w:t>
      </w:r>
    </w:p>
    <w:p w14:paraId="591FB14A"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Use BLUE interpretation text. </w:t>
      </w:r>
    </w:p>
    <w:p w14:paraId="2FE1551A"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Use RED project-connection text. </w:t>
      </w:r>
    </w:p>
    <w:p w14:paraId="728A8B87"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Interweave red and blue naturally. </w:t>
      </w:r>
    </w:p>
    <w:p w14:paraId="4817A604"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Favor depth over brevity. </w:t>
      </w:r>
    </w:p>
    <w:p w14:paraId="4E48B78D"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Optimize for printing and annotation. </w:t>
      </w:r>
    </w:p>
    <w:p w14:paraId="56B67CBB" w14:textId="77777777" w:rsidR="00C94583" w:rsidRPr="00C94583" w:rsidRDefault="00C94583" w:rsidP="00C9458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 xml:space="preserve">Maximize conceptual understanding rather than summarization. </w:t>
      </w:r>
    </w:p>
    <w:p w14:paraId="31DBE9FA"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The goal is not to summarize the paper.</w:t>
      </w:r>
    </w:p>
    <w:p w14:paraId="5CABDFB4"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lastRenderedPageBreak/>
        <w:t>The goal is to create a guided intellectual companion that allows a reader to think with the paper.</w:t>
      </w:r>
    </w:p>
    <w:p w14:paraId="48B1EBF5" w14:textId="77777777" w:rsidR="00C94583" w:rsidRPr="00C94583" w:rsidRDefault="00C94583" w:rsidP="00C94583">
      <w:pPr>
        <w:spacing w:before="100" w:beforeAutospacing="1" w:after="100" w:afterAutospacing="1" w:line="240" w:lineRule="auto"/>
        <w:rPr>
          <w:rFonts w:ascii="Times New Roman" w:eastAsia="Times New Roman" w:hAnsi="Times New Roman" w:cs="Times New Roman"/>
          <w:kern w:val="0"/>
          <w14:ligatures w14:val="none"/>
        </w:rPr>
      </w:pPr>
      <w:r w:rsidRPr="00C94583">
        <w:rPr>
          <w:rFonts w:ascii="Times New Roman" w:eastAsia="Times New Roman" w:hAnsi="Times New Roman" w:cs="Times New Roman"/>
          <w:kern w:val="0"/>
          <w14:ligatures w14:val="none"/>
        </w:rPr>
        <w:t>Please begin by analyzing the uploaded materials and proposing the companion volume architecture.</w:t>
      </w:r>
    </w:p>
    <w:p w14:paraId="053FA8EB" w14:textId="13BAAC08" w:rsidR="00B7485F" w:rsidRDefault="002530F8" w:rsidP="002530F8">
      <w:r>
        <w:t>Because this paper is a foundational contribution to the economics of success, inequality, and reward concentration, pay particular attention to mechanisms that amplify small differences into large outcome disparities and explicitly connect Rosen to Menger, Barabási, Merton, and cumulative-advantage theory where appropriate.</w:t>
      </w:r>
    </w:p>
    <w:sectPr w:rsidR="00B74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7389B"/>
    <w:multiLevelType w:val="multilevel"/>
    <w:tmpl w:val="AAE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C60E7"/>
    <w:multiLevelType w:val="multilevel"/>
    <w:tmpl w:val="858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4C57C58"/>
    <w:multiLevelType w:val="multilevel"/>
    <w:tmpl w:val="FF64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E7410"/>
    <w:multiLevelType w:val="multilevel"/>
    <w:tmpl w:val="B5BE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6C4809"/>
    <w:multiLevelType w:val="multilevel"/>
    <w:tmpl w:val="A4B8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58382C"/>
    <w:multiLevelType w:val="multilevel"/>
    <w:tmpl w:val="4DEC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406567">
    <w:abstractNumId w:val="2"/>
  </w:num>
  <w:num w:numId="2" w16cid:durableId="1099913727">
    <w:abstractNumId w:val="4"/>
  </w:num>
  <w:num w:numId="3" w16cid:durableId="1819109379">
    <w:abstractNumId w:val="3"/>
  </w:num>
  <w:num w:numId="4" w16cid:durableId="1230338934">
    <w:abstractNumId w:val="6"/>
  </w:num>
  <w:num w:numId="5" w16cid:durableId="60519998">
    <w:abstractNumId w:val="1"/>
  </w:num>
  <w:num w:numId="6" w16cid:durableId="1773359561">
    <w:abstractNumId w:val="0"/>
  </w:num>
  <w:num w:numId="7" w16cid:durableId="309902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583"/>
    <w:rsid w:val="000B4884"/>
    <w:rsid w:val="00201848"/>
    <w:rsid w:val="002530F8"/>
    <w:rsid w:val="002E244A"/>
    <w:rsid w:val="00357952"/>
    <w:rsid w:val="003706B7"/>
    <w:rsid w:val="00481081"/>
    <w:rsid w:val="006B074B"/>
    <w:rsid w:val="007A58F9"/>
    <w:rsid w:val="008A62A5"/>
    <w:rsid w:val="00B7485F"/>
    <w:rsid w:val="00C94583"/>
    <w:rsid w:val="00D675CC"/>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5E3A"/>
  <w15:chartTrackingRefBased/>
  <w15:docId w15:val="{A0B9DC9D-1481-614C-A84F-C569CA4F7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5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5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5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5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5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5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5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5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5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C945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5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5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5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5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5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5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5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583"/>
    <w:rPr>
      <w:rFonts w:eastAsiaTheme="majorEastAsia" w:cstheme="majorBidi"/>
      <w:color w:val="272727" w:themeColor="text1" w:themeTint="D8"/>
    </w:rPr>
  </w:style>
  <w:style w:type="paragraph" w:styleId="Title">
    <w:name w:val="Title"/>
    <w:basedOn w:val="Normal"/>
    <w:next w:val="Normal"/>
    <w:link w:val="TitleChar"/>
    <w:uiPriority w:val="10"/>
    <w:qFormat/>
    <w:rsid w:val="00C945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5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5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5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583"/>
    <w:pPr>
      <w:spacing w:before="160"/>
      <w:jc w:val="center"/>
    </w:pPr>
    <w:rPr>
      <w:i/>
      <w:iCs/>
      <w:color w:val="404040" w:themeColor="text1" w:themeTint="BF"/>
    </w:rPr>
  </w:style>
  <w:style w:type="character" w:customStyle="1" w:styleId="QuoteChar">
    <w:name w:val="Quote Char"/>
    <w:basedOn w:val="DefaultParagraphFont"/>
    <w:link w:val="Quote"/>
    <w:uiPriority w:val="29"/>
    <w:rsid w:val="00C94583"/>
    <w:rPr>
      <w:i/>
      <w:iCs/>
      <w:color w:val="404040" w:themeColor="text1" w:themeTint="BF"/>
    </w:rPr>
  </w:style>
  <w:style w:type="paragraph" w:styleId="ListParagraph">
    <w:name w:val="List Paragraph"/>
    <w:basedOn w:val="Normal"/>
    <w:uiPriority w:val="34"/>
    <w:qFormat/>
    <w:rsid w:val="00C94583"/>
    <w:pPr>
      <w:ind w:left="720"/>
      <w:contextualSpacing/>
    </w:pPr>
  </w:style>
  <w:style w:type="character" w:styleId="IntenseEmphasis">
    <w:name w:val="Intense Emphasis"/>
    <w:basedOn w:val="DefaultParagraphFont"/>
    <w:uiPriority w:val="21"/>
    <w:qFormat/>
    <w:rsid w:val="00C94583"/>
    <w:rPr>
      <w:i/>
      <w:iCs/>
      <w:color w:val="0F4761" w:themeColor="accent1" w:themeShade="BF"/>
    </w:rPr>
  </w:style>
  <w:style w:type="paragraph" w:styleId="IntenseQuote">
    <w:name w:val="Intense Quote"/>
    <w:basedOn w:val="Normal"/>
    <w:next w:val="Normal"/>
    <w:link w:val="IntenseQuoteChar"/>
    <w:uiPriority w:val="30"/>
    <w:qFormat/>
    <w:rsid w:val="00C945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583"/>
    <w:rPr>
      <w:i/>
      <w:iCs/>
      <w:color w:val="0F4761" w:themeColor="accent1" w:themeShade="BF"/>
    </w:rPr>
  </w:style>
  <w:style w:type="character" w:styleId="IntenseReference">
    <w:name w:val="Intense Reference"/>
    <w:basedOn w:val="DefaultParagraphFont"/>
    <w:uiPriority w:val="32"/>
    <w:qFormat/>
    <w:rsid w:val="00C94583"/>
    <w:rPr>
      <w:b/>
      <w:bCs/>
      <w:smallCaps/>
      <w:color w:val="0F4761" w:themeColor="accent1" w:themeShade="BF"/>
      <w:spacing w:val="5"/>
    </w:rPr>
  </w:style>
  <w:style w:type="paragraph" w:styleId="NormalWeb">
    <w:name w:val="Normal (Web)"/>
    <w:basedOn w:val="Normal"/>
    <w:uiPriority w:val="99"/>
    <w:semiHidden/>
    <w:unhideWhenUsed/>
    <w:rsid w:val="00C945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945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3</cp:revision>
  <dcterms:created xsi:type="dcterms:W3CDTF">2026-06-22T18:58:00Z</dcterms:created>
  <dcterms:modified xsi:type="dcterms:W3CDTF">2026-06-22T19:07:00Z</dcterms:modified>
</cp:coreProperties>
</file>