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853AF" w14:textId="77777777" w:rsidR="002E559B" w:rsidRPr="002E559B" w:rsidRDefault="002E559B" w:rsidP="002E559B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t xml:space="preserve">Assume we have a population of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000</m:t>
        </m:r>
      </m:oMath>
      <w:r>
        <w:t xml:space="preserve"> individuals globally.  </w:t>
      </w:r>
    </w:p>
    <w:p w14:paraId="6D7F2E8C" w14:textId="783932A1" w:rsidR="002E559B" w:rsidRPr="002E559B" w:rsidRDefault="002E559B" w:rsidP="002E559B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t xml:space="preserve">Assume there is a fixed number of selection opportunities,  </w:t>
      </w:r>
      <m:oMath>
        <m:r>
          <w:rPr>
            <w:rFonts w:ascii="Cambria Math" w:hAnsi="Cambria Math"/>
            <w:i/>
          </w:rPr>
          <w:sym w:font="Symbol" w:char="F04C"/>
        </m:r>
        <m:r>
          <w:rPr>
            <w:rFonts w:ascii="Cambria Math" w:hAnsi="Cambria Math"/>
          </w:rPr>
          <m:t xml:space="preserve"> = 100</m:t>
        </m:r>
      </m:oMath>
      <w:r>
        <w:t xml:space="preserve"> slots.</w:t>
      </w:r>
    </w:p>
    <w:p w14:paraId="6BD37E2D" w14:textId="2016D4A0" w:rsidR="002E559B" w:rsidRPr="002E559B" w:rsidRDefault="005C4D27" w:rsidP="002E559B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t xml:space="preserve">Each Individual </w:t>
      </w:r>
      <m:oMath>
        <m:r>
          <w:rPr>
            <w:rFonts w:ascii="Cambria Math" w:hAnsi="Cambria Math"/>
          </w:rPr>
          <m:t>i</m:t>
        </m:r>
      </m:oMath>
      <w:r>
        <w:t xml:space="preserve"> has some inherent ability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~ U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="002E559B">
        <w:rPr>
          <w:rFonts w:eastAsiaTheme="minorEastAsia"/>
        </w:rPr>
        <w:t>.</w:t>
      </w:r>
    </w:p>
    <w:p w14:paraId="423CF0AF" w14:textId="77777777" w:rsidR="00B43E0D" w:rsidRDefault="002E559B" w:rsidP="00B43E0D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2E559B">
        <w:rPr>
          <w:rFonts w:eastAsiaTheme="minorEastAsia"/>
        </w:rPr>
        <w:t xml:space="preserve">Pools are defined as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Π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, where </w:t>
      </w:r>
      <m:oMath>
        <m:r>
          <w:rPr>
            <w:rFonts w:ascii="Cambria Math" w:eastAsiaTheme="minorEastAsia" w:hAnsi="Cambria Math"/>
          </w:rPr>
          <m:t>j</m:t>
        </m:r>
        <m:r>
          <w:rPr>
            <w:rFonts w:ascii="Cambria Math" w:eastAsiaTheme="minorEastAsia" w:hAnsi="Cambria Math"/>
          </w:rPr>
          <m:t>∈[1,10]</m:t>
        </m:r>
      </m:oMath>
      <w:r>
        <w:rPr>
          <w:rFonts w:eastAsiaTheme="minorEastAsia"/>
        </w:rPr>
        <w:t>.</w:t>
      </w:r>
    </w:p>
    <w:p w14:paraId="56957790" w14:textId="5D16A133" w:rsidR="00B43E0D" w:rsidRDefault="00B43E0D" w:rsidP="00B43E0D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Assume </w:t>
      </w:r>
      <m:oMath>
        <m:r>
          <w:rPr>
            <w:rFonts w:ascii="Cambria Math" w:eastAsiaTheme="minorEastAsia" w:hAnsi="Cambria Math"/>
          </w:rPr>
          <m:t>Y=1</m:t>
        </m:r>
      </m:oMath>
      <w:r>
        <w:rPr>
          <w:rFonts w:eastAsiaTheme="minorEastAsia"/>
        </w:rPr>
        <w:t xml:space="preserve"> represents selection.</w:t>
      </w:r>
    </w:p>
    <w:p w14:paraId="32EE160A" w14:textId="77777777" w:rsidR="00B43E0D" w:rsidRDefault="00B43E0D" w:rsidP="00B43E0D">
      <w:pPr>
        <w:ind w:left="360"/>
      </w:pPr>
    </w:p>
    <w:p w14:paraId="5A02163F" w14:textId="346EE96B" w:rsidR="00B43E0D" w:rsidRDefault="00B43E0D" w:rsidP="00B43E0D">
      <w:pPr>
        <w:pStyle w:val="ListParagraph"/>
        <w:numPr>
          <w:ilvl w:val="0"/>
          <w:numId w:val="3"/>
        </w:numPr>
      </w:pPr>
      <w:r>
        <w:t>Naïve formulation is that:</w:t>
      </w:r>
    </w:p>
    <w:p w14:paraId="7E20099C" w14:textId="2E64FF8E" w:rsidR="00B43E0D" w:rsidRPr="00B43E0D" w:rsidRDefault="00B43E0D" w:rsidP="00B43E0D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P(Y=1)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</w:rPr>
                    <m:t xml:space="preserve"> ∀k</m:t>
                  </m:r>
                </m:sup>
              </m:sSup>
            </m:den>
          </m:f>
        </m:oMath>
      </m:oMathPara>
    </w:p>
    <w:sectPr w:rsidR="00B43E0D" w:rsidRPr="00B43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A7DB8"/>
    <w:multiLevelType w:val="hybridMultilevel"/>
    <w:tmpl w:val="E40AD5C2"/>
    <w:lvl w:ilvl="0" w:tplc="8A2E693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F4100"/>
    <w:multiLevelType w:val="multilevel"/>
    <w:tmpl w:val="C992652E"/>
    <w:styleLink w:val="WayAhead"/>
    <w:lvl w:ilvl="0">
      <w:start w:val="1"/>
      <w:numFmt w:val="upperRoman"/>
      <w:lvlText w:val="%1."/>
      <w:lvlJc w:val="left"/>
      <w:pPr>
        <w:ind w:left="360" w:hanging="360"/>
      </w:pPr>
      <w:rPr>
        <w:rFonts w:ascii="Futura Medium" w:hAnsi="Futura Medium" w:hint="cs"/>
        <w:b/>
        <w:i w:val="0"/>
        <w:sz w:val="2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Futura Medium" w:hAnsi="Futura Medium" w:hint="cs"/>
        <w:b w:val="0"/>
        <w:i/>
        <w:sz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Futura Medium" w:hAnsi="Futura Medium" w:hint="cs"/>
        <w:b w:val="0"/>
        <w:i w:val="0"/>
        <w:sz w:val="20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Futura Medium" w:hAnsi="Futura Medium" w:hint="cs"/>
        <w:b w:val="0"/>
        <w:i w:val="0"/>
        <w:sz w:val="20"/>
      </w:rPr>
    </w:lvl>
    <w:lvl w:ilvl="4">
      <w:start w:val="1"/>
      <w:numFmt w:val="lowerRoman"/>
      <w:lvlText w:val="%5."/>
      <w:lvlJc w:val="left"/>
      <w:pPr>
        <w:ind w:left="1800" w:hanging="360"/>
      </w:pPr>
      <w:rPr>
        <w:rFonts w:ascii="Futura Medium" w:hAnsi="Futura Medium" w:hint="default"/>
        <w:b w:val="0"/>
        <w:i w:val="0"/>
        <w:sz w:val="20"/>
      </w:rPr>
    </w:lvl>
    <w:lvl w:ilvl="5">
      <w:start w:val="1"/>
      <w:numFmt w:val="decimal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Roman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53536A0C"/>
    <w:multiLevelType w:val="hybridMultilevel"/>
    <w:tmpl w:val="089A5C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406567">
    <w:abstractNumId w:val="1"/>
  </w:num>
  <w:num w:numId="2" w16cid:durableId="1222323561">
    <w:abstractNumId w:val="0"/>
  </w:num>
  <w:num w:numId="3" w16cid:durableId="1943296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D27"/>
    <w:rsid w:val="002E559B"/>
    <w:rsid w:val="00357952"/>
    <w:rsid w:val="005C4D27"/>
    <w:rsid w:val="006B074B"/>
    <w:rsid w:val="00724107"/>
    <w:rsid w:val="008A62A5"/>
    <w:rsid w:val="00B43E0D"/>
    <w:rsid w:val="00B7485F"/>
    <w:rsid w:val="00C70B39"/>
    <w:rsid w:val="00D675CC"/>
    <w:rsid w:val="00F3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5C4F59"/>
  <w15:chartTrackingRefBased/>
  <w15:docId w15:val="{D8253A89-9933-6B41-8C87-676FE4B6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ayAhead">
    <w:name w:val="Way Ahead"/>
    <w:uiPriority w:val="99"/>
    <w:rsid w:val="00D675C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5C4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Levine, Charles R CTR</dc:creator>
  <cp:keywords/>
  <dc:description/>
  <cp:lastModifiedBy>Levine, Charles R CTR</cp:lastModifiedBy>
  <cp:revision>3</cp:revision>
  <dcterms:created xsi:type="dcterms:W3CDTF">2026-05-07T19:29:00Z</dcterms:created>
  <dcterms:modified xsi:type="dcterms:W3CDTF">2026-05-08T13:41:00Z</dcterms:modified>
</cp:coreProperties>
</file>