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DC1C9" w14:textId="4C8570BE" w:rsidR="00B7485F" w:rsidRDefault="00D952C8">
      <w:r>
        <w:t xml:space="preserve">OK, we have now joined the masted data with the officer evaluation reports (OER) data using add_rater_uic_to_oer and join_oer_to_snapshots. </w:t>
      </w:r>
      <w:r w:rsidR="00417CBC">
        <w:t>We are going to add some more columns to the master data to keep track of two different types of information about OERs and performance.  The first will be part of what we will call the  OWN PERFORMANCE MODEL (OPM).  These will keep track of evaluation ‘grades’ that officers have received in the form of ‘box checks’ on their OERs from their rater and senior rater.  We will tack the number of top block, or highest box checks they received and the total number of times they have been evaluated.</w:t>
      </w:r>
    </w:p>
    <w:p w14:paraId="32B9D8D7" w14:textId="160CBC15" w:rsidR="00D952C8" w:rsidRDefault="00D952C8">
      <w:r>
        <w:tab/>
      </w:r>
      <w:r w:rsidR="00417CBC">
        <w:t xml:space="preserve">To do this, </w:t>
      </w:r>
      <w:r>
        <w:t xml:space="preserve"> I would like to add some columns to master data, currently called df_master_pde_joined.  </w:t>
      </w:r>
      <w:r w:rsidR="0043780A">
        <w:t xml:space="preserve">These beginning columns will represent the number of times the officer has been rated on an OER by his rater and senior rater, and the number of times respectively that he has received a top block grade from them.  </w:t>
      </w:r>
      <w:r>
        <w:t>The first couple of columns I would like to add are ‘cum_tb_recvd_rater’ and ‘cum_tb_recvd_snr’.  They are the cumulative number of top blocks received from rater and from senior rater respectively.  I woul</w:t>
      </w:r>
      <w:r w:rsidR="0049735A">
        <w:t>d</w:t>
      </w:r>
      <w:r>
        <w:t xml:space="preserve"> like to pair them with two more columns ‘cum_rat</w:t>
      </w:r>
      <w:r w:rsidR="0049735A">
        <w:t>ed_evals’ and ‘cum_rated_evals_snr’  which count the number of times the officer has received a rating from their rater and senior rater respectively.</w:t>
      </w:r>
    </w:p>
    <w:p w14:paraId="6E38908C" w14:textId="6CD7BCA3" w:rsidR="0049735A" w:rsidRDefault="0043780A">
      <w:r w:rsidRPr="0049735A">
        <w:rPr>
          <w:noProof/>
        </w:rPr>
        <w:drawing>
          <wp:anchor distT="0" distB="0" distL="114300" distR="114300" simplePos="0" relativeHeight="251658240" behindDoc="0" locked="0" layoutInCell="1" allowOverlap="1" wp14:anchorId="5BAC5C55" wp14:editId="3E62BC1F">
            <wp:simplePos x="0" y="0"/>
            <wp:positionH relativeFrom="column">
              <wp:posOffset>-448571</wp:posOffset>
            </wp:positionH>
            <wp:positionV relativeFrom="paragraph">
              <wp:posOffset>1559747</wp:posOffset>
            </wp:positionV>
            <wp:extent cx="3246120" cy="2106295"/>
            <wp:effectExtent l="0" t="0" r="5080" b="1905"/>
            <wp:wrapTopAndBottom/>
            <wp:docPr id="8" name="Picture 7" descr="A screenshot of a computer&#10;&#10;AI-generated content may be incorrect.">
              <a:extLst xmlns:a="http://schemas.openxmlformats.org/drawingml/2006/main">
                <a:ext uri="{FF2B5EF4-FFF2-40B4-BE49-F238E27FC236}">
                  <a16:creationId xmlns:a16="http://schemas.microsoft.com/office/drawing/2014/main" id="{065D9B3B-3A45-49DE-3F3C-0FE9700329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screenshot of a computer&#10;&#10;AI-generated content may be incorrect.">
                      <a:extLst>
                        <a:ext uri="{FF2B5EF4-FFF2-40B4-BE49-F238E27FC236}">
                          <a16:creationId xmlns:a16="http://schemas.microsoft.com/office/drawing/2014/main" id="{065D9B3B-3A45-49DE-3F3C-0FE97003294B}"/>
                        </a:ext>
                      </a:extLst>
                    </pic:cNvPr>
                    <pic:cNvPicPr>
                      <a:picLocks noChangeAspect="1"/>
                    </pic:cNvPicPr>
                  </pic:nvPicPr>
                  <pic:blipFill>
                    <a:blip r:embed="rId5">
                      <a:extLst>
                        <a:ext uri="{28A0092B-C50C-407E-A947-70E740481C1C}">
                          <a14:useLocalDpi xmlns:a14="http://schemas.microsoft.com/office/drawing/2010/main" val="0"/>
                        </a:ext>
                      </a:extLst>
                    </a:blip>
                    <a:srcRect b="50000"/>
                    <a:stretch>
                      <a:fillRect/>
                    </a:stretch>
                  </pic:blipFill>
                  <pic:spPr>
                    <a:xfrm>
                      <a:off x="0" y="0"/>
                      <a:ext cx="3246120" cy="2106295"/>
                    </a:xfrm>
                    <a:prstGeom prst="rect">
                      <a:avLst/>
                    </a:prstGeom>
                  </pic:spPr>
                </pic:pic>
              </a:graphicData>
            </a:graphic>
            <wp14:sizeRelH relativeFrom="page">
              <wp14:pctWidth>0</wp14:pctWidth>
            </wp14:sizeRelH>
            <wp14:sizeRelV relativeFrom="page">
              <wp14:pctHeight>0</wp14:pctHeight>
            </wp14:sizeRelV>
          </wp:anchor>
        </w:drawing>
      </w:r>
      <w:r w:rsidRPr="0043780A">
        <w:rPr>
          <w:noProof/>
        </w:rPr>
        <w:drawing>
          <wp:anchor distT="0" distB="0" distL="114300" distR="114300" simplePos="0" relativeHeight="251659264" behindDoc="0" locked="0" layoutInCell="1" allowOverlap="1" wp14:anchorId="003B4579" wp14:editId="719A755D">
            <wp:simplePos x="0" y="0"/>
            <wp:positionH relativeFrom="column">
              <wp:posOffset>3011805</wp:posOffset>
            </wp:positionH>
            <wp:positionV relativeFrom="paragraph">
              <wp:posOffset>1559747</wp:posOffset>
            </wp:positionV>
            <wp:extent cx="3140075" cy="1920875"/>
            <wp:effectExtent l="0" t="0" r="0" b="0"/>
            <wp:wrapTopAndBottom/>
            <wp:docPr id="7" name="Picture 6" descr="A screenshot of a computer&#10;&#10;AI-generated content may be incorrect.">
              <a:extLst xmlns:a="http://schemas.openxmlformats.org/drawingml/2006/main">
                <a:ext uri="{FF2B5EF4-FFF2-40B4-BE49-F238E27FC236}">
                  <a16:creationId xmlns:a16="http://schemas.microsoft.com/office/drawing/2014/main" id="{691CD0EC-7588-5C6D-DCDB-FBEEE36719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screenshot of a computer&#10;&#10;AI-generated content may be incorrect.">
                      <a:extLst>
                        <a:ext uri="{FF2B5EF4-FFF2-40B4-BE49-F238E27FC236}">
                          <a16:creationId xmlns:a16="http://schemas.microsoft.com/office/drawing/2014/main" id="{691CD0EC-7588-5C6D-DCDB-FBEEE3671986}"/>
                        </a:ext>
                      </a:extLst>
                    </pic:cNvPr>
                    <pic:cNvPicPr>
                      <a:picLocks noChangeAspect="1"/>
                    </pic:cNvPicPr>
                  </pic:nvPicPr>
                  <pic:blipFill>
                    <a:blip r:embed="rId5">
                      <a:extLst>
                        <a:ext uri="{28A0092B-C50C-407E-A947-70E740481C1C}">
                          <a14:useLocalDpi xmlns:a14="http://schemas.microsoft.com/office/drawing/2010/main" val="0"/>
                        </a:ext>
                      </a:extLst>
                    </a:blip>
                    <a:srcRect t="48730" b="4127"/>
                    <a:stretch>
                      <a:fillRect/>
                    </a:stretch>
                  </pic:blipFill>
                  <pic:spPr>
                    <a:xfrm>
                      <a:off x="0" y="0"/>
                      <a:ext cx="3140075" cy="1920875"/>
                    </a:xfrm>
                    <a:prstGeom prst="rect">
                      <a:avLst/>
                    </a:prstGeom>
                  </pic:spPr>
                </pic:pic>
              </a:graphicData>
            </a:graphic>
            <wp14:sizeRelH relativeFrom="page">
              <wp14:pctWidth>0</wp14:pctWidth>
            </wp14:sizeRelH>
            <wp14:sizeRelV relativeFrom="page">
              <wp14:pctHeight>0</wp14:pctHeight>
            </wp14:sizeRelV>
          </wp:anchor>
        </w:drawing>
      </w:r>
      <w:r w:rsidR="0049735A">
        <w:t xml:space="preserve">As a reminder, there are two different formats for rater and senior rater box check and I have created lookup tables for each that look like this.  It will translate the ‘rater_box_chk’ and ‘sr_rater_global_box_cd’ columns into new columns called ‘rater_box’ and ‘snr_rater_box’.  Those are the two columns we will check.  If the rater box has a ‘50’ value, then we will say that the OER with that </w:t>
      </w:r>
      <w:r>
        <w:t>‘</w:t>
      </w:r>
      <w:r w:rsidR="0049735A">
        <w:t>eval_id</w:t>
      </w:r>
      <w:r>
        <w:t xml:space="preserve">’ </w:t>
      </w:r>
      <w:r w:rsidR="0049735A">
        <w:t xml:space="preserve"> is a to block to add to the ‘cum_tb_recvd_rater’ column.  The same goes for the senior rater columns.</w:t>
      </w:r>
    </w:p>
    <w:p w14:paraId="1E7CA09A" w14:textId="1DBAAA32" w:rsidR="0043780A" w:rsidRDefault="0043780A">
      <w:r>
        <w:t xml:space="preserve">Likewise, if any number is listed as a value in the ‘rater_box’ column, the ‘cum_rated_evals’ box will be incremented.  It will NOT be incremented if the ‘rater_box’ value is None or </w:t>
      </w:r>
      <w:proofErr w:type="spellStart"/>
      <w:r>
        <w:t>NaN</w:t>
      </w:r>
      <w:proofErr w:type="spellEnd"/>
      <w:r>
        <w:t>.</w:t>
      </w:r>
    </w:p>
    <w:p w14:paraId="710E8700" w14:textId="4D3371A0" w:rsidR="0043780A" w:rsidRDefault="0043780A">
      <w:r>
        <w:t>The same goes for the senior rater columns.</w:t>
      </w:r>
    </w:p>
    <w:p w14:paraId="56EE874E" w14:textId="07A40321" w:rsidR="0043780A" w:rsidRDefault="0043780A">
      <w:r>
        <w:t>So there are a few things to consider and decide here:</w:t>
      </w:r>
    </w:p>
    <w:p w14:paraId="11662A23" w14:textId="5B7ADAA2" w:rsidR="0043780A" w:rsidRDefault="0043780A" w:rsidP="0043780A">
      <w:pPr>
        <w:pStyle w:val="ListParagraph"/>
        <w:numPr>
          <w:ilvl w:val="0"/>
          <w:numId w:val="2"/>
        </w:numPr>
      </w:pPr>
      <w:r>
        <w:t>The OER data has been merged into the master data and so the OERs span quarterly snapshots.</w:t>
      </w:r>
    </w:p>
    <w:p w14:paraId="26A003EA" w14:textId="4BD1A1C5" w:rsidR="0043780A" w:rsidRDefault="0043780A" w:rsidP="0043780A">
      <w:pPr>
        <w:pStyle w:val="ListParagraph"/>
        <w:numPr>
          <w:ilvl w:val="0"/>
          <w:numId w:val="2"/>
        </w:numPr>
      </w:pPr>
      <w:r>
        <w:t xml:space="preserve">Should we add the top block  </w:t>
      </w:r>
      <w:r w:rsidR="006C7703">
        <w:t xml:space="preserve">to the cumulative totals </w:t>
      </w:r>
      <w:r>
        <w:rPr>
          <w:i/>
          <w:iCs/>
        </w:rPr>
        <w:t xml:space="preserve">after </w:t>
      </w:r>
      <w:r>
        <w:t xml:space="preserve"> the OER is received, or </w:t>
      </w:r>
      <w:r w:rsidR="006C7703">
        <w:t>during</w:t>
      </w:r>
      <w:r>
        <w:t xml:space="preserve"> the </w:t>
      </w:r>
      <w:r w:rsidR="006C7703">
        <w:t>actual rating period</w:t>
      </w:r>
      <w:r>
        <w:t xml:space="preserve">.  </w:t>
      </w:r>
      <w:r w:rsidR="006C7703">
        <w:t xml:space="preserve">I think that the box check itself can serve to annotate that officers performance during the rating period, and incrementing the cumulative total after the rating period is the appropriate course of action.  Remember our end goal here is finding ways to predict </w:t>
      </w:r>
      <w:r w:rsidR="006C7703">
        <w:lastRenderedPageBreak/>
        <w:t>promotion and early promotion.  What do you think?  Maybe I’m not seeing a bigger picture.  Please offer suggestions when you see alternative ideas that could really be better than my first inclinations.</w:t>
      </w:r>
    </w:p>
    <w:p w14:paraId="08C281A5" w14:textId="0D5FE2C8" w:rsidR="006C7703" w:rsidRDefault="006C7703" w:rsidP="0043780A">
      <w:pPr>
        <w:pStyle w:val="ListParagraph"/>
        <w:numPr>
          <w:ilvl w:val="0"/>
          <w:numId w:val="2"/>
        </w:numPr>
      </w:pPr>
      <w:r>
        <w:t>I’m not sure the best way to integrate this into the data algorithmically.  Should it be after the merge or before?  Even though an OER (eval_id) can span multiple snapshots, the cumulative column should only be incremented once for that OER.</w:t>
      </w:r>
    </w:p>
    <w:p w14:paraId="1EED1011" w14:textId="4335B62F" w:rsidR="006C7703" w:rsidRDefault="006C7703" w:rsidP="0043780A">
      <w:pPr>
        <w:pStyle w:val="ListParagraph"/>
        <w:numPr>
          <w:ilvl w:val="0"/>
          <w:numId w:val="2"/>
        </w:numPr>
      </w:pPr>
      <w:r>
        <w:t>JUST FOR INFORMATION, and not yet for action here is some more info:  We are currently working on new columns that measure officer performance.  We will also be adding later</w:t>
      </w:r>
      <w:r w:rsidR="00417CBC">
        <w:t xml:space="preserve"> more columns to the DataFrame</w:t>
      </w:r>
      <w:r>
        <w:t>:</w:t>
      </w:r>
    </w:p>
    <w:p w14:paraId="21B54921" w14:textId="0928F381" w:rsidR="00417CBC" w:rsidRDefault="006C7703" w:rsidP="006C7703">
      <w:pPr>
        <w:pStyle w:val="ListParagraph"/>
        <w:numPr>
          <w:ilvl w:val="1"/>
          <w:numId w:val="2"/>
        </w:numPr>
      </w:pPr>
      <w:r>
        <w:t xml:space="preserve">Columns to show how many rater and senior rater evaluations the officer has </w:t>
      </w:r>
      <w:r w:rsidRPr="00417CBC">
        <w:rPr>
          <w:i/>
          <w:iCs/>
        </w:rPr>
        <w:t>given</w:t>
      </w:r>
      <w:r>
        <w:t xml:space="preserve">, not just received, keeping track of top blocks and </w:t>
      </w:r>
      <w:r w:rsidR="00417CBC">
        <w:t>total ratings given as rater and senior rater.  These are also part of the OPM</w:t>
      </w:r>
    </w:p>
    <w:p w14:paraId="329C7F25" w14:textId="571281B5" w:rsidR="00417CBC" w:rsidRDefault="00417CBC" w:rsidP="006C7703">
      <w:pPr>
        <w:pStyle w:val="ListParagraph"/>
        <w:numPr>
          <w:ilvl w:val="1"/>
          <w:numId w:val="2"/>
        </w:numPr>
      </w:pPr>
      <w:r>
        <w:t>We will also be adding columns as part of a NETWORK PERFORMANCE MODEL (NPM).  These columns will keep track of the OPM metrics for all of the other officers in the rating pool</w:t>
      </w:r>
      <w:r w:rsidR="00743044">
        <w:t>, and give us an idea of how the other officers stack up in terms of historical performance.  Those columns will get the mean value of all cumulative OPM received metrics for the officers in a senior rating pool, and measure how far each officer’s OPM cum scores are for the mean to rank them.</w:t>
      </w:r>
    </w:p>
    <w:p w14:paraId="3A2276A8" w14:textId="28D4CE55" w:rsidR="006C7703" w:rsidRDefault="00743044" w:rsidP="00743044">
      <w:pPr>
        <w:pStyle w:val="ListParagraph"/>
        <w:numPr>
          <w:ilvl w:val="0"/>
          <w:numId w:val="2"/>
        </w:numPr>
      </w:pPr>
      <w:r>
        <w:t>I’m just letting you know where we ar</w:t>
      </w:r>
      <w:r w:rsidR="00170C42">
        <w:t>e</w:t>
      </w:r>
      <w:r>
        <w:t xml:space="preserve"> going in case it helps to streamline this algorithmically.  For right now let’s just consider the first 4 columns in the OPM. Before you do ANYTHING, </w:t>
      </w:r>
      <w:r w:rsidR="006C7703" w:rsidRPr="006C7703">
        <w:t>What</w:t>
      </w:r>
      <w:r w:rsidR="006C7703">
        <w:t xml:space="preserve"> else is there to consider that I haven’t thought of</w:t>
      </w:r>
      <w:r>
        <w:t>?  What do you think of the ideas?</w:t>
      </w:r>
    </w:p>
    <w:p w14:paraId="27E24E4C" w14:textId="0343420D" w:rsidR="00672290" w:rsidRDefault="00672290">
      <w:r>
        <w:br w:type="page"/>
      </w:r>
    </w:p>
    <w:p w14:paraId="7EA5E67A" w14:textId="77777777" w:rsidR="00672290" w:rsidRDefault="00672290" w:rsidP="00672290">
      <w:pPr>
        <w:pStyle w:val="NormalWeb"/>
      </w:pPr>
      <w:r>
        <w:lastRenderedPageBreak/>
        <w:t>DO all three in sequence, but first:</w:t>
      </w:r>
    </w:p>
    <w:p w14:paraId="3D87E117" w14:textId="3C99B942" w:rsidR="00672290" w:rsidRDefault="00672290" w:rsidP="00672290">
      <w:pPr>
        <w:pStyle w:val="NormalWeb"/>
        <w:numPr>
          <w:ilvl w:val="0"/>
          <w:numId w:val="3"/>
        </w:numPr>
      </w:pPr>
      <w:r>
        <w:t xml:space="preserve">Will </w:t>
      </w:r>
      <w:r>
        <w:t>Modin</w:t>
      </w:r>
      <w:r>
        <w:t xml:space="preserve"> ray automatically distribute the processing or do we need to utilize loops that can be given to workers?</w:t>
      </w:r>
    </w:p>
    <w:p w14:paraId="20D2F21E" w14:textId="726391A3" w:rsidR="00672290" w:rsidRDefault="00672290" w:rsidP="00672290">
      <w:pPr>
        <w:pStyle w:val="NormalWeb"/>
        <w:numPr>
          <w:ilvl w:val="0"/>
          <w:numId w:val="3"/>
        </w:numPr>
      </w:pPr>
      <w:r>
        <w:t xml:space="preserve">The earlier rating pools we built I think are based on UIC's whereas the OER based rating pools are surefire ground truth! I think we should abandon the senior_rater_pool_box mean, unless it is based on the ACTUAL rater and senior rater pools gleaned from the OERS. I can't remember if it is or isn't. </w:t>
      </w:r>
      <w:r>
        <w:t>Let’s not delete it just yet.</w:t>
      </w:r>
    </w:p>
    <w:p w14:paraId="579F3CAB" w14:textId="70D716F8" w:rsidR="00672290" w:rsidRDefault="00672290" w:rsidP="00672290">
      <w:pPr>
        <w:pStyle w:val="NormalWeb"/>
        <w:numPr>
          <w:ilvl w:val="0"/>
          <w:numId w:val="3"/>
        </w:numPr>
      </w:pPr>
      <w:r>
        <w:t>Here's what I want from the pools:</w:t>
      </w:r>
    </w:p>
    <w:p w14:paraId="0D87DCA2" w14:textId="77777777" w:rsidR="00672290" w:rsidRDefault="00672290" w:rsidP="00672290">
      <w:pPr>
        <w:pStyle w:val="NormalWeb"/>
        <w:numPr>
          <w:ilvl w:val="1"/>
          <w:numId w:val="3"/>
        </w:numPr>
      </w:pPr>
      <w:r>
        <w:t>Establish rating and senior rating pool tb and eval metrics</w:t>
      </w:r>
    </w:p>
    <w:p w14:paraId="164B697E" w14:textId="3846C1DC" w:rsidR="00672290" w:rsidRDefault="00672290" w:rsidP="00672290">
      <w:pPr>
        <w:pStyle w:val="NormalWeb"/>
        <w:numPr>
          <w:ilvl w:val="1"/>
          <w:numId w:val="3"/>
        </w:numPr>
      </w:pPr>
      <w:r>
        <w:t>Right now we have cumulative totals for each officer in terms of tb’s and evals’ received from raters and snr raters.  We need to look at the average for those numbers across the entire rating and senior rating pools for each officer and add columns that represent those means.  Then we can subtract the pool means from individual officer means to get a value for where the officers stands in their pools.  I’d even like to add another column for what their ordinal rank is in the pool.</w:t>
      </w:r>
    </w:p>
    <w:p w14:paraId="1BF7A4BB" w14:textId="6B6B9BCB" w:rsidR="00672290" w:rsidRDefault="00672290" w:rsidP="00672290">
      <w:pPr>
        <w:pStyle w:val="NormalWeb"/>
        <w:numPr>
          <w:ilvl w:val="1"/>
          <w:numId w:val="3"/>
        </w:numPr>
      </w:pPr>
      <w:r>
        <w:t>Using the OER data to establish true rater and senior rater pools, I'd like to add a pool_tb_mean_rtr and pool_eval_mean_rtr, as well as pool_tb_mean_snr and pool_eval_mean_snr. Then each officer will have those 4 columns</w:t>
      </w:r>
      <w:r>
        <w:t xml:space="preserve"> which show what the pool averages are.</w:t>
      </w:r>
    </w:p>
    <w:p w14:paraId="12E748CF" w14:textId="37C83820" w:rsidR="00672290" w:rsidRDefault="00672290" w:rsidP="00672290">
      <w:pPr>
        <w:pStyle w:val="NormalWeb"/>
        <w:numPr>
          <w:ilvl w:val="1"/>
          <w:numId w:val="3"/>
        </w:numPr>
      </w:pPr>
      <w:r>
        <w:t xml:space="preserve">I would like to create another column that subtracts the </w:t>
      </w:r>
      <w:r>
        <w:t xml:space="preserve">pool </w:t>
      </w:r>
      <w:r>
        <w:t>means from their</w:t>
      </w:r>
      <w:r>
        <w:t xml:space="preserve"> cum columns.</w:t>
      </w:r>
    </w:p>
    <w:p w14:paraId="16FA247D" w14:textId="40A71201" w:rsidR="00672290" w:rsidRDefault="00672290" w:rsidP="00672290">
      <w:pPr>
        <w:pStyle w:val="NormalWeb"/>
        <w:numPr>
          <w:ilvl w:val="1"/>
          <w:numId w:val="3"/>
        </w:numPr>
      </w:pPr>
      <w:r>
        <w:t>Then using that column we can create yet another column to rank them among their pool of peers.</w:t>
      </w:r>
    </w:p>
    <w:p w14:paraId="30C77D5D" w14:textId="77777777" w:rsidR="00672290" w:rsidRDefault="00672290" w:rsidP="00672290">
      <w:pPr>
        <w:pStyle w:val="NormalWeb"/>
        <w:numPr>
          <w:ilvl w:val="0"/>
          <w:numId w:val="3"/>
        </w:numPr>
      </w:pPr>
      <w:r>
        <w:t>The big questions are:</w:t>
      </w:r>
    </w:p>
    <w:p w14:paraId="68868491" w14:textId="5F57E9DC" w:rsidR="00672290" w:rsidRDefault="00672290" w:rsidP="00672290">
      <w:pPr>
        <w:pStyle w:val="NormalWeb"/>
        <w:numPr>
          <w:ilvl w:val="1"/>
          <w:numId w:val="3"/>
        </w:numPr>
      </w:pPr>
      <w:r>
        <w:t>HOW do we integrate this with respect to snapshots that don’t line up with eval_strt_dt’s and eval_thru_dt’s?</w:t>
      </w:r>
    </w:p>
    <w:p w14:paraId="65A2DD2F" w14:textId="135B6C54" w:rsidR="00672290" w:rsidRDefault="00983BBC" w:rsidP="00672290">
      <w:pPr>
        <w:pStyle w:val="NormalWeb"/>
        <w:numPr>
          <w:ilvl w:val="1"/>
          <w:numId w:val="3"/>
        </w:numPr>
      </w:pPr>
      <w:r>
        <w:t>I just made up those column names.  If you have better ones that would be great.  I have tried to make rater and senior rater standardized as three letter suffixes when used as adjectives.  I’d love suggestions from you.</w:t>
      </w:r>
    </w:p>
    <w:p w14:paraId="7DBB84E7" w14:textId="3430E60B" w:rsidR="00983BBC" w:rsidRDefault="00983BBC" w:rsidP="00672290">
      <w:pPr>
        <w:pStyle w:val="NormalWeb"/>
        <w:numPr>
          <w:ilvl w:val="1"/>
          <w:numId w:val="3"/>
        </w:numPr>
      </w:pPr>
      <w:r>
        <w:t>Remember we are trying to predict early promotion.  What is the best way to calculate these totals and when it comes to snapshots and evaluation periods.</w:t>
      </w:r>
    </w:p>
    <w:p w14:paraId="74BCB85D" w14:textId="50359F66" w:rsidR="00983BBC" w:rsidRDefault="00983BBC" w:rsidP="00983BBC">
      <w:pPr>
        <w:pStyle w:val="NormalWeb"/>
        <w:numPr>
          <w:ilvl w:val="0"/>
          <w:numId w:val="3"/>
        </w:numPr>
      </w:pPr>
      <w:r>
        <w:t>Most importantly, as we say in the Army, please ‘backbrief me” on this – what did you hear me say and what are the details you are unsure of or questions I can answer for you?</w:t>
      </w:r>
    </w:p>
    <w:p w14:paraId="4649A2BF" w14:textId="77777777" w:rsidR="00672290" w:rsidRDefault="00672290" w:rsidP="00672290"/>
    <w:sectPr w:rsidR="00672290" w:rsidSect="00C6487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Futura Medium">
    <w:altName w:val="FUTURA MEDIUM"/>
    <w:panose1 w:val="020B0602020204020303"/>
    <w:charset w:val="B1"/>
    <w:family w:val="swiss"/>
    <w:pitch w:val="variable"/>
    <w:sig w:usb0="80000867" w:usb1="00000000" w:usb2="00000000" w:usb3="00000000" w:csb0="000001FB"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86171"/>
    <w:multiLevelType w:val="hybridMultilevel"/>
    <w:tmpl w:val="FE5E25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5F4100"/>
    <w:multiLevelType w:val="multilevel"/>
    <w:tmpl w:val="C992652E"/>
    <w:styleLink w:val="WayAhead"/>
    <w:lvl w:ilvl="0">
      <w:start w:val="1"/>
      <w:numFmt w:val="upperRoman"/>
      <w:lvlText w:val="%1."/>
      <w:lvlJc w:val="left"/>
      <w:pPr>
        <w:ind w:left="360" w:hanging="360"/>
      </w:pPr>
      <w:rPr>
        <w:rFonts w:ascii="Futura Medium" w:hAnsi="Futura Medium" w:hint="cs"/>
        <w:b/>
        <w:i w:val="0"/>
        <w:sz w:val="22"/>
      </w:rPr>
    </w:lvl>
    <w:lvl w:ilvl="1">
      <w:start w:val="1"/>
      <w:numFmt w:val="upperLetter"/>
      <w:lvlText w:val="%2."/>
      <w:lvlJc w:val="left"/>
      <w:pPr>
        <w:ind w:left="720" w:hanging="360"/>
      </w:pPr>
      <w:rPr>
        <w:rFonts w:ascii="Futura Medium" w:hAnsi="Futura Medium" w:hint="cs"/>
        <w:b w:val="0"/>
        <w:i/>
        <w:sz w:val="22"/>
      </w:rPr>
    </w:lvl>
    <w:lvl w:ilvl="2">
      <w:start w:val="1"/>
      <w:numFmt w:val="decimal"/>
      <w:lvlText w:val="%3."/>
      <w:lvlJc w:val="left"/>
      <w:pPr>
        <w:ind w:left="1080" w:hanging="360"/>
      </w:pPr>
      <w:rPr>
        <w:rFonts w:ascii="Futura Medium" w:hAnsi="Futura Medium" w:hint="cs"/>
        <w:b w:val="0"/>
        <w:i w:val="0"/>
        <w:sz w:val="20"/>
      </w:rPr>
    </w:lvl>
    <w:lvl w:ilvl="3">
      <w:start w:val="1"/>
      <w:numFmt w:val="lowerLetter"/>
      <w:lvlText w:val="%4."/>
      <w:lvlJc w:val="left"/>
      <w:pPr>
        <w:ind w:left="1440" w:hanging="360"/>
      </w:pPr>
      <w:rPr>
        <w:rFonts w:ascii="Futura Medium" w:hAnsi="Futura Medium" w:hint="cs"/>
        <w:b w:val="0"/>
        <w:i w:val="0"/>
        <w:sz w:val="20"/>
      </w:rPr>
    </w:lvl>
    <w:lvl w:ilvl="4">
      <w:start w:val="1"/>
      <w:numFmt w:val="lowerRoman"/>
      <w:lvlText w:val="%5."/>
      <w:lvlJc w:val="left"/>
      <w:pPr>
        <w:ind w:left="1800" w:hanging="360"/>
      </w:pPr>
      <w:rPr>
        <w:rFonts w:ascii="Futura Medium" w:hAnsi="Futura Medium" w:hint="default"/>
        <w:b w:val="0"/>
        <w:i w:val="0"/>
        <w:sz w:val="20"/>
      </w:rPr>
    </w:lvl>
    <w:lvl w:ilvl="5">
      <w:start w:val="1"/>
      <w:numFmt w:val="decimal"/>
      <w:lvlText w:val="(%6)"/>
      <w:lvlJc w:val="left"/>
      <w:pPr>
        <w:ind w:left="2160" w:hanging="360"/>
      </w:pPr>
      <w:rPr>
        <w:rFonts w:hint="default"/>
      </w:rPr>
    </w:lvl>
    <w:lvl w:ilvl="6">
      <w:start w:val="1"/>
      <w:numFmt w:val="lowerLetter"/>
      <w:lvlText w:val="(%7)"/>
      <w:lvlJc w:val="left"/>
      <w:pPr>
        <w:ind w:left="2520" w:hanging="360"/>
      </w:pPr>
      <w:rPr>
        <w:rFonts w:hint="default"/>
      </w:rPr>
    </w:lvl>
    <w:lvl w:ilvl="7">
      <w:start w:val="1"/>
      <w:numFmt w:val="lowerRoman"/>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4D9044FE"/>
    <w:multiLevelType w:val="hybridMultilevel"/>
    <w:tmpl w:val="671610E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7A7596"/>
    <w:multiLevelType w:val="hybridMultilevel"/>
    <w:tmpl w:val="24923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16406567">
    <w:abstractNumId w:val="1"/>
  </w:num>
  <w:num w:numId="2" w16cid:durableId="299461333">
    <w:abstractNumId w:val="2"/>
  </w:num>
  <w:num w:numId="3" w16cid:durableId="618952935">
    <w:abstractNumId w:val="0"/>
  </w:num>
  <w:num w:numId="4" w16cid:durableId="7499601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2C8"/>
    <w:rsid w:val="00166D0B"/>
    <w:rsid w:val="00170C42"/>
    <w:rsid w:val="00357952"/>
    <w:rsid w:val="00390CC8"/>
    <w:rsid w:val="00417CBC"/>
    <w:rsid w:val="0043780A"/>
    <w:rsid w:val="0049735A"/>
    <w:rsid w:val="00672290"/>
    <w:rsid w:val="006B074B"/>
    <w:rsid w:val="006C7703"/>
    <w:rsid w:val="006F1C21"/>
    <w:rsid w:val="00743044"/>
    <w:rsid w:val="0074435A"/>
    <w:rsid w:val="008A62A5"/>
    <w:rsid w:val="00983BBC"/>
    <w:rsid w:val="00B7485F"/>
    <w:rsid w:val="00C64879"/>
    <w:rsid w:val="00D675CC"/>
    <w:rsid w:val="00D952C8"/>
    <w:rsid w:val="00F350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1EFBC"/>
  <w15:chartTrackingRefBased/>
  <w15:docId w15:val="{CB6889C2-1B50-754C-8FCC-F59D1F9F1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52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52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52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52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52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52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2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2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2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ayAhead">
    <w:name w:val="Way Ahead"/>
    <w:uiPriority w:val="99"/>
    <w:rsid w:val="00D675CC"/>
    <w:pPr>
      <w:numPr>
        <w:numId w:val="1"/>
      </w:numPr>
    </w:pPr>
  </w:style>
  <w:style w:type="character" w:customStyle="1" w:styleId="Heading1Char">
    <w:name w:val="Heading 1 Char"/>
    <w:basedOn w:val="DefaultParagraphFont"/>
    <w:link w:val="Heading1"/>
    <w:uiPriority w:val="9"/>
    <w:rsid w:val="00D952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52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52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52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52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52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2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2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2C8"/>
    <w:rPr>
      <w:rFonts w:eastAsiaTheme="majorEastAsia" w:cstheme="majorBidi"/>
      <w:color w:val="272727" w:themeColor="text1" w:themeTint="D8"/>
    </w:rPr>
  </w:style>
  <w:style w:type="paragraph" w:styleId="Title">
    <w:name w:val="Title"/>
    <w:basedOn w:val="Normal"/>
    <w:next w:val="Normal"/>
    <w:link w:val="TitleChar"/>
    <w:uiPriority w:val="10"/>
    <w:qFormat/>
    <w:rsid w:val="00D952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2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52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2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52C8"/>
    <w:pPr>
      <w:spacing w:before="160"/>
      <w:jc w:val="center"/>
    </w:pPr>
    <w:rPr>
      <w:i/>
      <w:iCs/>
      <w:color w:val="404040" w:themeColor="text1" w:themeTint="BF"/>
    </w:rPr>
  </w:style>
  <w:style w:type="character" w:customStyle="1" w:styleId="QuoteChar">
    <w:name w:val="Quote Char"/>
    <w:basedOn w:val="DefaultParagraphFont"/>
    <w:link w:val="Quote"/>
    <w:uiPriority w:val="29"/>
    <w:rsid w:val="00D952C8"/>
    <w:rPr>
      <w:i/>
      <w:iCs/>
      <w:color w:val="404040" w:themeColor="text1" w:themeTint="BF"/>
    </w:rPr>
  </w:style>
  <w:style w:type="paragraph" w:styleId="ListParagraph">
    <w:name w:val="List Paragraph"/>
    <w:basedOn w:val="Normal"/>
    <w:uiPriority w:val="34"/>
    <w:qFormat/>
    <w:rsid w:val="00D952C8"/>
    <w:pPr>
      <w:ind w:left="720"/>
      <w:contextualSpacing/>
    </w:pPr>
  </w:style>
  <w:style w:type="character" w:styleId="IntenseEmphasis">
    <w:name w:val="Intense Emphasis"/>
    <w:basedOn w:val="DefaultParagraphFont"/>
    <w:uiPriority w:val="21"/>
    <w:qFormat/>
    <w:rsid w:val="00D952C8"/>
    <w:rPr>
      <w:i/>
      <w:iCs/>
      <w:color w:val="0F4761" w:themeColor="accent1" w:themeShade="BF"/>
    </w:rPr>
  </w:style>
  <w:style w:type="paragraph" w:styleId="IntenseQuote">
    <w:name w:val="Intense Quote"/>
    <w:basedOn w:val="Normal"/>
    <w:next w:val="Normal"/>
    <w:link w:val="IntenseQuoteChar"/>
    <w:uiPriority w:val="30"/>
    <w:qFormat/>
    <w:rsid w:val="00D952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52C8"/>
    <w:rPr>
      <w:i/>
      <w:iCs/>
      <w:color w:val="0F4761" w:themeColor="accent1" w:themeShade="BF"/>
    </w:rPr>
  </w:style>
  <w:style w:type="character" w:styleId="IntenseReference">
    <w:name w:val="Intense Reference"/>
    <w:basedOn w:val="DefaultParagraphFont"/>
    <w:uiPriority w:val="32"/>
    <w:qFormat/>
    <w:rsid w:val="00D952C8"/>
    <w:rPr>
      <w:b/>
      <w:bCs/>
      <w:smallCaps/>
      <w:color w:val="0F4761" w:themeColor="accent1" w:themeShade="BF"/>
      <w:spacing w:val="5"/>
    </w:rPr>
  </w:style>
  <w:style w:type="paragraph" w:styleId="NormalWeb">
    <w:name w:val="Normal (Web)"/>
    <w:basedOn w:val="Normal"/>
    <w:uiPriority w:val="99"/>
    <w:semiHidden/>
    <w:unhideWhenUsed/>
    <w:rsid w:val="0067229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TotalTime>
  <Pages>3</Pages>
  <Words>963</Words>
  <Characters>5490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Levine</dc:creator>
  <cp:keywords/>
  <dc:description/>
  <cp:lastModifiedBy>Charles Levine</cp:lastModifiedBy>
  <cp:revision>6</cp:revision>
  <dcterms:created xsi:type="dcterms:W3CDTF">2025-11-14T16:09:00Z</dcterms:created>
  <dcterms:modified xsi:type="dcterms:W3CDTF">2025-11-17T23:27:00Z</dcterms:modified>
</cp:coreProperties>
</file>