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3554" w14:textId="77A7BDD9" w:rsidR="00F7768A" w:rsidRDefault="005F5D58">
      <w:r w:rsidRPr="005F5D58">
        <w:drawing>
          <wp:inline distT="0" distB="0" distL="0" distR="0" wp14:anchorId="792B329A" wp14:editId="07B177EB">
            <wp:extent cx="5943600" cy="4272280"/>
            <wp:effectExtent l="0" t="0" r="0" b="0"/>
            <wp:docPr id="17637501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0107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45D6" w14:textId="21D595B1" w:rsidR="005F5D58" w:rsidRDefault="005F5D58">
      <w:r w:rsidRPr="005F5D58">
        <w:drawing>
          <wp:inline distT="0" distB="0" distL="0" distR="0" wp14:anchorId="19DC6D49" wp14:editId="3A81FBD5">
            <wp:extent cx="5943600" cy="3436620"/>
            <wp:effectExtent l="0" t="0" r="0" b="0"/>
            <wp:docPr id="157075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5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58"/>
    <w:rsid w:val="000C124D"/>
    <w:rsid w:val="005F5D58"/>
    <w:rsid w:val="00E50EA4"/>
    <w:rsid w:val="00F7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A786"/>
  <w15:chartTrackingRefBased/>
  <w15:docId w15:val="{67FD5C13-EC1B-49C0-A381-A4054B22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(dzk3ja)</dc:creator>
  <cp:keywords/>
  <dc:description/>
  <cp:lastModifiedBy>Levine, Charles Roger (dzk3ja)</cp:lastModifiedBy>
  <cp:revision>1</cp:revision>
  <dcterms:created xsi:type="dcterms:W3CDTF">2025-04-30T19:35:00Z</dcterms:created>
  <dcterms:modified xsi:type="dcterms:W3CDTF">2025-04-30T19:37:00Z</dcterms:modified>
</cp:coreProperties>
</file>