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Menger Companion Volume – Chapter 3: Talentification and the Modern Organization</w:t>
      </w:r>
    </w:p>
    <w:p>
      <w:r>
        <w:rPr>
          <w:b/>
        </w:rPr>
        <w:t xml:space="preserve">Anchor (Original Text): </w:t>
      </w:r>
      <w:r>
        <w:t>"Over the last fifteen years..." and "Since the vocabulary of talent has spread out across organizations..."</w:t>
      </w:r>
    </w:p>
    <w:p>
      <w:pPr>
        <w:pStyle w:val="Heading2"/>
      </w:pPr>
      <w:r>
        <w:t>Key Quotations Worth Underlining</w:t>
      </w:r>
    </w:p>
    <w:p>
      <w:r>
        <w:rPr>
          <w:b/>
        </w:rPr>
        <w:t>“Over the last fifteen years, since the ‘war for talent’ label...”</w:t>
      </w:r>
    </w:p>
    <w:p>
      <w:r>
        <w:rPr>
          <w:b/>
        </w:rPr>
        <w:t>“Since the vocabulary of talent has spread out across organizations...”</w:t>
      </w:r>
    </w:p>
    <w:p>
      <w:r>
        <w:rPr>
          <w:b/>
        </w:rPr>
        <w:t>“a lot of research in economics, management, psychology, educational sciences tend to treat those concepts as interchangeable...”</w:t>
      </w:r>
    </w:p>
    <w:p>
      <w:r>
        <w:rPr>
          <w:b/>
        </w:rPr>
        <w:t>“...a notion as holistic as talent can only be approximated through indexes or characteristics we know to be imperfect – in other words, by proxies.”</w:t>
      </w:r>
    </w:p>
    <w:p>
      <w:r>
        <w:rPr>
          <w:color w:val="0000FF"/>
        </w:rPr>
        <w:t>Chapter 2 explained why modern societies became comfortable explaining unequal outcomes through talent. Chapter 3 asks a different question: why has the language of talent spread so aggressively through modern organizations? Menger's answer is that talent has gradually evolved from a descriptive concept into an organizing principle. Organizations increasingly speak about talent acquisition, talent pipelines, talent management, talent development, talent analytics, and talent retention. The remarkable thing is that the concept becomes more influential precisely as its boundaries become less clear.</w:t>
      </w:r>
      <w:r>
        <w:rPr>
          <w:color w:val="0000FF"/>
        </w:rPr>
        <w:t xml:space="preserve">The opening discussion of the so-called </w:t>
      </w:r>
      <w:r>
        <w:rPr>
          <w:b/>
        </w:rPr>
        <w:t>“war for talent”</w:t>
      </w:r>
      <w:r>
        <w:rPr>
          <w:color w:val="0000FF"/>
        </w:rPr>
        <w:t xml:space="preserve"> is important because it reveals an underlying assumption: exceptional people are scarce strategic resources. Once that assumption is accepted, organizations begin competing for individuals in the same way they might compete for capital, technology, or information. Talent becomes something to identify, recruit, retain, and deploy. Menger is encouraging readers to notice that this language carries theoretical baggage. It assumes talent is measurable, identifiable, and transferable.</w:t>
      </w:r>
      <w:r>
        <w:rPr>
          <w:color w:val="FF0000"/>
        </w:rPr>
        <w:t xml:space="preserve"> Your project provides an interesting perspective on this assumption. Much of the modern discussion focuses on acquiring talent, but your work increasingly asks what happens after talent becomes concentrated. Acquisition may be only the first stage of the story.</w:t>
      </w:r>
      <w:r>
        <w:rPr>
          <w:color w:val="0000FF"/>
        </w:rPr>
        <w:t xml:space="preserve">One of the most useful contributions of this section is Menger's observation that the vocabulary of talent has expanded far more rapidly than our ability to define it. Organizations rely heavily on the concept, yet researchers often disagree about what it means. This tension culminates in the passage where Menger observes that </w:t>
      </w:r>
      <w:r>
        <w:rPr>
          <w:b/>
        </w:rPr>
        <w:t>“a lot of research in economics, management, psychology, educational sciences tend to treat those concepts as interchangeable...”</w:t>
      </w:r>
      <w:r>
        <w:rPr>
          <w:color w:val="0000FF"/>
        </w:rPr>
        <w:t xml:space="preserve"> The statement sounds technical, but its implications are profound. Researchers frequently slide between ability, intelligence, giftedness, skill, competence, expertise, creativity, and talent as if they are interchangeable concepts. Menger is arguing that this conceptual slippage creates scientific problems because different constructs are being treated as if they were the same thing.</w:t>
      </w:r>
      <w:r>
        <w:rPr>
          <w:color w:val="FF0000"/>
        </w:rPr>
        <w:t xml:space="preserve"> This should sound familiar. One reason your project is compelling is that it does not require a perfect definition of talent. Instead, it investigates the consequences of talent concentration regardless of which specific mechanism produced the concentration in the first place.</w:t>
      </w:r>
      <w:r>
        <w:rPr>
          <w:color w:val="0000FF"/>
        </w:rPr>
        <w:t xml:space="preserve">Perhaps the most insightful quotation in this section is Menger's observation that talent is often measured through proxies. He notes that </w:t>
      </w:r>
      <w:r>
        <w:rPr>
          <w:b/>
        </w:rPr>
        <w:t>“a notion as holistic as talent can only be approximated through indexes or characteristics we know to be imperfect – in other words, by proxies.”</w:t>
      </w:r>
      <w:r>
        <w:rPr>
          <w:color w:val="0000FF"/>
        </w:rPr>
        <w:t xml:space="preserve"> This sentence deserves serious reflection. Organizations rarely observe talent directly. Instead, they observe signals: publication counts, citations, performance reports, rankings, evaluations, awards, draft status, educational credentials, recommendations, and reputations. These proxies are useful, but they are imperfect. Menger is reminding readers that much of what is called talent assessment is actually proxy assessment.</w:t>
      </w:r>
      <w:r>
        <w:rPr>
          <w:color w:val="FF0000"/>
        </w:rPr>
        <w:t xml:space="preserve"> Army officer evaluations, draft rankings, and tenure dossiers are all collections of proxies. This observation may become especially important when interpreting empirical results. Are institutions selecting talent itself, or are they selecting on proxies that only partially reflect talent?</w:t>
      </w:r>
      <w:r>
        <w:rPr>
          <w:color w:val="0000FF"/>
        </w:rPr>
        <w:t>Another way to read this chapter is as a warning against reification. Reification occurs when an abstract concept is treated as a concrete object. The more organizations talk about talent, the easier it becomes to forget that talent is an inferred construct rather than a directly observable quantity. Menger wants the reader to remain aware of this distinction. Talent may be useful, important, and real, but it remains a theoretical construct rather than a physical measurement.</w:t>
      </w:r>
      <w:r>
        <w:rPr>
          <w:color w:val="FF0000"/>
        </w:rPr>
        <w:t xml:space="preserve"> This distinction may ultimately strengthen your manuscript. If talent itself is difficult to define and measure, then studying the structure of competitive environments becomes even more valuable. Environmental variables are often easier to observe and model than latent individual characteristics.</w:t>
      </w:r>
      <w:r>
        <w:rPr>
          <w:color w:val="0000FF"/>
        </w:rPr>
        <w:t>Stepping back, I think the deeper purpose of this chapter is to show how a concept can become institutionally powerful before it becomes scientifically settled. Organizations cannot wait for perfect theories. They must make decisions. As a result, they adopt useful concepts long before scholars fully understand them. Talent is one such concept. The modern world increasingly runs on talent talk, even while researchers continue debating what talent actually means.</w:t>
      </w:r>
      <w:r>
        <w:rPr>
          <w:color w:val="FF0000"/>
        </w:rPr>
        <w:t>If Alex were reading this section, I suspect he would immediately gravitate toward the proxy discussion. Mechanism-oriented researchers tend to be skeptical of broad labels and interested in the measurable processes operating underneath them. That instinct is visible throughout your project as well.</w:t>
      </w:r>
    </w:p>
    <w:p>
      <w:pPr>
        <w:pStyle w:val="Heading2"/>
      </w:pPr>
      <w:r>
        <w:t>Margin Notes Worth Scribbling in the Manuscript</w:t>
      </w:r>
    </w:p>
    <w:p>
      <w:r>
        <w:rPr>
          <w:color w:val="0000FF"/>
        </w:rPr>
        <w:t>• Talent language is spreading faster than talent theory.</w:t>
        <w:br/>
        <w:t>• Most talent measurement is actually proxy measurement.</w:t>
        <w:br/>
        <w:t>• Organizations need concepts before science settles them.</w:t>
        <w:br/>
        <w:t>• Acquiring talent and understanding concentrated talent are different questions.</w:t>
        <w:br/>
        <w:t>• Reification warning: do not confuse the label with the mechanism.</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