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DF05" w14:textId="4C5BDDB9" w:rsidR="0034650F" w:rsidRDefault="009612F8">
      <w:pPr>
        <w:rPr>
          <w:b/>
          <w:bCs/>
          <w:color w:val="FF0000"/>
          <w:sz w:val="40"/>
          <w:szCs w:val="40"/>
        </w:rPr>
      </w:pPr>
      <w:r w:rsidRPr="009612F8">
        <w:rPr>
          <w:b/>
          <w:bCs/>
          <w:color w:val="FF0000"/>
          <w:sz w:val="40"/>
          <w:szCs w:val="40"/>
        </w:rPr>
        <w:t xml:space="preserve">Quel est l’impact du design inclusif ? </w:t>
      </w:r>
    </w:p>
    <w:tbl>
      <w:tblPr>
        <w:tblStyle w:val="Grilledutableau"/>
        <w:tblW w:w="0" w:type="auto"/>
        <w:tblLook w:val="04A0" w:firstRow="1" w:lastRow="0" w:firstColumn="1" w:lastColumn="0" w:noHBand="0" w:noVBand="1"/>
      </w:tblPr>
      <w:tblGrid>
        <w:gridCol w:w="3485"/>
        <w:gridCol w:w="3485"/>
        <w:gridCol w:w="3486"/>
      </w:tblGrid>
      <w:tr w:rsidR="009612F8" w14:paraId="307FA640" w14:textId="77777777" w:rsidTr="009612F8">
        <w:tc>
          <w:tcPr>
            <w:tcW w:w="3485" w:type="dxa"/>
          </w:tcPr>
          <w:p w14:paraId="2396E196" w14:textId="3D16F7B9" w:rsidR="009612F8" w:rsidRPr="009612F8" w:rsidRDefault="009612F8" w:rsidP="009612F8">
            <w:pPr>
              <w:jc w:val="center"/>
              <w:rPr>
                <w:b/>
                <w:bCs/>
                <w:color w:val="000000" w:themeColor="text1"/>
              </w:rPr>
            </w:pPr>
            <w:r w:rsidRPr="009612F8">
              <w:rPr>
                <w:b/>
                <w:bCs/>
                <w:color w:val="000000" w:themeColor="text1"/>
              </w:rPr>
              <w:t>Concept</w:t>
            </w:r>
          </w:p>
        </w:tc>
        <w:tc>
          <w:tcPr>
            <w:tcW w:w="3485" w:type="dxa"/>
          </w:tcPr>
          <w:p w14:paraId="6E58EA84" w14:textId="2388DB66" w:rsidR="009612F8" w:rsidRPr="009612F8" w:rsidRDefault="009612F8" w:rsidP="009612F8">
            <w:pPr>
              <w:jc w:val="center"/>
              <w:rPr>
                <w:b/>
                <w:bCs/>
                <w:color w:val="000000" w:themeColor="text1"/>
              </w:rPr>
            </w:pPr>
            <w:r w:rsidRPr="009612F8">
              <w:rPr>
                <w:b/>
                <w:bCs/>
                <w:color w:val="000000" w:themeColor="text1"/>
              </w:rPr>
              <w:t>Définition</w:t>
            </w:r>
          </w:p>
        </w:tc>
        <w:tc>
          <w:tcPr>
            <w:tcW w:w="3486" w:type="dxa"/>
          </w:tcPr>
          <w:p w14:paraId="6429BE8A" w14:textId="29E6952C" w:rsidR="009612F8" w:rsidRPr="009612F8" w:rsidRDefault="009612F8" w:rsidP="009612F8">
            <w:pPr>
              <w:jc w:val="center"/>
              <w:rPr>
                <w:b/>
                <w:bCs/>
                <w:color w:val="000000" w:themeColor="text1"/>
              </w:rPr>
            </w:pPr>
            <w:r w:rsidRPr="009612F8">
              <w:rPr>
                <w:b/>
                <w:bCs/>
                <w:color w:val="000000" w:themeColor="text1"/>
              </w:rPr>
              <w:t>Exemple</w:t>
            </w:r>
          </w:p>
        </w:tc>
      </w:tr>
      <w:tr w:rsidR="009612F8" w14:paraId="01C6F98B" w14:textId="77777777" w:rsidTr="009612F8">
        <w:tc>
          <w:tcPr>
            <w:tcW w:w="3485" w:type="dxa"/>
          </w:tcPr>
          <w:p w14:paraId="2C19B13B" w14:textId="371D6EF1" w:rsidR="009612F8" w:rsidRPr="00A414FE" w:rsidRDefault="009612F8">
            <w:pPr>
              <w:rPr>
                <w:color w:val="000000" w:themeColor="text1"/>
                <w:highlight w:val="yellow"/>
              </w:rPr>
            </w:pPr>
            <w:r w:rsidRPr="00A414FE">
              <w:rPr>
                <w:color w:val="000000" w:themeColor="text1"/>
                <w:highlight w:val="yellow"/>
              </w:rPr>
              <w:t>Accessibilité</w:t>
            </w:r>
          </w:p>
        </w:tc>
        <w:tc>
          <w:tcPr>
            <w:tcW w:w="3485" w:type="dxa"/>
          </w:tcPr>
          <w:p w14:paraId="70B0DEF3" w14:textId="366BED2C" w:rsidR="009612F8" w:rsidRDefault="009612F8">
            <w:pPr>
              <w:rPr>
                <w:color w:val="000000" w:themeColor="text1"/>
              </w:rPr>
            </w:pPr>
            <w:r w:rsidRPr="009612F8">
              <w:rPr>
                <w:color w:val="000000" w:themeColor="text1"/>
              </w:rPr>
              <w:t>L'accessibilité désigne la facilité avec laquelle un individu peut accéder et utiliser un produit, un service ou un environnement, en dépit de ses capacités ou de ses différences.</w:t>
            </w:r>
          </w:p>
        </w:tc>
        <w:tc>
          <w:tcPr>
            <w:tcW w:w="3486" w:type="dxa"/>
          </w:tcPr>
          <w:p w14:paraId="4C660B29" w14:textId="07D6B1D6" w:rsidR="009612F8" w:rsidRDefault="009612F8">
            <w:pPr>
              <w:rPr>
                <w:color w:val="000000" w:themeColor="text1"/>
              </w:rPr>
            </w:pPr>
            <w:r w:rsidRPr="009612F8">
              <w:rPr>
                <w:color w:val="000000" w:themeColor="text1"/>
              </w:rPr>
              <w:t>Voyager dans un pays étranger avec des obstacles sensoriels, communicationnels et de mobilité.</w:t>
            </w:r>
          </w:p>
        </w:tc>
      </w:tr>
      <w:tr w:rsidR="009612F8" w14:paraId="69A374D1" w14:textId="77777777" w:rsidTr="009612F8">
        <w:tc>
          <w:tcPr>
            <w:tcW w:w="3485" w:type="dxa"/>
          </w:tcPr>
          <w:p w14:paraId="495FEE36" w14:textId="24F27D49" w:rsidR="009612F8" w:rsidRPr="00A414FE" w:rsidRDefault="009612F8">
            <w:pPr>
              <w:rPr>
                <w:color w:val="000000" w:themeColor="text1"/>
                <w:highlight w:val="yellow"/>
              </w:rPr>
            </w:pPr>
            <w:r w:rsidRPr="00A414FE">
              <w:rPr>
                <w:color w:val="000000" w:themeColor="text1"/>
                <w:highlight w:val="yellow"/>
              </w:rPr>
              <w:t>Modèle social du handicap</w:t>
            </w:r>
          </w:p>
        </w:tc>
        <w:tc>
          <w:tcPr>
            <w:tcW w:w="3485" w:type="dxa"/>
          </w:tcPr>
          <w:p w14:paraId="0042679D" w14:textId="65035B3F" w:rsidR="009612F8" w:rsidRDefault="009612F8">
            <w:pPr>
              <w:rPr>
                <w:color w:val="000000" w:themeColor="text1"/>
              </w:rPr>
            </w:pPr>
            <w:r w:rsidRPr="009612F8">
              <w:rPr>
                <w:color w:val="000000" w:themeColor="text1"/>
              </w:rPr>
              <w:t>Le handicap est considéré comme le résultat d'obstacles sociétaux plutôt que de limitations individuelles. En éliminant ces obstacles, on rend les pleines capacités à l'individu.</w:t>
            </w:r>
          </w:p>
        </w:tc>
        <w:tc>
          <w:tcPr>
            <w:tcW w:w="3486" w:type="dxa"/>
          </w:tcPr>
          <w:p w14:paraId="0E8D9BEC" w14:textId="18FDC894" w:rsidR="009612F8" w:rsidRDefault="009612F8">
            <w:pPr>
              <w:rPr>
                <w:color w:val="000000" w:themeColor="text1"/>
              </w:rPr>
            </w:pPr>
            <w:r w:rsidRPr="009612F8">
              <w:rPr>
                <w:color w:val="000000" w:themeColor="text1"/>
              </w:rPr>
              <w:t>Utiliser des lunettes comme technologie d'assistance, perçues non seulement comme fonctionnelles mais aussi comme des accessoires de mode.</w:t>
            </w:r>
          </w:p>
        </w:tc>
      </w:tr>
      <w:tr w:rsidR="009612F8" w14:paraId="5EED9C9C" w14:textId="77777777" w:rsidTr="009612F8">
        <w:tc>
          <w:tcPr>
            <w:tcW w:w="3485" w:type="dxa"/>
          </w:tcPr>
          <w:p w14:paraId="3EC55418" w14:textId="2191EAAE" w:rsidR="009612F8" w:rsidRPr="00A414FE" w:rsidRDefault="009612F8">
            <w:pPr>
              <w:rPr>
                <w:color w:val="000000" w:themeColor="text1"/>
                <w:highlight w:val="yellow"/>
              </w:rPr>
            </w:pPr>
            <w:r w:rsidRPr="00A414FE">
              <w:rPr>
                <w:color w:val="000000" w:themeColor="text1"/>
                <w:highlight w:val="yellow"/>
              </w:rPr>
              <w:t>Effet bateau</w:t>
            </w:r>
          </w:p>
        </w:tc>
        <w:tc>
          <w:tcPr>
            <w:tcW w:w="3485" w:type="dxa"/>
          </w:tcPr>
          <w:p w14:paraId="3337E46D" w14:textId="478227B0" w:rsidR="009612F8" w:rsidRDefault="009612F8">
            <w:pPr>
              <w:rPr>
                <w:color w:val="000000" w:themeColor="text1"/>
              </w:rPr>
            </w:pPr>
            <w:r w:rsidRPr="009612F8">
              <w:rPr>
                <w:color w:val="000000" w:themeColor="text1"/>
              </w:rPr>
              <w:t>Une caractéristique ou technologie conçue pour faciliter l'accessibilité, mais qui bénéficie à un large éventail d'utilisateurs.</w:t>
            </w:r>
          </w:p>
        </w:tc>
        <w:tc>
          <w:tcPr>
            <w:tcW w:w="3486" w:type="dxa"/>
          </w:tcPr>
          <w:p w14:paraId="0242FCEC" w14:textId="03C039D5" w:rsidR="009612F8" w:rsidRDefault="009612F8">
            <w:pPr>
              <w:rPr>
                <w:color w:val="000000" w:themeColor="text1"/>
              </w:rPr>
            </w:pPr>
            <w:r w:rsidRPr="009612F8">
              <w:rPr>
                <w:color w:val="000000" w:themeColor="text1"/>
              </w:rPr>
              <w:t>Les trottoirs bateau conçus pour aider les personnes à mobilité réduite sont également utilisés par les cyclistes, les parents avec des poussettes, etc.</w:t>
            </w:r>
          </w:p>
        </w:tc>
      </w:tr>
      <w:tr w:rsidR="009612F8" w14:paraId="15BCA345" w14:textId="77777777" w:rsidTr="009612F8">
        <w:tc>
          <w:tcPr>
            <w:tcW w:w="3485" w:type="dxa"/>
          </w:tcPr>
          <w:p w14:paraId="5C9DF353" w14:textId="3D47564C" w:rsidR="009612F8" w:rsidRPr="00A414FE" w:rsidRDefault="009612F8">
            <w:pPr>
              <w:rPr>
                <w:color w:val="000000" w:themeColor="text1"/>
                <w:highlight w:val="yellow"/>
              </w:rPr>
            </w:pPr>
            <w:r w:rsidRPr="00A414FE">
              <w:rPr>
                <w:color w:val="000000" w:themeColor="text1"/>
                <w:highlight w:val="yellow"/>
              </w:rPr>
              <w:t>Technologies d'assistance (TA)</w:t>
            </w:r>
          </w:p>
        </w:tc>
        <w:tc>
          <w:tcPr>
            <w:tcW w:w="3485" w:type="dxa"/>
          </w:tcPr>
          <w:p w14:paraId="328CA227" w14:textId="5B0DEA81" w:rsidR="009612F8" w:rsidRDefault="009612F8">
            <w:pPr>
              <w:rPr>
                <w:color w:val="000000" w:themeColor="text1"/>
              </w:rPr>
            </w:pPr>
            <w:r w:rsidRPr="009612F8">
              <w:rPr>
                <w:color w:val="000000" w:themeColor="text1"/>
              </w:rPr>
              <w:t>Équipements, dispositifs et logiciels spécialisés allant au-delà des produits courants pour résoudre des problèmes d'accessibilité.</w:t>
            </w:r>
          </w:p>
        </w:tc>
        <w:tc>
          <w:tcPr>
            <w:tcW w:w="3486" w:type="dxa"/>
          </w:tcPr>
          <w:p w14:paraId="58357454" w14:textId="447939C6" w:rsidR="009612F8" w:rsidRDefault="009612F8">
            <w:pPr>
              <w:rPr>
                <w:color w:val="000000" w:themeColor="text1"/>
              </w:rPr>
            </w:pPr>
            <w:r w:rsidRPr="009612F8">
              <w:rPr>
                <w:color w:val="000000" w:themeColor="text1"/>
              </w:rPr>
              <w:t>Les lecteurs d'écran, les logiciels à commande vocale et les dispositifs de contrôle par le souffle sont des exemples de technologies d'assistance.</w:t>
            </w:r>
          </w:p>
        </w:tc>
      </w:tr>
      <w:tr w:rsidR="009612F8" w14:paraId="26E17FE3" w14:textId="77777777" w:rsidTr="009612F8">
        <w:tc>
          <w:tcPr>
            <w:tcW w:w="3485" w:type="dxa"/>
          </w:tcPr>
          <w:p w14:paraId="00D03F00" w14:textId="5B232F65" w:rsidR="009612F8" w:rsidRPr="00A414FE" w:rsidRDefault="009612F8">
            <w:pPr>
              <w:rPr>
                <w:color w:val="000000" w:themeColor="text1"/>
                <w:highlight w:val="yellow"/>
              </w:rPr>
            </w:pPr>
            <w:r w:rsidRPr="00A414FE">
              <w:rPr>
                <w:color w:val="000000" w:themeColor="text1"/>
                <w:highlight w:val="yellow"/>
              </w:rPr>
              <w:t>Affichage alternatif</w:t>
            </w:r>
          </w:p>
        </w:tc>
        <w:tc>
          <w:tcPr>
            <w:tcW w:w="3485" w:type="dxa"/>
          </w:tcPr>
          <w:p w14:paraId="500D8790" w14:textId="64ED28D5" w:rsidR="009612F8" w:rsidRDefault="00A414FE">
            <w:pPr>
              <w:rPr>
                <w:color w:val="000000" w:themeColor="text1"/>
              </w:rPr>
            </w:pPr>
            <w:r w:rsidRPr="00A414FE">
              <w:rPr>
                <w:color w:val="000000" w:themeColor="text1"/>
              </w:rPr>
              <w:t>Modification de la façon dont l'utilisateur perçoit l'interface, incluant des ajustements visuels tels que la taille ou la couleur du contenu, ainsi que des dispositifs tels que les lecteurs d'écran et les écrans en Braille.</w:t>
            </w:r>
          </w:p>
        </w:tc>
        <w:tc>
          <w:tcPr>
            <w:tcW w:w="3486" w:type="dxa"/>
          </w:tcPr>
          <w:p w14:paraId="321691BB" w14:textId="68E2BA39" w:rsidR="009612F8" w:rsidRDefault="00A414FE">
            <w:pPr>
              <w:rPr>
                <w:color w:val="000000" w:themeColor="text1"/>
              </w:rPr>
            </w:pPr>
            <w:r w:rsidRPr="00A414FE">
              <w:rPr>
                <w:color w:val="000000" w:themeColor="text1"/>
              </w:rPr>
              <w:t>Un contraste élevé sur un écran pour aider les personnes atteintes de déficience visuelle ou l'utilisation de lecteurs d'écran pour convertir des informations visuelles en son.</w:t>
            </w:r>
          </w:p>
        </w:tc>
      </w:tr>
      <w:tr w:rsidR="009612F8" w14:paraId="35CB32E1" w14:textId="77777777" w:rsidTr="009612F8">
        <w:tc>
          <w:tcPr>
            <w:tcW w:w="3485" w:type="dxa"/>
          </w:tcPr>
          <w:p w14:paraId="33F3EFD9" w14:textId="77884D10" w:rsidR="009612F8" w:rsidRPr="00A414FE" w:rsidRDefault="00A414FE">
            <w:pPr>
              <w:rPr>
                <w:color w:val="000000" w:themeColor="text1"/>
                <w:highlight w:val="yellow"/>
              </w:rPr>
            </w:pPr>
            <w:r w:rsidRPr="00A414FE">
              <w:rPr>
                <w:color w:val="000000" w:themeColor="text1"/>
                <w:highlight w:val="yellow"/>
              </w:rPr>
              <w:t>Saisie alternative</w:t>
            </w:r>
          </w:p>
        </w:tc>
        <w:tc>
          <w:tcPr>
            <w:tcW w:w="3485" w:type="dxa"/>
          </w:tcPr>
          <w:p w14:paraId="30451D24" w14:textId="4BFD2728" w:rsidR="009612F8" w:rsidRDefault="00A414FE">
            <w:pPr>
              <w:rPr>
                <w:color w:val="000000" w:themeColor="text1"/>
              </w:rPr>
            </w:pPr>
            <w:r w:rsidRPr="00A414FE">
              <w:rPr>
                <w:color w:val="000000" w:themeColor="text1"/>
              </w:rPr>
              <w:t>Modification de la manière dont l'utilisateur interagit avec l'interface, adaptant la réception d'informations en fonction des besoins, tels que la vitesse des touches ou l'utilisation de dispositifs de contrôle du souffle.</w:t>
            </w:r>
          </w:p>
        </w:tc>
        <w:tc>
          <w:tcPr>
            <w:tcW w:w="3486" w:type="dxa"/>
          </w:tcPr>
          <w:p w14:paraId="667BC897" w14:textId="3E12ADD9" w:rsidR="009612F8" w:rsidRDefault="00A414FE">
            <w:pPr>
              <w:rPr>
                <w:color w:val="000000" w:themeColor="text1"/>
              </w:rPr>
            </w:pPr>
            <w:r w:rsidRPr="00A414FE">
              <w:rPr>
                <w:color w:val="000000" w:themeColor="text1"/>
              </w:rPr>
              <w:t>Des touches rémanentes pour les opérations nécessitant plusieurs touches simultanées ou des contacteurs utilisables selon les capacités de l'utilisateur, comme le contrôle par le souffle.</w:t>
            </w:r>
          </w:p>
        </w:tc>
      </w:tr>
    </w:tbl>
    <w:p w14:paraId="280168DE" w14:textId="77777777" w:rsidR="009612F8" w:rsidRDefault="009612F8">
      <w:pPr>
        <w:rPr>
          <w:color w:val="000000" w:themeColor="text1"/>
        </w:rPr>
      </w:pPr>
    </w:p>
    <w:p w14:paraId="4EDBFFF5" w14:textId="79CB490C" w:rsidR="00A414FE" w:rsidRDefault="00A414FE" w:rsidP="00A414FE">
      <w:pPr>
        <w:rPr>
          <w:color w:val="000000" w:themeColor="text1"/>
        </w:rPr>
      </w:pPr>
      <w:r w:rsidRPr="00A414FE">
        <w:rPr>
          <w:color w:val="000000" w:themeColor="text1"/>
        </w:rPr>
        <w:t>L'accessibilité, crucial pour tous, nécessite un design inclusif considérant la diversité. En adoptant cette approche, des avantages universels, appelés effets bateau, émergent. Les utilisateurs exploitent des fonctionnalités de personnalisation et des technologies d'assistance, notamment la saisie alternative et l'affichage alternatif, pour une interaction numérique adaptée à leurs besoins.</w:t>
      </w:r>
    </w:p>
    <w:p w14:paraId="4F378874" w14:textId="77777777" w:rsidR="00A414FE" w:rsidRDefault="00A414FE" w:rsidP="00A414FE">
      <w:pPr>
        <w:rPr>
          <w:color w:val="000000" w:themeColor="text1"/>
        </w:rPr>
      </w:pPr>
    </w:p>
    <w:p w14:paraId="1E056DEF" w14:textId="77777777" w:rsidR="00A414FE" w:rsidRDefault="00A414FE" w:rsidP="00A414FE">
      <w:pPr>
        <w:rPr>
          <w:color w:val="000000" w:themeColor="text1"/>
        </w:rPr>
      </w:pPr>
    </w:p>
    <w:p w14:paraId="16B57D04" w14:textId="77777777" w:rsidR="00A414FE" w:rsidRDefault="00A414FE" w:rsidP="00A414FE">
      <w:pPr>
        <w:rPr>
          <w:color w:val="000000" w:themeColor="text1"/>
        </w:rPr>
      </w:pPr>
    </w:p>
    <w:p w14:paraId="00D27212" w14:textId="77777777" w:rsidR="00A414FE" w:rsidRDefault="00A414FE" w:rsidP="00A414FE">
      <w:pPr>
        <w:rPr>
          <w:color w:val="000000" w:themeColor="text1"/>
        </w:rPr>
      </w:pPr>
    </w:p>
    <w:p w14:paraId="4B6E0CC5" w14:textId="77777777" w:rsidR="00A414FE" w:rsidRDefault="00A414FE" w:rsidP="00A414FE">
      <w:pPr>
        <w:rPr>
          <w:color w:val="000000" w:themeColor="text1"/>
        </w:rPr>
      </w:pPr>
    </w:p>
    <w:p w14:paraId="31F66E4C" w14:textId="77777777" w:rsidR="00A414FE" w:rsidRDefault="00A414FE" w:rsidP="00A414FE">
      <w:pPr>
        <w:rPr>
          <w:color w:val="000000" w:themeColor="text1"/>
        </w:rPr>
      </w:pPr>
    </w:p>
    <w:p w14:paraId="46E35D80" w14:textId="77777777" w:rsidR="00A414FE" w:rsidRDefault="00A414FE" w:rsidP="00A414FE">
      <w:pPr>
        <w:rPr>
          <w:color w:val="000000" w:themeColor="text1"/>
        </w:rPr>
      </w:pPr>
    </w:p>
    <w:p w14:paraId="210526A8" w14:textId="77777777" w:rsidR="00A414FE" w:rsidRDefault="00A414FE" w:rsidP="00A414FE">
      <w:pPr>
        <w:rPr>
          <w:color w:val="000000" w:themeColor="text1"/>
        </w:rPr>
      </w:pPr>
    </w:p>
    <w:p w14:paraId="2B91BF05" w14:textId="673E4C4B" w:rsidR="00A414FE" w:rsidRDefault="00A414FE" w:rsidP="00A414FE">
      <w:pPr>
        <w:rPr>
          <w:b/>
          <w:bCs/>
          <w:color w:val="FF0000"/>
          <w:sz w:val="40"/>
          <w:szCs w:val="40"/>
        </w:rPr>
      </w:pPr>
      <w:r w:rsidRPr="00A414FE">
        <w:rPr>
          <w:b/>
          <w:bCs/>
          <w:color w:val="FF0000"/>
          <w:sz w:val="40"/>
          <w:szCs w:val="40"/>
        </w:rPr>
        <w:lastRenderedPageBreak/>
        <w:t xml:space="preserve">Découvrir les exigences en matière d’accessibilité </w:t>
      </w:r>
    </w:p>
    <w:p w14:paraId="69D2DCC4" w14:textId="77777777" w:rsidR="00B51137" w:rsidRDefault="00B51137" w:rsidP="00A414FE">
      <w:pPr>
        <w:rPr>
          <w:b/>
          <w:bCs/>
          <w:color w:val="000000" w:themeColor="text1"/>
          <w:u w:val="single"/>
        </w:rPr>
      </w:pPr>
      <w:r w:rsidRPr="00B51137">
        <w:rPr>
          <w:b/>
          <w:bCs/>
          <w:color w:val="000000" w:themeColor="text1"/>
          <w:u w:val="single"/>
        </w:rPr>
        <w:t>Découvrez les WCAG</w:t>
      </w:r>
    </w:p>
    <w:p w14:paraId="3226CA9A" w14:textId="77777777" w:rsidR="00B51137" w:rsidRPr="00B51137" w:rsidRDefault="00B51137" w:rsidP="00A414FE">
      <w:pPr>
        <w:rPr>
          <w:color w:val="000000" w:themeColor="text1"/>
        </w:rPr>
      </w:pPr>
      <w:r w:rsidRPr="00B51137">
        <w:rPr>
          <w:color w:val="000000" w:themeColor="text1"/>
        </w:rPr>
        <w:t xml:space="preserve">Les WCAG du W3C guident la création de sites accessibles en se concentrant sur quatre principes clés </w:t>
      </w:r>
      <w:r w:rsidRPr="00B51137">
        <w:rPr>
          <w:color w:val="000000" w:themeColor="text1"/>
          <w:highlight w:val="yellow"/>
        </w:rPr>
        <w:t>: Perceptible, Utilisable, Compréhensible, et Robuste</w:t>
      </w:r>
      <w:r w:rsidRPr="00B51137">
        <w:rPr>
          <w:color w:val="000000" w:themeColor="text1"/>
        </w:rPr>
        <w:t>. Ces principes offrent une approche hiérarchique, simplifiant la complexité de la conception web pour rendre les sites adaptés à tous les utilisateurs, indépendamment des évolutions technologiques.</w:t>
      </w:r>
      <w:r w:rsidRPr="00B51137">
        <w:rPr>
          <w:color w:val="000000" w:themeColor="text1"/>
        </w:rPr>
        <w:t xml:space="preserve"> </w:t>
      </w:r>
    </w:p>
    <w:tbl>
      <w:tblPr>
        <w:tblStyle w:val="Grilledutableau"/>
        <w:tblW w:w="0" w:type="auto"/>
        <w:tblLook w:val="04A0" w:firstRow="1" w:lastRow="0" w:firstColumn="1" w:lastColumn="0" w:noHBand="0" w:noVBand="1"/>
      </w:tblPr>
      <w:tblGrid>
        <w:gridCol w:w="5228"/>
        <w:gridCol w:w="5228"/>
      </w:tblGrid>
      <w:tr w:rsidR="00B51137" w14:paraId="5EC247D4" w14:textId="77777777" w:rsidTr="00B51137">
        <w:tc>
          <w:tcPr>
            <w:tcW w:w="5228" w:type="dxa"/>
          </w:tcPr>
          <w:p w14:paraId="19441217" w14:textId="1B90AA50" w:rsidR="00B51137" w:rsidRPr="00B51137" w:rsidRDefault="00B51137" w:rsidP="00B51137">
            <w:pPr>
              <w:jc w:val="center"/>
              <w:rPr>
                <w:b/>
                <w:bCs/>
                <w:color w:val="000000" w:themeColor="text1"/>
              </w:rPr>
            </w:pPr>
            <w:r w:rsidRPr="00B51137">
              <w:rPr>
                <w:b/>
                <w:bCs/>
                <w:color w:val="000000" w:themeColor="text1"/>
              </w:rPr>
              <w:t>Principes de l'Accessibilité WCAG</w:t>
            </w:r>
          </w:p>
        </w:tc>
        <w:tc>
          <w:tcPr>
            <w:tcW w:w="5228" w:type="dxa"/>
          </w:tcPr>
          <w:p w14:paraId="6376C722" w14:textId="741F44CC" w:rsidR="00B51137" w:rsidRPr="00B51137" w:rsidRDefault="00B51137" w:rsidP="00B51137">
            <w:pPr>
              <w:jc w:val="center"/>
              <w:rPr>
                <w:b/>
                <w:bCs/>
                <w:color w:val="000000" w:themeColor="text1"/>
              </w:rPr>
            </w:pPr>
            <w:r w:rsidRPr="00B51137">
              <w:rPr>
                <w:b/>
                <w:bCs/>
                <w:color w:val="000000" w:themeColor="text1"/>
              </w:rPr>
              <w:t>Objectifs et Conseils</w:t>
            </w:r>
          </w:p>
        </w:tc>
      </w:tr>
      <w:tr w:rsidR="00B51137" w14:paraId="7F7E3259" w14:textId="77777777" w:rsidTr="00B51137">
        <w:tc>
          <w:tcPr>
            <w:tcW w:w="5228" w:type="dxa"/>
          </w:tcPr>
          <w:p w14:paraId="5E4A801B" w14:textId="0D524F9E" w:rsidR="00B51137" w:rsidRPr="00B51137" w:rsidRDefault="00B51137" w:rsidP="00A414FE">
            <w:pPr>
              <w:rPr>
                <w:color w:val="000000" w:themeColor="text1"/>
                <w:highlight w:val="yellow"/>
              </w:rPr>
            </w:pPr>
            <w:r w:rsidRPr="00B51137">
              <w:rPr>
                <w:color w:val="000000" w:themeColor="text1"/>
                <w:highlight w:val="yellow"/>
              </w:rPr>
              <w:t>1. Perceptible</w:t>
            </w:r>
          </w:p>
        </w:tc>
        <w:tc>
          <w:tcPr>
            <w:tcW w:w="5228" w:type="dxa"/>
          </w:tcPr>
          <w:p w14:paraId="7D27F51A" w14:textId="218CFB77" w:rsidR="00B51137" w:rsidRPr="007E68F6" w:rsidRDefault="00B51137" w:rsidP="007E68F6">
            <w:pPr>
              <w:pStyle w:val="Paragraphedeliste"/>
              <w:numPr>
                <w:ilvl w:val="0"/>
                <w:numId w:val="3"/>
              </w:numPr>
              <w:rPr>
                <w:color w:val="000000" w:themeColor="text1"/>
              </w:rPr>
            </w:pPr>
            <w:r w:rsidRPr="007E68F6">
              <w:rPr>
                <w:color w:val="000000" w:themeColor="text1"/>
              </w:rPr>
              <w:t>Description textuelle pour le contenu visuel.</w:t>
            </w:r>
          </w:p>
          <w:p w14:paraId="2A6A6CDF" w14:textId="6AD7DDC7" w:rsidR="00B51137" w:rsidRPr="007E68F6" w:rsidRDefault="00B51137" w:rsidP="007E68F6">
            <w:pPr>
              <w:pStyle w:val="Paragraphedeliste"/>
              <w:numPr>
                <w:ilvl w:val="0"/>
                <w:numId w:val="3"/>
              </w:numPr>
              <w:rPr>
                <w:color w:val="000000" w:themeColor="text1"/>
              </w:rPr>
            </w:pPr>
            <w:r w:rsidRPr="007E68F6">
              <w:rPr>
                <w:color w:val="000000" w:themeColor="text1"/>
              </w:rPr>
              <w:t>Sous-titres et transcriptions pour le contenu audiovisuel.</w:t>
            </w:r>
          </w:p>
          <w:p w14:paraId="1A6C6CC2" w14:textId="0A111C7A" w:rsidR="00B51137" w:rsidRPr="007E68F6" w:rsidRDefault="00B51137" w:rsidP="007E68F6">
            <w:pPr>
              <w:pStyle w:val="Paragraphedeliste"/>
              <w:numPr>
                <w:ilvl w:val="0"/>
                <w:numId w:val="3"/>
              </w:numPr>
              <w:rPr>
                <w:color w:val="000000" w:themeColor="text1"/>
              </w:rPr>
            </w:pPr>
            <w:r w:rsidRPr="007E68F6">
              <w:rPr>
                <w:color w:val="000000" w:themeColor="text1"/>
              </w:rPr>
              <w:t>Contenu adaptable pour différentes modalités.</w:t>
            </w:r>
          </w:p>
          <w:p w14:paraId="6B2181D1" w14:textId="5F841434" w:rsidR="007E68F6" w:rsidRPr="007E68F6" w:rsidRDefault="007E68F6" w:rsidP="007E68F6">
            <w:pPr>
              <w:pStyle w:val="Paragraphedeliste"/>
              <w:numPr>
                <w:ilvl w:val="0"/>
                <w:numId w:val="3"/>
              </w:numPr>
              <w:rPr>
                <w:color w:val="000000" w:themeColor="text1"/>
              </w:rPr>
            </w:pPr>
            <w:r w:rsidRPr="007E68F6">
              <w:rPr>
                <w:color w:val="000000" w:themeColor="text1"/>
              </w:rPr>
              <w:t>Inclut des règles pour le contenu non textuel et les médias temporels.</w:t>
            </w:r>
          </w:p>
        </w:tc>
      </w:tr>
      <w:tr w:rsidR="00B51137" w14:paraId="370A1B9E" w14:textId="77777777" w:rsidTr="00B51137">
        <w:tc>
          <w:tcPr>
            <w:tcW w:w="5228" w:type="dxa"/>
          </w:tcPr>
          <w:p w14:paraId="275E7140" w14:textId="3D204994" w:rsidR="00B51137" w:rsidRPr="00B51137" w:rsidRDefault="00B51137" w:rsidP="00A414FE">
            <w:pPr>
              <w:rPr>
                <w:color w:val="000000" w:themeColor="text1"/>
                <w:highlight w:val="yellow"/>
              </w:rPr>
            </w:pPr>
            <w:r w:rsidRPr="00B51137">
              <w:rPr>
                <w:color w:val="000000" w:themeColor="text1"/>
                <w:highlight w:val="yellow"/>
              </w:rPr>
              <w:t>2. Utilisable</w:t>
            </w:r>
          </w:p>
        </w:tc>
        <w:tc>
          <w:tcPr>
            <w:tcW w:w="5228" w:type="dxa"/>
          </w:tcPr>
          <w:p w14:paraId="706C749C" w14:textId="2686DC09" w:rsidR="007E68F6" w:rsidRPr="007E68F6" w:rsidRDefault="007E68F6" w:rsidP="007E68F6">
            <w:pPr>
              <w:pStyle w:val="Paragraphedeliste"/>
              <w:numPr>
                <w:ilvl w:val="0"/>
                <w:numId w:val="3"/>
              </w:numPr>
              <w:rPr>
                <w:color w:val="000000" w:themeColor="text1"/>
              </w:rPr>
            </w:pPr>
            <w:r w:rsidRPr="007E68F6">
              <w:rPr>
                <w:color w:val="000000" w:themeColor="text1"/>
              </w:rPr>
              <w:t xml:space="preserve">Le contenu doit permettre différentes interactions, </w:t>
            </w:r>
            <w:r w:rsidRPr="007E68F6">
              <w:rPr>
                <w:color w:val="000000" w:themeColor="text1"/>
              </w:rPr>
              <w:t>au-delà</w:t>
            </w:r>
            <w:r w:rsidRPr="007E68F6">
              <w:rPr>
                <w:color w:val="000000" w:themeColor="text1"/>
              </w:rPr>
              <w:t xml:space="preserve"> de la souris.</w:t>
            </w:r>
          </w:p>
          <w:p w14:paraId="6278A336" w14:textId="2CF8FAB7" w:rsidR="00B51137" w:rsidRPr="007E68F6" w:rsidRDefault="00B51137" w:rsidP="007E68F6">
            <w:pPr>
              <w:pStyle w:val="Paragraphedeliste"/>
              <w:numPr>
                <w:ilvl w:val="0"/>
                <w:numId w:val="3"/>
              </w:numPr>
              <w:rPr>
                <w:color w:val="000000" w:themeColor="text1"/>
              </w:rPr>
            </w:pPr>
            <w:r w:rsidRPr="007E68F6">
              <w:rPr>
                <w:color w:val="000000" w:themeColor="text1"/>
              </w:rPr>
              <w:t>Accessibilité au clavier.</w:t>
            </w:r>
          </w:p>
          <w:p w14:paraId="272B498E" w14:textId="4F0A663E" w:rsidR="00B51137" w:rsidRPr="007E68F6" w:rsidRDefault="00B51137" w:rsidP="007E68F6">
            <w:pPr>
              <w:pStyle w:val="Paragraphedeliste"/>
              <w:numPr>
                <w:ilvl w:val="0"/>
                <w:numId w:val="3"/>
              </w:numPr>
              <w:rPr>
                <w:color w:val="000000" w:themeColor="text1"/>
              </w:rPr>
            </w:pPr>
            <w:r w:rsidRPr="007E68F6">
              <w:rPr>
                <w:color w:val="000000" w:themeColor="text1"/>
              </w:rPr>
              <w:t>Donner suffisamment de temps aux utilisateurs.</w:t>
            </w:r>
          </w:p>
          <w:p w14:paraId="2749482B" w14:textId="643F7563" w:rsidR="00B51137" w:rsidRPr="007E68F6" w:rsidRDefault="00B51137" w:rsidP="007E68F6">
            <w:pPr>
              <w:pStyle w:val="Paragraphedeliste"/>
              <w:numPr>
                <w:ilvl w:val="0"/>
                <w:numId w:val="3"/>
              </w:numPr>
              <w:rPr>
                <w:color w:val="000000" w:themeColor="text1"/>
              </w:rPr>
            </w:pPr>
            <w:r w:rsidRPr="007E68F6">
              <w:rPr>
                <w:color w:val="000000" w:themeColor="text1"/>
              </w:rPr>
              <w:t>Faciliter la navigabilité et la recherche de contenu.</w:t>
            </w:r>
          </w:p>
          <w:p w14:paraId="6D2B73E5" w14:textId="75B88A21" w:rsidR="00B51137" w:rsidRPr="007E68F6" w:rsidRDefault="00B51137" w:rsidP="007E68F6">
            <w:pPr>
              <w:pStyle w:val="Paragraphedeliste"/>
              <w:numPr>
                <w:ilvl w:val="0"/>
                <w:numId w:val="3"/>
              </w:numPr>
              <w:rPr>
                <w:color w:val="000000" w:themeColor="text1"/>
              </w:rPr>
            </w:pPr>
            <w:r w:rsidRPr="007E68F6">
              <w:rPr>
                <w:color w:val="000000" w:themeColor="text1"/>
              </w:rPr>
              <w:t>Indicateurs clairs pour les éléments interactifs.</w:t>
            </w:r>
          </w:p>
        </w:tc>
      </w:tr>
      <w:tr w:rsidR="00B51137" w14:paraId="0E0BEA14" w14:textId="77777777" w:rsidTr="00B51137">
        <w:tc>
          <w:tcPr>
            <w:tcW w:w="5228" w:type="dxa"/>
          </w:tcPr>
          <w:p w14:paraId="19D246F4" w14:textId="6DE8B47B" w:rsidR="00B51137" w:rsidRPr="00B51137" w:rsidRDefault="00B51137" w:rsidP="00A414FE">
            <w:pPr>
              <w:rPr>
                <w:color w:val="000000" w:themeColor="text1"/>
                <w:highlight w:val="yellow"/>
              </w:rPr>
            </w:pPr>
            <w:r w:rsidRPr="00B51137">
              <w:rPr>
                <w:color w:val="000000" w:themeColor="text1"/>
                <w:highlight w:val="yellow"/>
              </w:rPr>
              <w:t>3. Compréhensible</w:t>
            </w:r>
          </w:p>
        </w:tc>
        <w:tc>
          <w:tcPr>
            <w:tcW w:w="5228" w:type="dxa"/>
          </w:tcPr>
          <w:p w14:paraId="2C54200B" w14:textId="369764B4" w:rsidR="007E68F6" w:rsidRPr="007E68F6" w:rsidRDefault="007E68F6" w:rsidP="007E68F6">
            <w:pPr>
              <w:pStyle w:val="Paragraphedeliste"/>
              <w:numPr>
                <w:ilvl w:val="0"/>
                <w:numId w:val="3"/>
              </w:numPr>
              <w:rPr>
                <w:color w:val="000000" w:themeColor="text1"/>
              </w:rPr>
            </w:pPr>
            <w:r w:rsidRPr="007E68F6">
              <w:rPr>
                <w:color w:val="000000" w:themeColor="text1"/>
              </w:rPr>
              <w:t>Le contenu doit être prévisible, clair, et aider les utilisateurs dans leurs interactions.</w:t>
            </w:r>
          </w:p>
          <w:p w14:paraId="55FC5A10" w14:textId="5E395A0C" w:rsidR="00B51137" w:rsidRPr="007E68F6" w:rsidRDefault="00B51137" w:rsidP="007E68F6">
            <w:pPr>
              <w:pStyle w:val="Paragraphedeliste"/>
              <w:numPr>
                <w:ilvl w:val="0"/>
                <w:numId w:val="3"/>
              </w:numPr>
              <w:rPr>
                <w:color w:val="000000" w:themeColor="text1"/>
              </w:rPr>
            </w:pPr>
            <w:r w:rsidRPr="007E68F6">
              <w:rPr>
                <w:color w:val="000000" w:themeColor="text1"/>
              </w:rPr>
              <w:t>Définir la langue du contenu.</w:t>
            </w:r>
          </w:p>
          <w:p w14:paraId="2E2737B4" w14:textId="7D637AFF" w:rsidR="00B51137" w:rsidRPr="007E68F6" w:rsidRDefault="00B51137" w:rsidP="007E68F6">
            <w:pPr>
              <w:pStyle w:val="Paragraphedeliste"/>
              <w:numPr>
                <w:ilvl w:val="0"/>
                <w:numId w:val="3"/>
              </w:numPr>
              <w:rPr>
                <w:color w:val="000000" w:themeColor="text1"/>
              </w:rPr>
            </w:pPr>
            <w:r w:rsidRPr="007E68F6">
              <w:rPr>
                <w:color w:val="000000" w:themeColor="text1"/>
              </w:rPr>
              <w:t>Cohérence des éléments répétés.</w:t>
            </w:r>
          </w:p>
          <w:p w14:paraId="32F8CE37" w14:textId="71A9AABE" w:rsidR="00B51137" w:rsidRPr="007E68F6" w:rsidRDefault="00B51137" w:rsidP="007E68F6">
            <w:pPr>
              <w:pStyle w:val="Paragraphedeliste"/>
              <w:numPr>
                <w:ilvl w:val="0"/>
                <w:numId w:val="3"/>
              </w:numPr>
              <w:rPr>
                <w:color w:val="000000" w:themeColor="text1"/>
              </w:rPr>
            </w:pPr>
            <w:r w:rsidRPr="007E68F6">
              <w:rPr>
                <w:color w:val="000000" w:themeColor="text1"/>
              </w:rPr>
              <w:t>Fournir des instructions claires pour les formulaires.</w:t>
            </w:r>
          </w:p>
        </w:tc>
      </w:tr>
      <w:tr w:rsidR="00B51137" w14:paraId="256346A4" w14:textId="77777777" w:rsidTr="00B51137">
        <w:tc>
          <w:tcPr>
            <w:tcW w:w="5228" w:type="dxa"/>
          </w:tcPr>
          <w:p w14:paraId="7A1FA96D" w14:textId="47BC69E6" w:rsidR="00B51137" w:rsidRPr="00B51137" w:rsidRDefault="00B51137" w:rsidP="00A414FE">
            <w:pPr>
              <w:rPr>
                <w:color w:val="000000" w:themeColor="text1"/>
                <w:highlight w:val="yellow"/>
              </w:rPr>
            </w:pPr>
            <w:r w:rsidRPr="00B51137">
              <w:rPr>
                <w:color w:val="000000" w:themeColor="text1"/>
                <w:highlight w:val="yellow"/>
              </w:rPr>
              <w:t>4. Robuste</w:t>
            </w:r>
          </w:p>
        </w:tc>
        <w:tc>
          <w:tcPr>
            <w:tcW w:w="5228" w:type="dxa"/>
          </w:tcPr>
          <w:p w14:paraId="1FAAB2F2" w14:textId="49F3A543" w:rsidR="007E68F6" w:rsidRPr="007E68F6" w:rsidRDefault="007E68F6" w:rsidP="007E68F6">
            <w:pPr>
              <w:pStyle w:val="Paragraphedeliste"/>
              <w:numPr>
                <w:ilvl w:val="0"/>
                <w:numId w:val="3"/>
              </w:numPr>
              <w:rPr>
                <w:color w:val="000000" w:themeColor="text1"/>
              </w:rPr>
            </w:pPr>
            <w:r w:rsidRPr="007E68F6">
              <w:rPr>
                <w:color w:val="000000" w:themeColor="text1"/>
              </w:rPr>
              <w:t>Le contenu doit être compatible avec diverses technologies et navigateurs.</w:t>
            </w:r>
          </w:p>
          <w:p w14:paraId="0BA7B354" w14:textId="41054D51" w:rsidR="00B51137" w:rsidRPr="007E68F6" w:rsidRDefault="00B51137" w:rsidP="007E68F6">
            <w:pPr>
              <w:pStyle w:val="Paragraphedeliste"/>
              <w:numPr>
                <w:ilvl w:val="0"/>
                <w:numId w:val="3"/>
              </w:numPr>
              <w:rPr>
                <w:color w:val="000000" w:themeColor="text1"/>
              </w:rPr>
            </w:pPr>
            <w:r w:rsidRPr="007E68F6">
              <w:rPr>
                <w:color w:val="000000" w:themeColor="text1"/>
              </w:rPr>
              <w:t>Valider le balisage pour éviter les erreurs.</w:t>
            </w:r>
          </w:p>
          <w:p w14:paraId="2BB3A23A" w14:textId="2B4E5B3D" w:rsidR="00B51137" w:rsidRPr="007E68F6" w:rsidRDefault="00B51137" w:rsidP="007E68F6">
            <w:pPr>
              <w:pStyle w:val="Paragraphedeliste"/>
              <w:numPr>
                <w:ilvl w:val="0"/>
                <w:numId w:val="3"/>
              </w:numPr>
              <w:rPr>
                <w:color w:val="000000" w:themeColor="text1"/>
              </w:rPr>
            </w:pPr>
            <w:r w:rsidRPr="007E68F6">
              <w:rPr>
                <w:color w:val="000000" w:themeColor="text1"/>
              </w:rPr>
              <w:t>Attribuer rôles, états et propriétés aux éléments, surtout pour les composants personnalisés.</w:t>
            </w:r>
          </w:p>
        </w:tc>
      </w:tr>
    </w:tbl>
    <w:p w14:paraId="53C6786B" w14:textId="1D7E9531" w:rsidR="000A0F54" w:rsidRDefault="00B51137" w:rsidP="007E68F6">
      <w:pPr>
        <w:rPr>
          <w:color w:val="000000" w:themeColor="text1"/>
        </w:rPr>
      </w:pPr>
      <w:r w:rsidRPr="00B51137">
        <w:rPr>
          <w:color w:val="000000" w:themeColor="text1"/>
        </w:rPr>
        <w:t>Cette représentation simplifiée offre un aperçu des objectifs clés associés à chaque principe WCAG. N'oubliez pas que ces principes sont interconnectés et contribuent collectivement à la création d'un contenu web accessible.</w:t>
      </w:r>
    </w:p>
    <w:tbl>
      <w:tblPr>
        <w:tblStyle w:val="Grilledutableau"/>
        <w:tblW w:w="0" w:type="auto"/>
        <w:tblLook w:val="04A0" w:firstRow="1" w:lastRow="0" w:firstColumn="1" w:lastColumn="0" w:noHBand="0" w:noVBand="1"/>
      </w:tblPr>
      <w:tblGrid>
        <w:gridCol w:w="5228"/>
        <w:gridCol w:w="5228"/>
      </w:tblGrid>
      <w:tr w:rsidR="007E68F6" w14:paraId="5451DB8E" w14:textId="77777777" w:rsidTr="007E68F6">
        <w:tc>
          <w:tcPr>
            <w:tcW w:w="5228" w:type="dxa"/>
          </w:tcPr>
          <w:p w14:paraId="7A8B7C7B" w14:textId="6CD87D75" w:rsidR="007E68F6" w:rsidRPr="007E68F6" w:rsidRDefault="007E68F6" w:rsidP="007E68F6">
            <w:pPr>
              <w:spacing w:after="160" w:line="259" w:lineRule="auto"/>
              <w:rPr>
                <w:color w:val="000000" w:themeColor="text1"/>
                <w:sz w:val="20"/>
                <w:szCs w:val="20"/>
              </w:rPr>
            </w:pPr>
            <w:r w:rsidRPr="007E68F6">
              <w:rPr>
                <w:color w:val="000000" w:themeColor="text1"/>
                <w:sz w:val="20"/>
                <w:szCs w:val="20"/>
              </w:rPr>
              <w:t>Considérations supplémentaires :</w:t>
            </w:r>
          </w:p>
        </w:tc>
        <w:tc>
          <w:tcPr>
            <w:tcW w:w="5228" w:type="dxa"/>
          </w:tcPr>
          <w:p w14:paraId="54336FB8" w14:textId="77777777" w:rsidR="007E68F6" w:rsidRDefault="007E68F6" w:rsidP="007E68F6">
            <w:pPr>
              <w:rPr>
                <w:color w:val="000000" w:themeColor="text1"/>
              </w:rPr>
            </w:pPr>
          </w:p>
        </w:tc>
      </w:tr>
      <w:tr w:rsidR="007E68F6" w14:paraId="55A83D72" w14:textId="77777777" w:rsidTr="007E68F6">
        <w:tc>
          <w:tcPr>
            <w:tcW w:w="5228" w:type="dxa"/>
          </w:tcPr>
          <w:p w14:paraId="6360BE23" w14:textId="3922D8A9" w:rsidR="007E68F6" w:rsidRPr="000A0F54" w:rsidRDefault="007E68F6" w:rsidP="007E68F6">
            <w:pPr>
              <w:rPr>
                <w:b/>
                <w:bCs/>
                <w:color w:val="000000" w:themeColor="text1"/>
                <w:sz w:val="20"/>
                <w:szCs w:val="20"/>
                <w:u w:val="single"/>
              </w:rPr>
            </w:pPr>
            <w:r w:rsidRPr="000A0F54">
              <w:rPr>
                <w:b/>
                <w:bCs/>
                <w:color w:val="000000" w:themeColor="text1"/>
                <w:sz w:val="20"/>
                <w:szCs w:val="20"/>
                <w:u w:val="single"/>
              </w:rPr>
              <w:t>Usage comme Checklist :</w:t>
            </w:r>
          </w:p>
        </w:tc>
        <w:tc>
          <w:tcPr>
            <w:tcW w:w="5228" w:type="dxa"/>
          </w:tcPr>
          <w:p w14:paraId="764837FF" w14:textId="77777777" w:rsidR="007E68F6" w:rsidRPr="007E68F6" w:rsidRDefault="007E68F6" w:rsidP="007E68F6">
            <w:pPr>
              <w:spacing w:after="160"/>
              <w:rPr>
                <w:color w:val="000000" w:themeColor="text1"/>
                <w:sz w:val="20"/>
                <w:szCs w:val="20"/>
              </w:rPr>
            </w:pPr>
            <w:r w:rsidRPr="007E68F6">
              <w:rPr>
                <w:color w:val="000000" w:themeColor="text1"/>
                <w:sz w:val="20"/>
                <w:szCs w:val="20"/>
              </w:rPr>
              <w:t>WCAG ne devrait pas être une simple checklist, mais plutôt une approch</w:t>
            </w:r>
            <w:r w:rsidRPr="007E68F6">
              <w:rPr>
                <w:color w:val="000000" w:themeColor="text1"/>
                <w:sz w:val="20"/>
                <w:szCs w:val="20"/>
              </w:rPr>
              <w:t>e</w:t>
            </w:r>
            <w:r w:rsidRPr="007E68F6">
              <w:rPr>
                <w:color w:val="000000" w:themeColor="text1"/>
                <w:sz w:val="20"/>
                <w:szCs w:val="20"/>
              </w:rPr>
              <w:t xml:space="preserve"> globale.</w:t>
            </w:r>
          </w:p>
          <w:p w14:paraId="116B1F9B" w14:textId="03A544AC" w:rsidR="007E68F6" w:rsidRPr="007E68F6" w:rsidRDefault="007E68F6" w:rsidP="007E68F6">
            <w:pPr>
              <w:spacing w:after="160"/>
              <w:rPr>
                <w:color w:val="000000" w:themeColor="text1"/>
                <w:sz w:val="20"/>
                <w:szCs w:val="20"/>
              </w:rPr>
            </w:pPr>
            <w:r w:rsidRPr="007E68F6">
              <w:rPr>
                <w:color w:val="000000" w:themeColor="text1"/>
                <w:sz w:val="20"/>
                <w:szCs w:val="20"/>
              </w:rPr>
              <w:t>La conformité ne garantit pas un design inclusif, mais offre des bases minimales.</w:t>
            </w:r>
          </w:p>
        </w:tc>
      </w:tr>
      <w:tr w:rsidR="007E68F6" w14:paraId="379F29CB" w14:textId="77777777" w:rsidTr="007E68F6">
        <w:tc>
          <w:tcPr>
            <w:tcW w:w="5228" w:type="dxa"/>
          </w:tcPr>
          <w:p w14:paraId="324A2AD6" w14:textId="2D324C94" w:rsidR="007E68F6" w:rsidRPr="000A0F54" w:rsidRDefault="007E68F6" w:rsidP="007E68F6">
            <w:pPr>
              <w:spacing w:after="160" w:line="259" w:lineRule="auto"/>
              <w:rPr>
                <w:b/>
                <w:bCs/>
                <w:color w:val="000000" w:themeColor="text1"/>
                <w:sz w:val="20"/>
                <w:szCs w:val="20"/>
                <w:u w:val="single"/>
              </w:rPr>
            </w:pPr>
            <w:r w:rsidRPr="000A0F54">
              <w:rPr>
                <w:b/>
                <w:bCs/>
                <w:color w:val="000000" w:themeColor="text1"/>
                <w:sz w:val="20"/>
                <w:szCs w:val="20"/>
                <w:u w:val="single"/>
              </w:rPr>
              <w:t>Évolution des WCAG :</w:t>
            </w:r>
          </w:p>
        </w:tc>
        <w:tc>
          <w:tcPr>
            <w:tcW w:w="5228" w:type="dxa"/>
          </w:tcPr>
          <w:p w14:paraId="7F3F605A" w14:textId="77777777" w:rsidR="007E68F6" w:rsidRPr="007E68F6" w:rsidRDefault="007E68F6" w:rsidP="007E68F6">
            <w:pPr>
              <w:spacing w:line="240" w:lineRule="auto"/>
              <w:rPr>
                <w:color w:val="000000" w:themeColor="text1"/>
                <w:sz w:val="20"/>
                <w:szCs w:val="20"/>
              </w:rPr>
            </w:pPr>
            <w:r w:rsidRPr="007E68F6">
              <w:rPr>
                <w:color w:val="000000" w:themeColor="text1"/>
                <w:sz w:val="20"/>
                <w:szCs w:val="20"/>
              </w:rPr>
              <w:t>Comparaison entre WCAG 2.0 et 2.1, cette dernière étant rétrocompatible.</w:t>
            </w:r>
          </w:p>
          <w:p w14:paraId="625A2736" w14:textId="790C6F95" w:rsidR="007E68F6" w:rsidRPr="007E68F6" w:rsidRDefault="007E68F6" w:rsidP="007E68F6">
            <w:pPr>
              <w:spacing w:after="160"/>
              <w:rPr>
                <w:color w:val="000000" w:themeColor="text1"/>
                <w:sz w:val="20"/>
                <w:szCs w:val="20"/>
              </w:rPr>
            </w:pPr>
            <w:r w:rsidRPr="007E68F6">
              <w:rPr>
                <w:color w:val="000000" w:themeColor="text1"/>
                <w:sz w:val="20"/>
                <w:szCs w:val="20"/>
              </w:rPr>
              <w:t>Mise à jour pour répondre aux enjeux de l'accessibilité mobile et des déficiences cognitives.</w:t>
            </w:r>
          </w:p>
        </w:tc>
      </w:tr>
      <w:tr w:rsidR="007E68F6" w14:paraId="7602F60D" w14:textId="77777777" w:rsidTr="007E68F6">
        <w:tc>
          <w:tcPr>
            <w:tcW w:w="5228" w:type="dxa"/>
          </w:tcPr>
          <w:p w14:paraId="68A71591" w14:textId="77777777" w:rsidR="007E68F6" w:rsidRPr="000A0F54" w:rsidRDefault="007E68F6" w:rsidP="007E68F6">
            <w:pPr>
              <w:rPr>
                <w:b/>
                <w:bCs/>
                <w:color w:val="000000" w:themeColor="text1"/>
                <w:sz w:val="20"/>
                <w:szCs w:val="20"/>
                <w:u w:val="single"/>
              </w:rPr>
            </w:pPr>
            <w:r w:rsidRPr="000A0F54">
              <w:rPr>
                <w:b/>
                <w:bCs/>
                <w:color w:val="000000" w:themeColor="text1"/>
                <w:sz w:val="20"/>
                <w:szCs w:val="20"/>
                <w:u w:val="single"/>
              </w:rPr>
              <w:t>Conformité géographique :</w:t>
            </w:r>
          </w:p>
          <w:p w14:paraId="70132F27" w14:textId="77777777" w:rsidR="007E68F6" w:rsidRPr="000A0F54" w:rsidRDefault="007E68F6" w:rsidP="007E68F6">
            <w:pPr>
              <w:rPr>
                <w:b/>
                <w:bCs/>
                <w:color w:val="000000" w:themeColor="text1"/>
                <w:sz w:val="20"/>
                <w:szCs w:val="20"/>
                <w:u w:val="single"/>
              </w:rPr>
            </w:pPr>
          </w:p>
        </w:tc>
        <w:tc>
          <w:tcPr>
            <w:tcW w:w="5228" w:type="dxa"/>
          </w:tcPr>
          <w:p w14:paraId="2B04E647" w14:textId="2C5BEC8B" w:rsidR="007E68F6" w:rsidRPr="007E68F6" w:rsidRDefault="007E68F6" w:rsidP="007E68F6">
            <w:pPr>
              <w:spacing w:after="160"/>
              <w:rPr>
                <w:color w:val="000000" w:themeColor="text1"/>
                <w:sz w:val="20"/>
                <w:szCs w:val="20"/>
              </w:rPr>
            </w:pPr>
            <w:r w:rsidRPr="007E68F6">
              <w:rPr>
                <w:color w:val="000000" w:themeColor="text1"/>
                <w:sz w:val="20"/>
                <w:szCs w:val="20"/>
              </w:rPr>
              <w:t>La conformité peut varier selon les législations régionales (WCAG 2.1 Niveau AA en Europe, WCAG 2.0 AA ailleurs).</w:t>
            </w:r>
          </w:p>
        </w:tc>
      </w:tr>
    </w:tbl>
    <w:p w14:paraId="32E3EBC7" w14:textId="77777777" w:rsidR="000A0F54" w:rsidRDefault="000A0F54" w:rsidP="000A0F54">
      <w:pPr>
        <w:rPr>
          <w:color w:val="000000" w:themeColor="text1"/>
        </w:rPr>
      </w:pPr>
    </w:p>
    <w:p w14:paraId="13706BDC" w14:textId="1C2E2F93" w:rsidR="000A0F54" w:rsidRDefault="000A0F54" w:rsidP="000A0F54">
      <w:pPr>
        <w:rPr>
          <w:color w:val="000000" w:themeColor="text1"/>
        </w:rPr>
      </w:pPr>
      <w:r w:rsidRPr="000A0F54">
        <w:rPr>
          <w:color w:val="000000" w:themeColor="text1"/>
        </w:rPr>
        <w:t>En résumé, les WCAG guident vers une conception web inclusive en considérant la diversité des utilisateurs et des technologies, tout en soulignant que l'accessibilité va au-delà de la simple conformité</w:t>
      </w:r>
    </w:p>
    <w:p w14:paraId="7925CA3A" w14:textId="7DF048A0" w:rsidR="00E22CBF" w:rsidRDefault="00E22CBF" w:rsidP="000A0F54">
      <w:pPr>
        <w:rPr>
          <w:b/>
          <w:bCs/>
          <w:color w:val="FF0000"/>
          <w:sz w:val="40"/>
          <w:szCs w:val="40"/>
        </w:rPr>
      </w:pPr>
      <w:r w:rsidRPr="00E22CBF">
        <w:rPr>
          <w:b/>
          <w:bCs/>
          <w:color w:val="FF0000"/>
          <w:sz w:val="40"/>
          <w:szCs w:val="40"/>
        </w:rPr>
        <w:lastRenderedPageBreak/>
        <w:t xml:space="preserve">Créez des tests d’accessibilité </w:t>
      </w:r>
    </w:p>
    <w:tbl>
      <w:tblPr>
        <w:tblStyle w:val="Grilledutableau"/>
        <w:tblW w:w="0" w:type="auto"/>
        <w:tblLook w:val="04A0" w:firstRow="1" w:lastRow="0" w:firstColumn="1" w:lastColumn="0" w:noHBand="0" w:noVBand="1"/>
      </w:tblPr>
      <w:tblGrid>
        <w:gridCol w:w="2614"/>
        <w:gridCol w:w="2614"/>
        <w:gridCol w:w="2614"/>
        <w:gridCol w:w="2614"/>
      </w:tblGrid>
      <w:tr w:rsidR="000A287D" w14:paraId="1AD687E9" w14:textId="77777777" w:rsidTr="000A287D">
        <w:tc>
          <w:tcPr>
            <w:tcW w:w="2614" w:type="dxa"/>
          </w:tcPr>
          <w:p w14:paraId="0F879BDF" w14:textId="18EA21BA" w:rsidR="000A287D" w:rsidRPr="000A287D" w:rsidRDefault="000A287D" w:rsidP="000A287D">
            <w:pPr>
              <w:jc w:val="center"/>
              <w:rPr>
                <w:b/>
                <w:bCs/>
                <w:color w:val="000000" w:themeColor="text1"/>
              </w:rPr>
            </w:pPr>
            <w:r w:rsidRPr="000A287D">
              <w:rPr>
                <w:b/>
                <w:bCs/>
                <w:color w:val="000000" w:themeColor="text1"/>
              </w:rPr>
              <w:t>Outil</w:t>
            </w:r>
          </w:p>
        </w:tc>
        <w:tc>
          <w:tcPr>
            <w:tcW w:w="2614" w:type="dxa"/>
          </w:tcPr>
          <w:p w14:paraId="60737F8B" w14:textId="23E6EE6C" w:rsidR="000A287D" w:rsidRPr="000A287D" w:rsidRDefault="000A287D" w:rsidP="000A287D">
            <w:pPr>
              <w:jc w:val="center"/>
              <w:rPr>
                <w:b/>
                <w:bCs/>
                <w:color w:val="000000" w:themeColor="text1"/>
              </w:rPr>
            </w:pPr>
            <w:r w:rsidRPr="000A287D">
              <w:rPr>
                <w:b/>
                <w:bCs/>
                <w:color w:val="000000" w:themeColor="text1"/>
              </w:rPr>
              <w:t>Description</w:t>
            </w:r>
          </w:p>
        </w:tc>
        <w:tc>
          <w:tcPr>
            <w:tcW w:w="2614" w:type="dxa"/>
          </w:tcPr>
          <w:p w14:paraId="49F0E6EA" w14:textId="6BBC396E" w:rsidR="000A287D" w:rsidRPr="000A287D" w:rsidRDefault="000A287D" w:rsidP="000A287D">
            <w:pPr>
              <w:jc w:val="center"/>
              <w:rPr>
                <w:b/>
                <w:bCs/>
                <w:color w:val="000000" w:themeColor="text1"/>
              </w:rPr>
            </w:pPr>
            <w:r w:rsidRPr="000A287D">
              <w:rPr>
                <w:b/>
                <w:bCs/>
                <w:color w:val="000000" w:themeColor="text1"/>
              </w:rPr>
              <w:t>Exemple</w:t>
            </w:r>
          </w:p>
        </w:tc>
        <w:tc>
          <w:tcPr>
            <w:tcW w:w="2614" w:type="dxa"/>
          </w:tcPr>
          <w:p w14:paraId="39D77CAB" w14:textId="26069508" w:rsidR="000A287D" w:rsidRPr="000A287D" w:rsidRDefault="000A287D" w:rsidP="000A287D">
            <w:pPr>
              <w:jc w:val="center"/>
              <w:rPr>
                <w:b/>
                <w:bCs/>
                <w:color w:val="000000" w:themeColor="text1"/>
              </w:rPr>
            </w:pPr>
            <w:r w:rsidRPr="000A287D">
              <w:rPr>
                <w:b/>
                <w:bCs/>
                <w:color w:val="000000" w:themeColor="text1"/>
              </w:rPr>
              <w:t>Site Recommandé</w:t>
            </w:r>
          </w:p>
        </w:tc>
      </w:tr>
      <w:tr w:rsidR="000A287D" w14:paraId="1DED6D51" w14:textId="77777777" w:rsidTr="000A287D">
        <w:tc>
          <w:tcPr>
            <w:tcW w:w="2614" w:type="dxa"/>
          </w:tcPr>
          <w:p w14:paraId="3328BCAD" w14:textId="1A6C9346" w:rsidR="000A287D" w:rsidRPr="000A287D" w:rsidRDefault="000A287D" w:rsidP="000A0F54">
            <w:pPr>
              <w:rPr>
                <w:color w:val="000000" w:themeColor="text1"/>
                <w:sz w:val="20"/>
                <w:szCs w:val="20"/>
              </w:rPr>
            </w:pPr>
            <w:r w:rsidRPr="000A287D">
              <w:rPr>
                <w:color w:val="000000" w:themeColor="text1"/>
                <w:sz w:val="20"/>
                <w:szCs w:val="20"/>
              </w:rPr>
              <w:t>Wave Evaluation Tool</w:t>
            </w:r>
          </w:p>
        </w:tc>
        <w:tc>
          <w:tcPr>
            <w:tcW w:w="2614" w:type="dxa"/>
            <w:vMerge w:val="restart"/>
          </w:tcPr>
          <w:p w14:paraId="5D7D8E78" w14:textId="77777777" w:rsidR="000A287D" w:rsidRPr="000A287D" w:rsidRDefault="000A287D" w:rsidP="000A287D">
            <w:pPr>
              <w:rPr>
                <w:color w:val="000000" w:themeColor="text1"/>
                <w:sz w:val="20"/>
                <w:szCs w:val="20"/>
              </w:rPr>
            </w:pPr>
            <w:r w:rsidRPr="000A287D">
              <w:rPr>
                <w:color w:val="000000" w:themeColor="text1"/>
                <w:sz w:val="20"/>
                <w:szCs w:val="20"/>
              </w:rPr>
              <w:t>Vérificateur d'accessibilité automatisé pour Chrome. Identifie divers problèmes d'accessibilité et fournit des suggestions de correction</w:t>
            </w:r>
          </w:p>
          <w:p w14:paraId="3CDB1A2E" w14:textId="2B70B00B" w:rsidR="000A287D" w:rsidRPr="000A287D" w:rsidRDefault="000A287D" w:rsidP="000A287D">
            <w:pPr>
              <w:rPr>
                <w:color w:val="000000" w:themeColor="text1"/>
                <w:sz w:val="20"/>
                <w:szCs w:val="20"/>
              </w:rPr>
            </w:pPr>
          </w:p>
        </w:tc>
        <w:tc>
          <w:tcPr>
            <w:tcW w:w="2614" w:type="dxa"/>
            <w:vMerge w:val="restart"/>
          </w:tcPr>
          <w:p w14:paraId="50E7686F" w14:textId="77777777" w:rsidR="000A287D" w:rsidRPr="000A287D" w:rsidRDefault="000A287D" w:rsidP="000A0F54">
            <w:pPr>
              <w:rPr>
                <w:color w:val="000000" w:themeColor="text1"/>
                <w:sz w:val="20"/>
                <w:szCs w:val="20"/>
              </w:rPr>
            </w:pPr>
            <w:r w:rsidRPr="000A287D">
              <w:rPr>
                <w:color w:val="000000" w:themeColor="text1"/>
                <w:sz w:val="20"/>
                <w:szCs w:val="20"/>
              </w:rPr>
              <w:t>Vérifiez les erreurs d'accessibilité sur votre site web.</w:t>
            </w:r>
          </w:p>
          <w:p w14:paraId="3C882EAD" w14:textId="589E3ADF" w:rsidR="000A287D" w:rsidRPr="000A287D" w:rsidRDefault="000A287D" w:rsidP="000A0F54">
            <w:pPr>
              <w:rPr>
                <w:color w:val="000000" w:themeColor="text1"/>
                <w:sz w:val="20"/>
                <w:szCs w:val="20"/>
              </w:rPr>
            </w:pPr>
            <w:r w:rsidRPr="000A287D">
              <w:rPr>
                <w:color w:val="000000" w:themeColor="text1"/>
                <w:sz w:val="20"/>
                <w:szCs w:val="20"/>
              </w:rPr>
              <w:t>Utilisez aXe pour détecter les erreurs d'accessibilité.</w:t>
            </w:r>
            <w:r w:rsidRPr="000A287D">
              <w:rPr>
                <w:color w:val="000000" w:themeColor="text1"/>
                <w:sz w:val="20"/>
                <w:szCs w:val="20"/>
              </w:rPr>
              <w:tab/>
            </w:r>
          </w:p>
        </w:tc>
        <w:tc>
          <w:tcPr>
            <w:tcW w:w="2614" w:type="dxa"/>
          </w:tcPr>
          <w:p w14:paraId="57419B82" w14:textId="77777777" w:rsidR="000A287D" w:rsidRPr="000A287D" w:rsidRDefault="000A287D" w:rsidP="000A0F54">
            <w:pPr>
              <w:rPr>
                <w:color w:val="000000" w:themeColor="text1"/>
                <w:sz w:val="20"/>
                <w:szCs w:val="20"/>
              </w:rPr>
            </w:pPr>
            <w:r w:rsidRPr="000A287D">
              <w:rPr>
                <w:color w:val="000000" w:themeColor="text1"/>
                <w:sz w:val="20"/>
                <w:szCs w:val="20"/>
              </w:rPr>
              <w:t>Wave Evaluation Tool</w:t>
            </w:r>
          </w:p>
          <w:p w14:paraId="4F738621" w14:textId="65E245C3" w:rsidR="000A287D" w:rsidRPr="000A287D" w:rsidRDefault="000A287D" w:rsidP="000A0F54">
            <w:pPr>
              <w:rPr>
                <w:color w:val="000000" w:themeColor="text1"/>
                <w:sz w:val="20"/>
                <w:szCs w:val="20"/>
              </w:rPr>
            </w:pPr>
          </w:p>
        </w:tc>
      </w:tr>
      <w:tr w:rsidR="000A287D" w14:paraId="5F0FC8E5" w14:textId="77777777" w:rsidTr="000A287D">
        <w:tc>
          <w:tcPr>
            <w:tcW w:w="2614" w:type="dxa"/>
          </w:tcPr>
          <w:p w14:paraId="38878149" w14:textId="2BD67524" w:rsidR="000A287D" w:rsidRPr="000A287D" w:rsidRDefault="000A287D" w:rsidP="000A0F54">
            <w:pPr>
              <w:rPr>
                <w:color w:val="000000" w:themeColor="text1"/>
                <w:sz w:val="20"/>
                <w:szCs w:val="20"/>
              </w:rPr>
            </w:pPr>
            <w:r w:rsidRPr="000A287D">
              <w:rPr>
                <w:color w:val="000000" w:themeColor="text1"/>
                <w:sz w:val="20"/>
                <w:szCs w:val="20"/>
              </w:rPr>
              <w:t>aXe</w:t>
            </w:r>
          </w:p>
        </w:tc>
        <w:tc>
          <w:tcPr>
            <w:tcW w:w="2614" w:type="dxa"/>
            <w:vMerge/>
          </w:tcPr>
          <w:p w14:paraId="4177A496" w14:textId="6AE7E65E" w:rsidR="000A287D" w:rsidRPr="000A287D" w:rsidRDefault="000A287D" w:rsidP="000A287D">
            <w:pPr>
              <w:rPr>
                <w:color w:val="000000" w:themeColor="text1"/>
                <w:sz w:val="20"/>
                <w:szCs w:val="20"/>
              </w:rPr>
            </w:pPr>
          </w:p>
        </w:tc>
        <w:tc>
          <w:tcPr>
            <w:tcW w:w="2614" w:type="dxa"/>
            <w:vMerge/>
          </w:tcPr>
          <w:p w14:paraId="25F1EAE1" w14:textId="7D12AF98" w:rsidR="000A287D" w:rsidRPr="000A287D" w:rsidRDefault="000A287D" w:rsidP="000A0F54">
            <w:pPr>
              <w:rPr>
                <w:color w:val="000000" w:themeColor="text1"/>
                <w:sz w:val="20"/>
                <w:szCs w:val="20"/>
              </w:rPr>
            </w:pPr>
          </w:p>
        </w:tc>
        <w:tc>
          <w:tcPr>
            <w:tcW w:w="2614" w:type="dxa"/>
          </w:tcPr>
          <w:p w14:paraId="107D34BD" w14:textId="77777777" w:rsidR="000A287D" w:rsidRPr="000A287D" w:rsidRDefault="000A287D" w:rsidP="000A0F54">
            <w:pPr>
              <w:rPr>
                <w:color w:val="000000" w:themeColor="text1"/>
                <w:sz w:val="20"/>
                <w:szCs w:val="20"/>
              </w:rPr>
            </w:pPr>
            <w:r w:rsidRPr="000A287D">
              <w:rPr>
                <w:color w:val="000000" w:themeColor="text1"/>
                <w:sz w:val="20"/>
                <w:szCs w:val="20"/>
              </w:rPr>
              <w:t>aXe</w:t>
            </w:r>
          </w:p>
          <w:p w14:paraId="4CCC9227" w14:textId="61FA9991" w:rsidR="000A287D" w:rsidRPr="000A287D" w:rsidRDefault="000A287D" w:rsidP="000A0F54">
            <w:pPr>
              <w:rPr>
                <w:color w:val="000000" w:themeColor="text1"/>
                <w:sz w:val="20"/>
                <w:szCs w:val="20"/>
              </w:rPr>
            </w:pPr>
          </w:p>
        </w:tc>
      </w:tr>
      <w:tr w:rsidR="000A287D" w14:paraId="4B58B886" w14:textId="77777777" w:rsidTr="000A287D">
        <w:tc>
          <w:tcPr>
            <w:tcW w:w="2614" w:type="dxa"/>
          </w:tcPr>
          <w:p w14:paraId="7B9AD427" w14:textId="5C8AFFED" w:rsidR="000A287D" w:rsidRPr="000A287D" w:rsidRDefault="000A287D" w:rsidP="000A0F54">
            <w:pPr>
              <w:rPr>
                <w:color w:val="000000" w:themeColor="text1"/>
                <w:sz w:val="20"/>
                <w:szCs w:val="20"/>
              </w:rPr>
            </w:pPr>
            <w:r w:rsidRPr="000A287D">
              <w:rPr>
                <w:color w:val="000000" w:themeColor="text1"/>
                <w:sz w:val="20"/>
                <w:szCs w:val="20"/>
              </w:rPr>
              <w:t>HeadingsMap</w:t>
            </w:r>
          </w:p>
        </w:tc>
        <w:tc>
          <w:tcPr>
            <w:tcW w:w="2614" w:type="dxa"/>
          </w:tcPr>
          <w:p w14:paraId="7DC9C9A2" w14:textId="70100041" w:rsidR="000A287D" w:rsidRPr="000A287D" w:rsidRDefault="000A287D" w:rsidP="000A287D">
            <w:pPr>
              <w:rPr>
                <w:color w:val="000000" w:themeColor="text1"/>
                <w:sz w:val="20"/>
                <w:szCs w:val="20"/>
              </w:rPr>
            </w:pPr>
            <w:r w:rsidRPr="000A287D">
              <w:rPr>
                <w:color w:val="000000" w:themeColor="text1"/>
                <w:sz w:val="20"/>
                <w:szCs w:val="20"/>
              </w:rPr>
              <w:t>Extension Chrome générant une carte de rubriques, similaire au volet de navigation de Microsoft Word. Permet de visualiser rapidement la structure des rubriques sur une page web.</w:t>
            </w:r>
          </w:p>
        </w:tc>
        <w:tc>
          <w:tcPr>
            <w:tcW w:w="2614" w:type="dxa"/>
          </w:tcPr>
          <w:p w14:paraId="41495A97" w14:textId="6952D898" w:rsidR="000A287D" w:rsidRPr="000A287D" w:rsidRDefault="000A287D" w:rsidP="000A0F54">
            <w:pPr>
              <w:rPr>
                <w:color w:val="000000" w:themeColor="text1"/>
                <w:sz w:val="20"/>
                <w:szCs w:val="20"/>
              </w:rPr>
            </w:pPr>
            <w:r w:rsidRPr="000A287D">
              <w:rPr>
                <w:color w:val="000000" w:themeColor="text1"/>
                <w:sz w:val="20"/>
                <w:szCs w:val="20"/>
              </w:rPr>
              <w:t>Visualisez la structure des titres de votre page.</w:t>
            </w:r>
          </w:p>
        </w:tc>
        <w:tc>
          <w:tcPr>
            <w:tcW w:w="2614" w:type="dxa"/>
          </w:tcPr>
          <w:p w14:paraId="063FA51B" w14:textId="77777777" w:rsidR="000A287D" w:rsidRDefault="000A287D" w:rsidP="000A0F54">
            <w:pPr>
              <w:rPr>
                <w:color w:val="000000" w:themeColor="text1"/>
                <w:sz w:val="20"/>
                <w:szCs w:val="20"/>
              </w:rPr>
            </w:pPr>
            <w:r w:rsidRPr="000A287D">
              <w:rPr>
                <w:color w:val="000000" w:themeColor="text1"/>
                <w:sz w:val="20"/>
                <w:szCs w:val="20"/>
              </w:rPr>
              <w:t>HeadingsMap</w:t>
            </w:r>
          </w:p>
          <w:p w14:paraId="36252DBF" w14:textId="540AE3D2" w:rsidR="000A287D" w:rsidRPr="000A287D" w:rsidRDefault="000A287D" w:rsidP="000A0F54">
            <w:pPr>
              <w:rPr>
                <w:color w:val="000000" w:themeColor="text1"/>
                <w:sz w:val="20"/>
                <w:szCs w:val="20"/>
              </w:rPr>
            </w:pPr>
          </w:p>
        </w:tc>
      </w:tr>
      <w:tr w:rsidR="000A287D" w14:paraId="756187CA" w14:textId="77777777" w:rsidTr="000A287D">
        <w:tc>
          <w:tcPr>
            <w:tcW w:w="2614" w:type="dxa"/>
          </w:tcPr>
          <w:p w14:paraId="25ABD91A" w14:textId="332F5388" w:rsidR="000A287D" w:rsidRPr="000A287D" w:rsidRDefault="000A287D" w:rsidP="000A0F54">
            <w:pPr>
              <w:rPr>
                <w:color w:val="000000" w:themeColor="text1"/>
                <w:sz w:val="20"/>
                <w:szCs w:val="20"/>
              </w:rPr>
            </w:pPr>
            <w:r w:rsidRPr="000A287D">
              <w:rPr>
                <w:color w:val="000000" w:themeColor="text1"/>
                <w:sz w:val="20"/>
                <w:szCs w:val="20"/>
              </w:rPr>
              <w:t>TPG Colour Contrast Analyser</w:t>
            </w:r>
          </w:p>
        </w:tc>
        <w:tc>
          <w:tcPr>
            <w:tcW w:w="2614" w:type="dxa"/>
          </w:tcPr>
          <w:p w14:paraId="4CB48DEA" w14:textId="490A37F8" w:rsidR="000A287D" w:rsidRPr="000A287D" w:rsidRDefault="000A287D" w:rsidP="000A287D">
            <w:pPr>
              <w:rPr>
                <w:color w:val="000000" w:themeColor="text1"/>
                <w:sz w:val="20"/>
                <w:szCs w:val="20"/>
              </w:rPr>
            </w:pPr>
            <w:r w:rsidRPr="000A287D">
              <w:rPr>
                <w:color w:val="000000" w:themeColor="text1"/>
                <w:sz w:val="20"/>
                <w:szCs w:val="20"/>
              </w:rPr>
              <w:t>Outil d'analyse de contraste pour évaluer la lisibilité du texte sur différents arrière-plans. Indique si le contraste respecte les critères de succès WCAG pour le texte ordinaire et agrandi.</w:t>
            </w:r>
          </w:p>
        </w:tc>
        <w:tc>
          <w:tcPr>
            <w:tcW w:w="2614" w:type="dxa"/>
          </w:tcPr>
          <w:p w14:paraId="45B5312F" w14:textId="1054C57E" w:rsidR="000A287D" w:rsidRPr="000A287D" w:rsidRDefault="000A287D" w:rsidP="000A0F54">
            <w:pPr>
              <w:rPr>
                <w:color w:val="000000" w:themeColor="text1"/>
                <w:sz w:val="20"/>
                <w:szCs w:val="20"/>
              </w:rPr>
            </w:pPr>
            <w:r w:rsidRPr="000A287D">
              <w:rPr>
                <w:color w:val="000000" w:themeColor="text1"/>
                <w:sz w:val="20"/>
                <w:szCs w:val="20"/>
              </w:rPr>
              <w:t>Testez le contraste des couleurs sur votre site web.</w:t>
            </w:r>
          </w:p>
        </w:tc>
        <w:tc>
          <w:tcPr>
            <w:tcW w:w="2614" w:type="dxa"/>
          </w:tcPr>
          <w:p w14:paraId="532CB67C" w14:textId="585C53ED" w:rsidR="000A287D" w:rsidRPr="000A287D" w:rsidRDefault="000A287D" w:rsidP="000A0F54">
            <w:pPr>
              <w:rPr>
                <w:color w:val="000000" w:themeColor="text1"/>
                <w:sz w:val="20"/>
                <w:szCs w:val="20"/>
              </w:rPr>
            </w:pPr>
            <w:r w:rsidRPr="000A287D">
              <w:rPr>
                <w:color w:val="000000" w:themeColor="text1"/>
                <w:sz w:val="20"/>
                <w:szCs w:val="20"/>
              </w:rPr>
              <w:t>TPG Colour Contrast Analyser</w:t>
            </w:r>
          </w:p>
        </w:tc>
      </w:tr>
      <w:tr w:rsidR="000A287D" w14:paraId="5CDAF1EC" w14:textId="77777777" w:rsidTr="000A287D">
        <w:tc>
          <w:tcPr>
            <w:tcW w:w="2614" w:type="dxa"/>
          </w:tcPr>
          <w:p w14:paraId="39A33AEE" w14:textId="3CA0F4F8" w:rsidR="000A287D" w:rsidRPr="000A287D" w:rsidRDefault="000A287D" w:rsidP="000A0F54">
            <w:pPr>
              <w:rPr>
                <w:color w:val="000000" w:themeColor="text1"/>
                <w:sz w:val="20"/>
                <w:szCs w:val="20"/>
              </w:rPr>
            </w:pPr>
            <w:r w:rsidRPr="000A287D">
              <w:rPr>
                <w:color w:val="000000" w:themeColor="text1"/>
                <w:sz w:val="20"/>
                <w:szCs w:val="20"/>
              </w:rPr>
              <w:t>NVDA (NonVisual Desktop Access)</w:t>
            </w:r>
          </w:p>
        </w:tc>
        <w:tc>
          <w:tcPr>
            <w:tcW w:w="2614" w:type="dxa"/>
          </w:tcPr>
          <w:p w14:paraId="4618A1B0" w14:textId="72B40EF0" w:rsidR="000A287D" w:rsidRPr="000A287D" w:rsidRDefault="000A287D" w:rsidP="000A287D">
            <w:pPr>
              <w:rPr>
                <w:color w:val="000000" w:themeColor="text1"/>
                <w:sz w:val="20"/>
                <w:szCs w:val="20"/>
              </w:rPr>
            </w:pPr>
            <w:r w:rsidRPr="000A287D">
              <w:rPr>
                <w:color w:val="000000" w:themeColor="text1"/>
                <w:sz w:val="20"/>
                <w:szCs w:val="20"/>
              </w:rPr>
              <w:t>Lecteur d'écran gratuit pour les utilisateurs de PC. Il offre une expérience similaire à d'autres lecteurs d'écran plus coûteux. Idéal pour détecter les problèmes d'accessibilité.</w:t>
            </w:r>
          </w:p>
        </w:tc>
        <w:tc>
          <w:tcPr>
            <w:tcW w:w="2614" w:type="dxa"/>
          </w:tcPr>
          <w:p w14:paraId="39FFC5FD" w14:textId="1D163D52" w:rsidR="000A287D" w:rsidRPr="000A287D" w:rsidRDefault="000A287D" w:rsidP="000A0F54">
            <w:pPr>
              <w:rPr>
                <w:color w:val="000000" w:themeColor="text1"/>
                <w:sz w:val="20"/>
                <w:szCs w:val="20"/>
              </w:rPr>
            </w:pPr>
            <w:r w:rsidRPr="000A287D">
              <w:rPr>
                <w:color w:val="000000" w:themeColor="text1"/>
                <w:sz w:val="20"/>
                <w:szCs w:val="20"/>
              </w:rPr>
              <w:t>Utilisez NVDA pour effectuer des tests de lecteur d'écran.</w:t>
            </w:r>
          </w:p>
        </w:tc>
        <w:tc>
          <w:tcPr>
            <w:tcW w:w="2614" w:type="dxa"/>
          </w:tcPr>
          <w:p w14:paraId="245B47B7" w14:textId="55D45ACD" w:rsidR="000A287D" w:rsidRPr="000A287D" w:rsidRDefault="000A287D" w:rsidP="000A0F54">
            <w:pPr>
              <w:rPr>
                <w:color w:val="000000" w:themeColor="text1"/>
                <w:sz w:val="20"/>
                <w:szCs w:val="20"/>
              </w:rPr>
            </w:pPr>
            <w:r w:rsidRPr="000A287D">
              <w:rPr>
                <w:color w:val="000000" w:themeColor="text1"/>
                <w:sz w:val="20"/>
                <w:szCs w:val="20"/>
              </w:rPr>
              <w:t>NVDA</w:t>
            </w:r>
          </w:p>
        </w:tc>
      </w:tr>
      <w:tr w:rsidR="000A287D" w14:paraId="4D3FCB1D" w14:textId="77777777" w:rsidTr="000A287D">
        <w:tc>
          <w:tcPr>
            <w:tcW w:w="2614" w:type="dxa"/>
          </w:tcPr>
          <w:p w14:paraId="567FDEA6" w14:textId="0642E4E9" w:rsidR="000A287D" w:rsidRPr="000A287D" w:rsidRDefault="000A287D" w:rsidP="000A0F54">
            <w:pPr>
              <w:rPr>
                <w:color w:val="000000" w:themeColor="text1"/>
                <w:sz w:val="20"/>
                <w:szCs w:val="20"/>
              </w:rPr>
            </w:pPr>
            <w:r w:rsidRPr="000A287D">
              <w:rPr>
                <w:color w:val="000000" w:themeColor="text1"/>
                <w:sz w:val="20"/>
                <w:szCs w:val="20"/>
              </w:rPr>
              <w:t>VoiceOver</w:t>
            </w:r>
          </w:p>
        </w:tc>
        <w:tc>
          <w:tcPr>
            <w:tcW w:w="2614" w:type="dxa"/>
          </w:tcPr>
          <w:p w14:paraId="028D6013" w14:textId="7C262743" w:rsidR="000A287D" w:rsidRPr="000A287D" w:rsidRDefault="000A287D" w:rsidP="000A287D">
            <w:pPr>
              <w:rPr>
                <w:color w:val="000000" w:themeColor="text1"/>
                <w:sz w:val="20"/>
                <w:szCs w:val="20"/>
              </w:rPr>
            </w:pPr>
            <w:r w:rsidRPr="000A287D">
              <w:rPr>
                <w:color w:val="000000" w:themeColor="text1"/>
                <w:sz w:val="20"/>
                <w:szCs w:val="20"/>
              </w:rPr>
              <w:t>Lecteur d'écran intégré pour les utilisateurs de Mac. Permet de tester l'accessibilité sur des dispositifs Apple.</w:t>
            </w:r>
          </w:p>
        </w:tc>
        <w:tc>
          <w:tcPr>
            <w:tcW w:w="2614" w:type="dxa"/>
          </w:tcPr>
          <w:p w14:paraId="04AB5D3F" w14:textId="1857C213" w:rsidR="000A287D" w:rsidRPr="000A287D" w:rsidRDefault="000A287D" w:rsidP="000A0F54">
            <w:pPr>
              <w:rPr>
                <w:color w:val="000000" w:themeColor="text1"/>
                <w:sz w:val="20"/>
                <w:szCs w:val="20"/>
              </w:rPr>
            </w:pPr>
            <w:r w:rsidRPr="000A287D">
              <w:rPr>
                <w:color w:val="000000" w:themeColor="text1"/>
                <w:sz w:val="20"/>
                <w:szCs w:val="20"/>
              </w:rPr>
              <w:t>Testez l'accessibilité sur un Mac avec VoiceOver.</w:t>
            </w:r>
          </w:p>
        </w:tc>
        <w:tc>
          <w:tcPr>
            <w:tcW w:w="2614" w:type="dxa"/>
          </w:tcPr>
          <w:p w14:paraId="3D24F109" w14:textId="4717ABF4" w:rsidR="000A287D" w:rsidRPr="000A287D" w:rsidRDefault="000A287D" w:rsidP="000A0F54">
            <w:pPr>
              <w:rPr>
                <w:color w:val="000000" w:themeColor="text1"/>
                <w:sz w:val="20"/>
                <w:szCs w:val="20"/>
              </w:rPr>
            </w:pPr>
            <w:r w:rsidRPr="000A287D">
              <w:rPr>
                <w:color w:val="000000" w:themeColor="text1"/>
                <w:sz w:val="20"/>
                <w:szCs w:val="20"/>
              </w:rPr>
              <w:t>VoiceOver</w:t>
            </w:r>
          </w:p>
        </w:tc>
      </w:tr>
      <w:tr w:rsidR="000A287D" w14:paraId="28ACB10C" w14:textId="77777777" w:rsidTr="000A287D">
        <w:tc>
          <w:tcPr>
            <w:tcW w:w="2614" w:type="dxa"/>
          </w:tcPr>
          <w:p w14:paraId="235FF4D3" w14:textId="2CCA5802" w:rsidR="000A287D" w:rsidRPr="000A287D" w:rsidRDefault="000A287D" w:rsidP="000A0F54">
            <w:pPr>
              <w:rPr>
                <w:color w:val="000000" w:themeColor="text1"/>
                <w:sz w:val="20"/>
                <w:szCs w:val="20"/>
              </w:rPr>
            </w:pPr>
            <w:r w:rsidRPr="000A287D">
              <w:rPr>
                <w:color w:val="000000" w:themeColor="text1"/>
                <w:sz w:val="20"/>
                <w:szCs w:val="20"/>
              </w:rPr>
              <w:t>TalkBack</w:t>
            </w:r>
          </w:p>
        </w:tc>
        <w:tc>
          <w:tcPr>
            <w:tcW w:w="2614" w:type="dxa"/>
          </w:tcPr>
          <w:p w14:paraId="333FFB99" w14:textId="5D1328EA" w:rsidR="000A287D" w:rsidRPr="000A287D" w:rsidRDefault="000A287D" w:rsidP="000A287D">
            <w:pPr>
              <w:rPr>
                <w:color w:val="000000" w:themeColor="text1"/>
                <w:sz w:val="20"/>
                <w:szCs w:val="20"/>
              </w:rPr>
            </w:pPr>
            <w:r w:rsidRPr="000A287D">
              <w:rPr>
                <w:color w:val="000000" w:themeColor="text1"/>
                <w:sz w:val="20"/>
                <w:szCs w:val="20"/>
              </w:rPr>
              <w:t>Lecteur d'écran intégré pour la plupart des dispositifs Android. Facilite les tests d'accessibilité sur des appareils Android.</w:t>
            </w:r>
          </w:p>
        </w:tc>
        <w:tc>
          <w:tcPr>
            <w:tcW w:w="2614" w:type="dxa"/>
          </w:tcPr>
          <w:p w14:paraId="38A3F838" w14:textId="1503F53A" w:rsidR="000A287D" w:rsidRPr="000A287D" w:rsidRDefault="000A287D" w:rsidP="000A0F54">
            <w:pPr>
              <w:rPr>
                <w:color w:val="000000" w:themeColor="text1"/>
                <w:sz w:val="20"/>
                <w:szCs w:val="20"/>
              </w:rPr>
            </w:pPr>
            <w:r w:rsidRPr="000A287D">
              <w:rPr>
                <w:color w:val="000000" w:themeColor="text1"/>
                <w:sz w:val="20"/>
                <w:szCs w:val="20"/>
              </w:rPr>
              <w:t>Testez l'accessibilité sur des appareils Android avec TalkBack.</w:t>
            </w:r>
          </w:p>
        </w:tc>
        <w:tc>
          <w:tcPr>
            <w:tcW w:w="2614" w:type="dxa"/>
          </w:tcPr>
          <w:p w14:paraId="05765BCE" w14:textId="636CA998" w:rsidR="000A287D" w:rsidRPr="000A287D" w:rsidRDefault="000A287D" w:rsidP="000A0F54">
            <w:pPr>
              <w:rPr>
                <w:color w:val="000000" w:themeColor="text1"/>
                <w:sz w:val="20"/>
                <w:szCs w:val="20"/>
              </w:rPr>
            </w:pPr>
            <w:r w:rsidRPr="000A287D">
              <w:rPr>
                <w:color w:val="000000" w:themeColor="text1"/>
                <w:sz w:val="20"/>
                <w:szCs w:val="20"/>
              </w:rPr>
              <w:t>TalkBack</w:t>
            </w:r>
          </w:p>
        </w:tc>
      </w:tr>
    </w:tbl>
    <w:p w14:paraId="72413006" w14:textId="77777777" w:rsidR="00E22CBF" w:rsidRDefault="00E22CBF" w:rsidP="000A0F54">
      <w:pPr>
        <w:rPr>
          <w:color w:val="000000" w:themeColor="text1"/>
        </w:rPr>
      </w:pPr>
    </w:p>
    <w:p w14:paraId="2374A2AC" w14:textId="17855F20" w:rsidR="000A287D" w:rsidRPr="00E22CBF" w:rsidRDefault="000A287D" w:rsidP="000A0F54">
      <w:pPr>
        <w:rPr>
          <w:color w:val="000000" w:themeColor="text1"/>
        </w:rPr>
      </w:pPr>
      <w:r w:rsidRPr="001C1254">
        <w:rPr>
          <w:b/>
          <w:bCs/>
          <w:color w:val="000000" w:themeColor="text1"/>
          <w:u w:val="single"/>
        </w:rPr>
        <w:t xml:space="preserve">Remarque </w:t>
      </w:r>
      <w:r w:rsidRPr="000A287D">
        <w:rPr>
          <w:color w:val="000000" w:themeColor="text1"/>
        </w:rPr>
        <w:t>: Ces outils sont principalement en anglais, mais leur utilisation ne nécessite souvent qu'une connaissance basique de la langue. Si nécessaire, des traductions peuvent être recherchées en ligne.</w:t>
      </w:r>
    </w:p>
    <w:p w14:paraId="4FAE44DB" w14:textId="1CEB1C0F" w:rsidR="007E68F6" w:rsidRDefault="007E68F6" w:rsidP="007E68F6">
      <w:pPr>
        <w:rPr>
          <w:color w:val="000000" w:themeColor="text1"/>
          <w:sz w:val="20"/>
          <w:szCs w:val="20"/>
        </w:rPr>
      </w:pPr>
    </w:p>
    <w:p w14:paraId="02A3C3D4" w14:textId="77777777" w:rsidR="001C1254" w:rsidRDefault="001C1254" w:rsidP="007E68F6">
      <w:pPr>
        <w:rPr>
          <w:color w:val="000000" w:themeColor="text1"/>
          <w:sz w:val="20"/>
          <w:szCs w:val="20"/>
        </w:rPr>
      </w:pPr>
    </w:p>
    <w:p w14:paraId="0C79D13E" w14:textId="77777777" w:rsidR="001C1254" w:rsidRDefault="001C1254" w:rsidP="007E68F6">
      <w:pPr>
        <w:rPr>
          <w:color w:val="000000" w:themeColor="text1"/>
          <w:sz w:val="20"/>
          <w:szCs w:val="20"/>
        </w:rPr>
      </w:pPr>
    </w:p>
    <w:p w14:paraId="5F85129C" w14:textId="77777777" w:rsidR="001C1254" w:rsidRDefault="001C1254" w:rsidP="007E68F6">
      <w:pPr>
        <w:rPr>
          <w:color w:val="000000" w:themeColor="text1"/>
          <w:sz w:val="20"/>
          <w:szCs w:val="20"/>
        </w:rPr>
      </w:pPr>
    </w:p>
    <w:p w14:paraId="071D1F90" w14:textId="77777777" w:rsidR="001C1254" w:rsidRDefault="001C1254" w:rsidP="007E68F6">
      <w:pPr>
        <w:rPr>
          <w:color w:val="000000" w:themeColor="text1"/>
          <w:sz w:val="20"/>
          <w:szCs w:val="20"/>
        </w:rPr>
      </w:pPr>
    </w:p>
    <w:p w14:paraId="43F79868" w14:textId="77777777" w:rsidR="001C1254" w:rsidRDefault="001C1254" w:rsidP="007E68F6">
      <w:pPr>
        <w:rPr>
          <w:color w:val="000000" w:themeColor="text1"/>
          <w:sz w:val="20"/>
          <w:szCs w:val="20"/>
        </w:rPr>
      </w:pPr>
    </w:p>
    <w:p w14:paraId="40296990" w14:textId="77777777" w:rsidR="001C1254" w:rsidRDefault="001C1254" w:rsidP="007E68F6">
      <w:pPr>
        <w:rPr>
          <w:color w:val="000000" w:themeColor="text1"/>
          <w:sz w:val="20"/>
          <w:szCs w:val="20"/>
        </w:rPr>
      </w:pPr>
    </w:p>
    <w:p w14:paraId="5C9514FA" w14:textId="77777777" w:rsidR="001C1254" w:rsidRDefault="001C1254" w:rsidP="007E68F6">
      <w:pPr>
        <w:rPr>
          <w:color w:val="000000" w:themeColor="text1"/>
          <w:sz w:val="20"/>
          <w:szCs w:val="20"/>
        </w:rPr>
      </w:pPr>
    </w:p>
    <w:p w14:paraId="23908CE0" w14:textId="77777777" w:rsidR="001C1254" w:rsidRDefault="001C1254" w:rsidP="007E68F6">
      <w:pPr>
        <w:rPr>
          <w:color w:val="000000" w:themeColor="text1"/>
          <w:sz w:val="20"/>
          <w:szCs w:val="20"/>
        </w:rPr>
      </w:pPr>
    </w:p>
    <w:p w14:paraId="7435771A" w14:textId="77777777" w:rsidR="001C1254" w:rsidRDefault="001C1254" w:rsidP="007E68F6">
      <w:pPr>
        <w:rPr>
          <w:color w:val="000000" w:themeColor="text1"/>
          <w:sz w:val="20"/>
          <w:szCs w:val="20"/>
        </w:rPr>
      </w:pPr>
    </w:p>
    <w:p w14:paraId="73DC04F8" w14:textId="1711D7F4" w:rsidR="001C1254" w:rsidRDefault="001C1254" w:rsidP="007E68F6">
      <w:pPr>
        <w:rPr>
          <w:b/>
          <w:bCs/>
          <w:color w:val="FF0000"/>
          <w:sz w:val="40"/>
          <w:szCs w:val="40"/>
        </w:rPr>
      </w:pPr>
      <w:r>
        <w:rPr>
          <w:b/>
          <w:bCs/>
          <w:color w:val="FF0000"/>
          <w:sz w:val="40"/>
          <w:szCs w:val="40"/>
        </w:rPr>
        <w:lastRenderedPageBreak/>
        <w:t xml:space="preserve">Inspectez manuellement le contenue </w:t>
      </w:r>
    </w:p>
    <w:tbl>
      <w:tblPr>
        <w:tblStyle w:val="Grilledutableau"/>
        <w:tblW w:w="0" w:type="auto"/>
        <w:tblLook w:val="04A0" w:firstRow="1" w:lastRow="0" w:firstColumn="1" w:lastColumn="0" w:noHBand="0" w:noVBand="1"/>
      </w:tblPr>
      <w:tblGrid>
        <w:gridCol w:w="3485"/>
        <w:gridCol w:w="3485"/>
        <w:gridCol w:w="3486"/>
      </w:tblGrid>
      <w:tr w:rsidR="001C1254" w14:paraId="413E7FFE" w14:textId="77777777" w:rsidTr="001C1254">
        <w:tc>
          <w:tcPr>
            <w:tcW w:w="3485" w:type="dxa"/>
          </w:tcPr>
          <w:p w14:paraId="59729274" w14:textId="3ED0D4C8" w:rsidR="001C1254" w:rsidRPr="00BC46C8" w:rsidRDefault="001C1254" w:rsidP="00BC46C8">
            <w:pPr>
              <w:jc w:val="center"/>
              <w:rPr>
                <w:b/>
                <w:bCs/>
                <w:color w:val="000000" w:themeColor="text1"/>
              </w:rPr>
            </w:pPr>
            <w:r w:rsidRPr="00BC46C8">
              <w:rPr>
                <w:b/>
                <w:bCs/>
                <w:color w:val="000000" w:themeColor="text1"/>
              </w:rPr>
              <w:t>Critère</w:t>
            </w:r>
          </w:p>
        </w:tc>
        <w:tc>
          <w:tcPr>
            <w:tcW w:w="3485" w:type="dxa"/>
          </w:tcPr>
          <w:p w14:paraId="1B694336" w14:textId="228584BB" w:rsidR="001C1254" w:rsidRPr="00BC46C8" w:rsidRDefault="001C1254" w:rsidP="00BC46C8">
            <w:pPr>
              <w:jc w:val="center"/>
              <w:rPr>
                <w:b/>
                <w:bCs/>
                <w:color w:val="000000" w:themeColor="text1"/>
              </w:rPr>
            </w:pPr>
            <w:r w:rsidRPr="00BC46C8">
              <w:rPr>
                <w:b/>
                <w:bCs/>
                <w:color w:val="000000" w:themeColor="text1"/>
              </w:rPr>
              <w:t>Définition</w:t>
            </w:r>
          </w:p>
        </w:tc>
        <w:tc>
          <w:tcPr>
            <w:tcW w:w="3486" w:type="dxa"/>
          </w:tcPr>
          <w:p w14:paraId="304424A4" w14:textId="12DDF849" w:rsidR="001C1254" w:rsidRPr="00BC46C8" w:rsidRDefault="001C1254" w:rsidP="00BC46C8">
            <w:pPr>
              <w:jc w:val="center"/>
              <w:rPr>
                <w:b/>
                <w:bCs/>
                <w:color w:val="000000" w:themeColor="text1"/>
              </w:rPr>
            </w:pPr>
            <w:r w:rsidRPr="00BC46C8">
              <w:rPr>
                <w:b/>
                <w:bCs/>
                <w:color w:val="000000" w:themeColor="text1"/>
              </w:rPr>
              <w:t>Exemple</w:t>
            </w:r>
          </w:p>
        </w:tc>
      </w:tr>
      <w:tr w:rsidR="001C1254" w14:paraId="775E080A" w14:textId="77777777" w:rsidTr="001C1254">
        <w:tc>
          <w:tcPr>
            <w:tcW w:w="3485" w:type="dxa"/>
          </w:tcPr>
          <w:p w14:paraId="15C11A01" w14:textId="4F072FC2" w:rsidR="001C1254" w:rsidRPr="00BC46C8" w:rsidRDefault="001C1254" w:rsidP="007E68F6">
            <w:pPr>
              <w:rPr>
                <w:color w:val="000000" w:themeColor="text1"/>
                <w:highlight w:val="yellow"/>
              </w:rPr>
            </w:pPr>
            <w:r w:rsidRPr="00BC46C8">
              <w:rPr>
                <w:color w:val="000000" w:themeColor="text1"/>
                <w:highlight w:val="yellow"/>
              </w:rPr>
              <w:t>Le contenu est-il perceptible ?</w:t>
            </w:r>
          </w:p>
        </w:tc>
        <w:tc>
          <w:tcPr>
            <w:tcW w:w="3485" w:type="dxa"/>
          </w:tcPr>
          <w:p w14:paraId="0510BED7" w14:textId="77777777" w:rsidR="00BC46C8" w:rsidRDefault="001C1254" w:rsidP="007E68F6">
            <w:pPr>
              <w:rPr>
                <w:color w:val="000000" w:themeColor="text1"/>
              </w:rPr>
            </w:pPr>
            <w:r w:rsidRPr="001C1254">
              <w:rPr>
                <w:color w:val="000000" w:themeColor="text1"/>
              </w:rPr>
              <w:t xml:space="preserve">Des contrôles visuels sont nécessaires pour les éléments non testables automatiquement. </w:t>
            </w:r>
          </w:p>
          <w:p w14:paraId="3C3AC464" w14:textId="77777777" w:rsidR="00BC46C8" w:rsidRDefault="001C1254" w:rsidP="007E68F6">
            <w:pPr>
              <w:rPr>
                <w:color w:val="000000" w:themeColor="text1"/>
              </w:rPr>
            </w:pPr>
            <w:r w:rsidRPr="001C1254">
              <w:rPr>
                <w:color w:val="000000" w:themeColor="text1"/>
              </w:rPr>
              <w:t xml:space="preserve">Vérifiez les descriptions de texte alternatif, la qualité des captures d'écran, et la nécessité de transcriptions vidéo. </w:t>
            </w:r>
          </w:p>
          <w:p w14:paraId="2C0F4CF7" w14:textId="6E75E763" w:rsidR="001C1254" w:rsidRDefault="001C1254" w:rsidP="007E68F6">
            <w:pPr>
              <w:rPr>
                <w:color w:val="000000" w:themeColor="text1"/>
              </w:rPr>
            </w:pPr>
            <w:r w:rsidRPr="001C1254">
              <w:rPr>
                <w:color w:val="000000" w:themeColor="text1"/>
              </w:rPr>
              <w:t>Utilisez des outils comme TPG Colour Contrast Analyzer pour tester le contraste du texte.</w:t>
            </w:r>
          </w:p>
        </w:tc>
        <w:tc>
          <w:tcPr>
            <w:tcW w:w="3486" w:type="dxa"/>
          </w:tcPr>
          <w:p w14:paraId="6C3E5BDA" w14:textId="77777777" w:rsidR="001C1254" w:rsidRDefault="001C1254" w:rsidP="007E68F6">
            <w:pPr>
              <w:rPr>
                <w:color w:val="000000" w:themeColor="text1"/>
              </w:rPr>
            </w:pPr>
            <w:r w:rsidRPr="001C1254">
              <w:rPr>
                <w:color w:val="000000" w:themeColor="text1"/>
              </w:rPr>
              <w:t xml:space="preserve">- Problème d'absence de texte alternatif pour une image. </w:t>
            </w:r>
          </w:p>
          <w:p w14:paraId="2945DA53" w14:textId="77777777" w:rsidR="001C1254" w:rsidRDefault="001C1254" w:rsidP="007E68F6">
            <w:pPr>
              <w:rPr>
                <w:color w:val="000000" w:themeColor="text1"/>
              </w:rPr>
            </w:pPr>
            <w:r w:rsidRPr="001C1254">
              <w:rPr>
                <w:color w:val="000000" w:themeColor="text1"/>
              </w:rPr>
              <w:t xml:space="preserve">- Vérification du contraste du texte. </w:t>
            </w:r>
          </w:p>
          <w:p w14:paraId="620866D6" w14:textId="2F56A006" w:rsidR="001C1254" w:rsidRDefault="001C1254" w:rsidP="007E68F6">
            <w:pPr>
              <w:rPr>
                <w:color w:val="000000" w:themeColor="text1"/>
              </w:rPr>
            </w:pPr>
            <w:r w:rsidRPr="001C1254">
              <w:rPr>
                <w:color w:val="000000" w:themeColor="text1"/>
              </w:rPr>
              <w:t>- Inspection des interactions avec un lecteur d'écran.</w:t>
            </w:r>
          </w:p>
        </w:tc>
      </w:tr>
      <w:tr w:rsidR="001C1254" w14:paraId="4623AC52" w14:textId="77777777" w:rsidTr="001C1254">
        <w:tc>
          <w:tcPr>
            <w:tcW w:w="3485" w:type="dxa"/>
          </w:tcPr>
          <w:p w14:paraId="6D6761D7" w14:textId="2105B45D" w:rsidR="001C1254" w:rsidRPr="00BC46C8" w:rsidRDefault="001C1254" w:rsidP="007E68F6">
            <w:pPr>
              <w:rPr>
                <w:color w:val="000000" w:themeColor="text1"/>
                <w:highlight w:val="yellow"/>
              </w:rPr>
            </w:pPr>
            <w:r w:rsidRPr="00BC46C8">
              <w:rPr>
                <w:color w:val="000000" w:themeColor="text1"/>
                <w:highlight w:val="yellow"/>
              </w:rPr>
              <w:t>Le contenu est-il utilisable ?</w:t>
            </w:r>
          </w:p>
        </w:tc>
        <w:tc>
          <w:tcPr>
            <w:tcW w:w="3485" w:type="dxa"/>
          </w:tcPr>
          <w:p w14:paraId="7C817FAC" w14:textId="77777777" w:rsidR="00BC46C8" w:rsidRDefault="001C1254" w:rsidP="007E68F6">
            <w:pPr>
              <w:rPr>
                <w:color w:val="000000" w:themeColor="text1"/>
              </w:rPr>
            </w:pPr>
            <w:r w:rsidRPr="001C1254">
              <w:rPr>
                <w:color w:val="000000" w:themeColor="text1"/>
              </w:rPr>
              <w:t xml:space="preserve">Inspectez les titres, assurez-vous que les liens sont descriptifs, organisez-les hiérarchiquement. Vérifiez la disponibilité de méthodes alternatives pour trouver des informations. </w:t>
            </w:r>
          </w:p>
          <w:p w14:paraId="322158D6" w14:textId="358CFAE2" w:rsidR="001C1254" w:rsidRDefault="001C1254" w:rsidP="007E68F6">
            <w:pPr>
              <w:rPr>
                <w:color w:val="000000" w:themeColor="text1"/>
              </w:rPr>
            </w:pPr>
            <w:r w:rsidRPr="001C1254">
              <w:rPr>
                <w:color w:val="000000" w:themeColor="text1"/>
              </w:rPr>
              <w:t>Surveillez les interactions à durée limitée.</w:t>
            </w:r>
          </w:p>
        </w:tc>
        <w:tc>
          <w:tcPr>
            <w:tcW w:w="3486" w:type="dxa"/>
          </w:tcPr>
          <w:p w14:paraId="58AA47BD" w14:textId="77777777" w:rsidR="001C1254" w:rsidRDefault="001C1254" w:rsidP="007E68F6">
            <w:pPr>
              <w:rPr>
                <w:color w:val="000000" w:themeColor="text1"/>
              </w:rPr>
            </w:pPr>
            <w:r w:rsidRPr="001C1254">
              <w:rPr>
                <w:color w:val="000000" w:themeColor="text1"/>
              </w:rPr>
              <w:t xml:space="preserve">- Vérification des titres de pages. </w:t>
            </w:r>
          </w:p>
          <w:p w14:paraId="65743BBE" w14:textId="77777777" w:rsidR="001C1254" w:rsidRDefault="001C1254" w:rsidP="007E68F6">
            <w:pPr>
              <w:rPr>
                <w:color w:val="000000" w:themeColor="text1"/>
              </w:rPr>
            </w:pPr>
            <w:r w:rsidRPr="001C1254">
              <w:rPr>
                <w:color w:val="000000" w:themeColor="text1"/>
              </w:rPr>
              <w:t xml:space="preserve">- Analyse des textes de liens. </w:t>
            </w:r>
          </w:p>
          <w:p w14:paraId="1D443260" w14:textId="77777777" w:rsidR="001C1254" w:rsidRDefault="001C1254" w:rsidP="007E68F6">
            <w:pPr>
              <w:rPr>
                <w:color w:val="000000" w:themeColor="text1"/>
              </w:rPr>
            </w:pPr>
            <w:r w:rsidRPr="001C1254">
              <w:rPr>
                <w:color w:val="000000" w:themeColor="text1"/>
              </w:rPr>
              <w:t>- Recherche de méthodes alternatives pour trouver des informations.</w:t>
            </w:r>
          </w:p>
          <w:p w14:paraId="4459DA97" w14:textId="5C4D4CDD" w:rsidR="001C1254" w:rsidRDefault="001C1254" w:rsidP="007E68F6">
            <w:pPr>
              <w:rPr>
                <w:color w:val="000000" w:themeColor="text1"/>
              </w:rPr>
            </w:pPr>
            <w:r w:rsidRPr="001C1254">
              <w:rPr>
                <w:color w:val="000000" w:themeColor="text1"/>
              </w:rPr>
              <w:t>- Gestion des interactions à durée limitée.</w:t>
            </w:r>
          </w:p>
        </w:tc>
      </w:tr>
      <w:tr w:rsidR="001C1254" w14:paraId="3C0BB52C" w14:textId="77777777" w:rsidTr="001C1254">
        <w:tc>
          <w:tcPr>
            <w:tcW w:w="3485" w:type="dxa"/>
          </w:tcPr>
          <w:p w14:paraId="61969AFB" w14:textId="66EC1F38" w:rsidR="001C1254" w:rsidRPr="00BC46C8" w:rsidRDefault="001C1254" w:rsidP="007E68F6">
            <w:pPr>
              <w:rPr>
                <w:color w:val="000000" w:themeColor="text1"/>
                <w:highlight w:val="yellow"/>
              </w:rPr>
            </w:pPr>
            <w:r w:rsidRPr="00BC46C8">
              <w:rPr>
                <w:color w:val="000000" w:themeColor="text1"/>
                <w:highlight w:val="yellow"/>
              </w:rPr>
              <w:t>Le contenu est-il compréhensible ?</w:t>
            </w:r>
          </w:p>
        </w:tc>
        <w:tc>
          <w:tcPr>
            <w:tcW w:w="3485" w:type="dxa"/>
          </w:tcPr>
          <w:p w14:paraId="69C47D2D" w14:textId="64F2CAD4" w:rsidR="001C1254" w:rsidRDefault="001C1254" w:rsidP="007E68F6">
            <w:pPr>
              <w:rPr>
                <w:color w:val="000000" w:themeColor="text1"/>
              </w:rPr>
            </w:pPr>
            <w:r w:rsidRPr="001C1254">
              <w:rPr>
                <w:color w:val="000000" w:themeColor="text1"/>
              </w:rPr>
              <w:t>Vérification de la définition de la langue par programmation. Recherche d'incohérences dans l'interface et dans la navigation. Inspection des formulaires pour des instructions claires en cas d'erreur.</w:t>
            </w:r>
          </w:p>
        </w:tc>
        <w:tc>
          <w:tcPr>
            <w:tcW w:w="3486" w:type="dxa"/>
          </w:tcPr>
          <w:p w14:paraId="6D83FA57" w14:textId="77777777" w:rsidR="001C1254" w:rsidRDefault="001C1254" w:rsidP="007E68F6">
            <w:pPr>
              <w:rPr>
                <w:color w:val="000000" w:themeColor="text1"/>
              </w:rPr>
            </w:pPr>
            <w:r w:rsidRPr="001C1254">
              <w:rPr>
                <w:color w:val="000000" w:themeColor="text1"/>
              </w:rPr>
              <w:t xml:space="preserve">- Vérification de la définition de la langue. </w:t>
            </w:r>
          </w:p>
          <w:p w14:paraId="41091E77" w14:textId="77777777" w:rsidR="001C1254" w:rsidRDefault="001C1254" w:rsidP="007E68F6">
            <w:pPr>
              <w:rPr>
                <w:color w:val="000000" w:themeColor="text1"/>
              </w:rPr>
            </w:pPr>
            <w:r w:rsidRPr="001C1254">
              <w:rPr>
                <w:color w:val="000000" w:themeColor="text1"/>
              </w:rPr>
              <w:t xml:space="preserve">- Recherche d'incohérences dans l'interface. </w:t>
            </w:r>
          </w:p>
          <w:p w14:paraId="32031A10" w14:textId="7B27CDA5" w:rsidR="001C1254" w:rsidRDefault="001C1254" w:rsidP="007E68F6">
            <w:pPr>
              <w:rPr>
                <w:color w:val="000000" w:themeColor="text1"/>
              </w:rPr>
            </w:pPr>
            <w:r w:rsidRPr="001C1254">
              <w:rPr>
                <w:color w:val="000000" w:themeColor="text1"/>
              </w:rPr>
              <w:t>- Inspection des formulaires.</w:t>
            </w:r>
          </w:p>
        </w:tc>
      </w:tr>
      <w:tr w:rsidR="001C1254" w14:paraId="42421361" w14:textId="77777777" w:rsidTr="001C1254">
        <w:tc>
          <w:tcPr>
            <w:tcW w:w="3485" w:type="dxa"/>
          </w:tcPr>
          <w:p w14:paraId="28323F43" w14:textId="0ECF1541" w:rsidR="001C1254" w:rsidRPr="00BC46C8" w:rsidRDefault="001C1254" w:rsidP="007E68F6">
            <w:pPr>
              <w:rPr>
                <w:color w:val="000000" w:themeColor="text1"/>
                <w:highlight w:val="yellow"/>
              </w:rPr>
            </w:pPr>
            <w:r w:rsidRPr="00BC46C8">
              <w:rPr>
                <w:color w:val="000000" w:themeColor="text1"/>
                <w:highlight w:val="yellow"/>
              </w:rPr>
              <w:t>Le contenu est-il robuste ?</w:t>
            </w:r>
          </w:p>
        </w:tc>
        <w:tc>
          <w:tcPr>
            <w:tcW w:w="3485" w:type="dxa"/>
          </w:tcPr>
          <w:p w14:paraId="56811D26" w14:textId="77777777" w:rsidR="00BC46C8" w:rsidRDefault="001C1254" w:rsidP="007E68F6">
            <w:pPr>
              <w:rPr>
                <w:color w:val="000000" w:themeColor="text1"/>
              </w:rPr>
            </w:pPr>
            <w:r w:rsidRPr="001C1254">
              <w:rPr>
                <w:color w:val="000000" w:themeColor="text1"/>
              </w:rPr>
              <w:t xml:space="preserve">Validation du balisage avec Nu HTML Checker. </w:t>
            </w:r>
          </w:p>
          <w:p w14:paraId="2AB1C4DC" w14:textId="0F0BE5F2" w:rsidR="001C1254" w:rsidRDefault="001C1254" w:rsidP="007E68F6">
            <w:pPr>
              <w:rPr>
                <w:color w:val="000000" w:themeColor="text1"/>
              </w:rPr>
            </w:pPr>
            <w:r w:rsidRPr="001C1254">
              <w:rPr>
                <w:color w:val="000000" w:themeColor="text1"/>
              </w:rPr>
              <w:t>Vérification des rôles, états et propriétés appropriés des éléments, en particulier pour les composants personnalisés.</w:t>
            </w:r>
          </w:p>
        </w:tc>
        <w:tc>
          <w:tcPr>
            <w:tcW w:w="3486" w:type="dxa"/>
          </w:tcPr>
          <w:p w14:paraId="64B702E0" w14:textId="77777777" w:rsidR="001C1254" w:rsidRDefault="001C1254" w:rsidP="007E68F6">
            <w:pPr>
              <w:rPr>
                <w:color w:val="000000" w:themeColor="text1"/>
              </w:rPr>
            </w:pPr>
            <w:r w:rsidRPr="001C1254">
              <w:rPr>
                <w:color w:val="000000" w:themeColor="text1"/>
              </w:rPr>
              <w:t xml:space="preserve">- Validation du balisage. </w:t>
            </w:r>
          </w:p>
          <w:p w14:paraId="00D9E565" w14:textId="7D05DB32" w:rsidR="001C1254" w:rsidRDefault="001C1254" w:rsidP="007E68F6">
            <w:pPr>
              <w:rPr>
                <w:color w:val="000000" w:themeColor="text1"/>
              </w:rPr>
            </w:pPr>
            <w:r w:rsidRPr="001C1254">
              <w:rPr>
                <w:color w:val="000000" w:themeColor="text1"/>
              </w:rPr>
              <w:t>- Vérification des rôles et propriétés des éléments.</w:t>
            </w:r>
          </w:p>
        </w:tc>
      </w:tr>
    </w:tbl>
    <w:p w14:paraId="00893405" w14:textId="77777777" w:rsidR="001C1254" w:rsidRDefault="001C1254" w:rsidP="007E68F6">
      <w:pPr>
        <w:rPr>
          <w:color w:val="000000" w:themeColor="text1"/>
        </w:rPr>
      </w:pPr>
    </w:p>
    <w:p w14:paraId="68071472" w14:textId="557E5796" w:rsidR="00BC46C8" w:rsidRPr="00BC46C8" w:rsidRDefault="00BC46C8" w:rsidP="00BC46C8">
      <w:pPr>
        <w:rPr>
          <w:b/>
          <w:bCs/>
          <w:color w:val="000000" w:themeColor="text1"/>
          <w:u w:val="single"/>
        </w:rPr>
      </w:pPr>
      <w:r w:rsidRPr="00BC46C8">
        <w:rPr>
          <w:b/>
          <w:bCs/>
          <w:color w:val="000000" w:themeColor="text1"/>
          <w:u w:val="single"/>
        </w:rPr>
        <w:t>En Résumé :</w:t>
      </w:r>
    </w:p>
    <w:p w14:paraId="3A7B0E02" w14:textId="07C531A2" w:rsidR="00BC46C8" w:rsidRPr="00BC46C8" w:rsidRDefault="00BC46C8" w:rsidP="00BC46C8">
      <w:pPr>
        <w:rPr>
          <w:color w:val="000000" w:themeColor="text1"/>
        </w:rPr>
      </w:pPr>
      <w:r w:rsidRPr="00BC46C8">
        <w:rPr>
          <w:color w:val="000000" w:themeColor="text1"/>
        </w:rPr>
        <w:t>Perceptible : Vérifiez le texte alternatif, le contraste, et les interactions avec les technologies d'assistance. Utilisez TPG Colour Contrast Analyzer.</w:t>
      </w:r>
    </w:p>
    <w:p w14:paraId="192DD097" w14:textId="330DD950" w:rsidR="00BC46C8" w:rsidRPr="00BC46C8" w:rsidRDefault="00BC46C8" w:rsidP="00BC46C8">
      <w:pPr>
        <w:rPr>
          <w:color w:val="000000" w:themeColor="text1"/>
        </w:rPr>
      </w:pPr>
      <w:r w:rsidRPr="00BC46C8">
        <w:rPr>
          <w:color w:val="000000" w:themeColor="text1"/>
        </w:rPr>
        <w:t>Utilisable : Inspectez les titres, les liens, assurez-vous de la disponibilité de méthodes alternatives et gérez les interactions à durée limitée.</w:t>
      </w:r>
    </w:p>
    <w:p w14:paraId="000E7E9A" w14:textId="35569426" w:rsidR="00BC46C8" w:rsidRPr="00BC46C8" w:rsidRDefault="00BC46C8" w:rsidP="00BC46C8">
      <w:pPr>
        <w:rPr>
          <w:color w:val="000000" w:themeColor="text1"/>
        </w:rPr>
      </w:pPr>
      <w:r w:rsidRPr="00BC46C8">
        <w:rPr>
          <w:color w:val="000000" w:themeColor="text1"/>
        </w:rPr>
        <w:t>Compréhensible : Vérifiez la définition correcte de la langue, recherchez les incohérences dans l'interface et inspectez les formulaires pour des instructions claires.</w:t>
      </w:r>
    </w:p>
    <w:p w14:paraId="723FFF00" w14:textId="77777777" w:rsidR="00147A11" w:rsidRDefault="00BC46C8" w:rsidP="00BC46C8">
      <w:pPr>
        <w:rPr>
          <w:color w:val="000000" w:themeColor="text1"/>
        </w:rPr>
      </w:pPr>
      <w:r w:rsidRPr="00BC46C8">
        <w:rPr>
          <w:color w:val="000000" w:themeColor="text1"/>
        </w:rPr>
        <w:t>Robuste : Validez le balisage avec Nu HTML Checker et assurez-vous que les éléments ont des rôles, états et propriétés appropriés, en particulier pour les composants personnalisés.</w:t>
      </w:r>
    </w:p>
    <w:p w14:paraId="1180B15E" w14:textId="77777777" w:rsidR="00147A11" w:rsidRDefault="00147A11" w:rsidP="00BC46C8">
      <w:pPr>
        <w:rPr>
          <w:color w:val="000000" w:themeColor="text1"/>
        </w:rPr>
      </w:pPr>
    </w:p>
    <w:p w14:paraId="3E5C5F10" w14:textId="77777777" w:rsidR="00147A11" w:rsidRDefault="00147A11" w:rsidP="00BC46C8">
      <w:pPr>
        <w:rPr>
          <w:color w:val="000000" w:themeColor="text1"/>
        </w:rPr>
      </w:pPr>
    </w:p>
    <w:p w14:paraId="3D1DAD8E" w14:textId="77777777" w:rsidR="00147A11" w:rsidRDefault="00147A11" w:rsidP="00BC46C8">
      <w:pPr>
        <w:rPr>
          <w:color w:val="000000" w:themeColor="text1"/>
        </w:rPr>
      </w:pPr>
    </w:p>
    <w:p w14:paraId="7F85F83B" w14:textId="77777777" w:rsidR="00147A11" w:rsidRDefault="00147A11" w:rsidP="00BC46C8">
      <w:pPr>
        <w:rPr>
          <w:color w:val="000000" w:themeColor="text1"/>
        </w:rPr>
      </w:pPr>
    </w:p>
    <w:p w14:paraId="4103C96D" w14:textId="77777777" w:rsidR="00147A11" w:rsidRDefault="00147A11" w:rsidP="00BC46C8">
      <w:pPr>
        <w:rPr>
          <w:color w:val="000000" w:themeColor="text1"/>
        </w:rPr>
      </w:pPr>
    </w:p>
    <w:p w14:paraId="70A170C1" w14:textId="70E46047" w:rsidR="00BC46C8" w:rsidRDefault="00147A11" w:rsidP="00BC46C8">
      <w:pPr>
        <w:rPr>
          <w:b/>
          <w:bCs/>
          <w:color w:val="FF0000"/>
          <w:sz w:val="40"/>
          <w:szCs w:val="40"/>
        </w:rPr>
      </w:pPr>
      <w:r w:rsidRPr="00147A11">
        <w:rPr>
          <w:b/>
          <w:bCs/>
          <w:color w:val="FF0000"/>
          <w:sz w:val="40"/>
          <w:szCs w:val="40"/>
        </w:rPr>
        <w:lastRenderedPageBreak/>
        <w:t>Test</w:t>
      </w:r>
      <w:r>
        <w:rPr>
          <w:b/>
          <w:bCs/>
          <w:color w:val="FF0000"/>
          <w:sz w:val="40"/>
          <w:szCs w:val="40"/>
        </w:rPr>
        <w:t>é</w:t>
      </w:r>
      <w:r w:rsidRPr="00147A11">
        <w:rPr>
          <w:b/>
          <w:bCs/>
          <w:color w:val="FF0000"/>
          <w:sz w:val="40"/>
          <w:szCs w:val="40"/>
        </w:rPr>
        <w:t xml:space="preserve"> sont contenue avec techno d’assistance </w:t>
      </w:r>
      <w:r w:rsidR="00BC46C8" w:rsidRPr="00147A11">
        <w:rPr>
          <w:b/>
          <w:bCs/>
          <w:color w:val="FF0000"/>
          <w:sz w:val="40"/>
          <w:szCs w:val="40"/>
        </w:rPr>
        <w:tab/>
      </w:r>
    </w:p>
    <w:tbl>
      <w:tblPr>
        <w:tblStyle w:val="Grilledutableau"/>
        <w:tblW w:w="0" w:type="auto"/>
        <w:tblLook w:val="04A0" w:firstRow="1" w:lastRow="0" w:firstColumn="1" w:lastColumn="0" w:noHBand="0" w:noVBand="1"/>
      </w:tblPr>
      <w:tblGrid>
        <w:gridCol w:w="3485"/>
        <w:gridCol w:w="3485"/>
        <w:gridCol w:w="3486"/>
      </w:tblGrid>
      <w:tr w:rsidR="005050C4" w14:paraId="15C60953" w14:textId="77777777" w:rsidTr="005050C4">
        <w:tc>
          <w:tcPr>
            <w:tcW w:w="3485" w:type="dxa"/>
          </w:tcPr>
          <w:p w14:paraId="242785D2" w14:textId="1E5120BA" w:rsidR="005050C4" w:rsidRPr="005050C4" w:rsidRDefault="005050C4" w:rsidP="005050C4">
            <w:pPr>
              <w:jc w:val="center"/>
              <w:rPr>
                <w:b/>
                <w:bCs/>
                <w:color w:val="000000" w:themeColor="text1"/>
              </w:rPr>
            </w:pPr>
            <w:r w:rsidRPr="005050C4">
              <w:rPr>
                <w:b/>
                <w:bCs/>
                <w:color w:val="000000" w:themeColor="text1"/>
              </w:rPr>
              <w:t>Critère</w:t>
            </w:r>
          </w:p>
        </w:tc>
        <w:tc>
          <w:tcPr>
            <w:tcW w:w="3485" w:type="dxa"/>
          </w:tcPr>
          <w:p w14:paraId="1B458F93" w14:textId="7700132C" w:rsidR="005050C4" w:rsidRPr="005050C4" w:rsidRDefault="00AD19ED" w:rsidP="005050C4">
            <w:pPr>
              <w:jc w:val="center"/>
              <w:rPr>
                <w:b/>
                <w:bCs/>
                <w:color w:val="000000" w:themeColor="text1"/>
              </w:rPr>
            </w:pPr>
            <w:r w:rsidRPr="005050C4">
              <w:rPr>
                <w:b/>
                <w:bCs/>
                <w:color w:val="000000" w:themeColor="text1"/>
              </w:rPr>
              <w:t>De</w:t>
            </w:r>
            <w:r>
              <w:rPr>
                <w:b/>
                <w:bCs/>
                <w:color w:val="000000" w:themeColor="text1"/>
              </w:rPr>
              <w:t>scription</w:t>
            </w:r>
          </w:p>
        </w:tc>
        <w:tc>
          <w:tcPr>
            <w:tcW w:w="3486" w:type="dxa"/>
          </w:tcPr>
          <w:p w14:paraId="56A1BC6A" w14:textId="6D8F6F5B" w:rsidR="005050C4" w:rsidRPr="005050C4" w:rsidRDefault="005050C4" w:rsidP="005050C4">
            <w:pPr>
              <w:jc w:val="center"/>
              <w:rPr>
                <w:b/>
                <w:bCs/>
                <w:color w:val="000000" w:themeColor="text1"/>
              </w:rPr>
            </w:pPr>
            <w:r w:rsidRPr="005050C4">
              <w:rPr>
                <w:b/>
                <w:bCs/>
                <w:color w:val="000000" w:themeColor="text1"/>
              </w:rPr>
              <w:t>Exemple</w:t>
            </w:r>
          </w:p>
        </w:tc>
      </w:tr>
      <w:tr w:rsidR="005050C4" w14:paraId="7A27DE27" w14:textId="77777777" w:rsidTr="005050C4">
        <w:tc>
          <w:tcPr>
            <w:tcW w:w="3485" w:type="dxa"/>
          </w:tcPr>
          <w:p w14:paraId="69606E52" w14:textId="51AAE775" w:rsidR="005050C4" w:rsidRPr="005050C4" w:rsidRDefault="005050C4" w:rsidP="00BC46C8">
            <w:pPr>
              <w:rPr>
                <w:color w:val="000000" w:themeColor="text1"/>
                <w:sz w:val="20"/>
                <w:szCs w:val="20"/>
                <w:highlight w:val="yellow"/>
              </w:rPr>
            </w:pPr>
            <w:r w:rsidRPr="005050C4">
              <w:rPr>
                <w:color w:val="000000" w:themeColor="text1"/>
                <w:sz w:val="20"/>
                <w:szCs w:val="20"/>
                <w:highlight w:val="yellow"/>
              </w:rPr>
              <w:t>Test utilisateur avec des personnes atteintes de handicaps</w:t>
            </w:r>
          </w:p>
        </w:tc>
        <w:tc>
          <w:tcPr>
            <w:tcW w:w="3485" w:type="dxa"/>
          </w:tcPr>
          <w:p w14:paraId="223AE508" w14:textId="77777777" w:rsidR="00AD19ED" w:rsidRDefault="005050C4" w:rsidP="00BC46C8">
            <w:pPr>
              <w:rPr>
                <w:color w:val="000000" w:themeColor="text1"/>
                <w:sz w:val="20"/>
                <w:szCs w:val="20"/>
              </w:rPr>
            </w:pPr>
            <w:r w:rsidRPr="005050C4">
              <w:rPr>
                <w:color w:val="000000" w:themeColor="text1"/>
                <w:sz w:val="20"/>
                <w:szCs w:val="20"/>
              </w:rPr>
              <w:t xml:space="preserve">Idéalement, testez vos produits avec de vrais utilisateurs atteints de handicaps pour une évaluation précise. </w:t>
            </w:r>
          </w:p>
          <w:p w14:paraId="396390B1" w14:textId="77777777" w:rsidR="00AD19ED" w:rsidRDefault="005050C4" w:rsidP="00BC46C8">
            <w:pPr>
              <w:rPr>
                <w:color w:val="000000" w:themeColor="text1"/>
                <w:sz w:val="20"/>
                <w:szCs w:val="20"/>
              </w:rPr>
            </w:pPr>
            <w:r w:rsidRPr="005050C4">
              <w:rPr>
                <w:color w:val="000000" w:themeColor="text1"/>
                <w:sz w:val="20"/>
                <w:szCs w:val="20"/>
              </w:rPr>
              <w:t xml:space="preserve">La diversité des expériences est cruciale. </w:t>
            </w:r>
          </w:p>
          <w:p w14:paraId="4FE2D4D9" w14:textId="77777777" w:rsidR="00AD19ED" w:rsidRDefault="005050C4" w:rsidP="00BC46C8">
            <w:pPr>
              <w:rPr>
                <w:color w:val="000000" w:themeColor="text1"/>
                <w:sz w:val="20"/>
                <w:szCs w:val="20"/>
              </w:rPr>
            </w:pPr>
            <w:r w:rsidRPr="005050C4">
              <w:rPr>
                <w:color w:val="000000" w:themeColor="text1"/>
                <w:sz w:val="20"/>
                <w:szCs w:val="20"/>
              </w:rPr>
              <w:t xml:space="preserve">Même si vous testez avec une personne atteinte de handicap, cela ne représente pas nécessairement l'expérience de tous. </w:t>
            </w:r>
          </w:p>
          <w:p w14:paraId="33753055" w14:textId="3BB2A7F9" w:rsidR="005050C4" w:rsidRPr="005050C4" w:rsidRDefault="005050C4" w:rsidP="00BC46C8">
            <w:pPr>
              <w:rPr>
                <w:color w:val="000000" w:themeColor="text1"/>
                <w:sz w:val="20"/>
                <w:szCs w:val="20"/>
              </w:rPr>
            </w:pPr>
            <w:r w:rsidRPr="005050C4">
              <w:rPr>
                <w:color w:val="000000" w:themeColor="text1"/>
                <w:sz w:val="20"/>
                <w:szCs w:val="20"/>
              </w:rPr>
              <w:t>Respectez les conventions établies malgré les préférences individuelles.</w:t>
            </w:r>
          </w:p>
        </w:tc>
        <w:tc>
          <w:tcPr>
            <w:tcW w:w="3486" w:type="dxa"/>
          </w:tcPr>
          <w:p w14:paraId="10107879" w14:textId="77777777" w:rsidR="005050C4" w:rsidRPr="005050C4" w:rsidRDefault="005050C4" w:rsidP="00BC46C8">
            <w:pPr>
              <w:rPr>
                <w:color w:val="000000" w:themeColor="text1"/>
                <w:sz w:val="20"/>
                <w:szCs w:val="20"/>
              </w:rPr>
            </w:pPr>
            <w:r w:rsidRPr="005050C4">
              <w:rPr>
                <w:color w:val="000000" w:themeColor="text1"/>
                <w:sz w:val="20"/>
                <w:szCs w:val="20"/>
              </w:rPr>
              <w:t xml:space="preserve">- Tester avec un utilisateur de lecteur d'écran récentement aveugle vs un utilisateur aveugle de naissance. </w:t>
            </w:r>
          </w:p>
          <w:p w14:paraId="31CBFFFA" w14:textId="691970FD" w:rsidR="005050C4" w:rsidRPr="005050C4" w:rsidRDefault="005050C4" w:rsidP="00BC46C8">
            <w:pPr>
              <w:rPr>
                <w:color w:val="000000" w:themeColor="text1"/>
                <w:sz w:val="20"/>
                <w:szCs w:val="20"/>
              </w:rPr>
            </w:pPr>
            <w:r w:rsidRPr="005050C4">
              <w:rPr>
                <w:color w:val="000000" w:themeColor="text1"/>
                <w:sz w:val="20"/>
                <w:szCs w:val="20"/>
              </w:rPr>
              <w:t>- Représenter un pool varié de besoins pour évaluer l'impact sur l'expérience.</w:t>
            </w:r>
          </w:p>
        </w:tc>
      </w:tr>
      <w:tr w:rsidR="005050C4" w14:paraId="0F9031AA" w14:textId="77777777" w:rsidTr="005050C4">
        <w:tc>
          <w:tcPr>
            <w:tcW w:w="3485" w:type="dxa"/>
          </w:tcPr>
          <w:p w14:paraId="6682712E" w14:textId="37F53B20" w:rsidR="005050C4" w:rsidRPr="005050C4" w:rsidRDefault="005050C4" w:rsidP="00BC46C8">
            <w:pPr>
              <w:rPr>
                <w:color w:val="000000" w:themeColor="text1"/>
                <w:sz w:val="20"/>
                <w:szCs w:val="20"/>
                <w:highlight w:val="yellow"/>
              </w:rPr>
            </w:pPr>
            <w:r w:rsidRPr="005050C4">
              <w:rPr>
                <w:color w:val="000000" w:themeColor="text1"/>
                <w:sz w:val="20"/>
                <w:szCs w:val="20"/>
                <w:highlight w:val="yellow"/>
              </w:rPr>
              <w:t>Testez la navigation alternative avec un clavier</w:t>
            </w:r>
          </w:p>
        </w:tc>
        <w:tc>
          <w:tcPr>
            <w:tcW w:w="3485" w:type="dxa"/>
          </w:tcPr>
          <w:p w14:paraId="1074A634" w14:textId="77777777" w:rsidR="00AD19ED" w:rsidRDefault="005050C4" w:rsidP="00BC46C8">
            <w:pPr>
              <w:rPr>
                <w:color w:val="000000" w:themeColor="text1"/>
                <w:sz w:val="20"/>
                <w:szCs w:val="20"/>
              </w:rPr>
            </w:pPr>
            <w:r w:rsidRPr="005050C4">
              <w:rPr>
                <w:color w:val="000000" w:themeColor="text1"/>
                <w:sz w:val="20"/>
                <w:szCs w:val="20"/>
              </w:rPr>
              <w:t xml:space="preserve">Utilisez un clavier pour évaluer l'accessibilité au clavier. </w:t>
            </w:r>
          </w:p>
          <w:p w14:paraId="6410F987" w14:textId="77777777" w:rsidR="00AD19ED" w:rsidRDefault="005050C4" w:rsidP="00BC46C8">
            <w:pPr>
              <w:rPr>
                <w:color w:val="000000" w:themeColor="text1"/>
                <w:sz w:val="20"/>
                <w:szCs w:val="20"/>
              </w:rPr>
            </w:pPr>
            <w:r w:rsidRPr="005050C4">
              <w:rPr>
                <w:color w:val="000000" w:themeColor="text1"/>
                <w:sz w:val="20"/>
                <w:szCs w:val="20"/>
              </w:rPr>
              <w:t xml:space="preserve">Vérifiez si toutes les fonctions sont accessibles, si le focus est bloqué, si un lien d'accès direct existe, si l'ordre de focus est logique et si un indicateur de focus est visible. </w:t>
            </w:r>
          </w:p>
          <w:p w14:paraId="353CEB05" w14:textId="6618E4DE" w:rsidR="005050C4" w:rsidRPr="005050C4" w:rsidRDefault="005050C4" w:rsidP="00BC46C8">
            <w:pPr>
              <w:rPr>
                <w:color w:val="000000" w:themeColor="text1"/>
                <w:sz w:val="20"/>
                <w:szCs w:val="20"/>
              </w:rPr>
            </w:pPr>
            <w:r w:rsidRPr="005050C4">
              <w:rPr>
                <w:color w:val="000000" w:themeColor="text1"/>
                <w:sz w:val="20"/>
                <w:szCs w:val="20"/>
              </w:rPr>
              <w:t>Testez également sur des appareils mobiles, car la navigation au clavier est cruciale, même sur ces appareils.</w:t>
            </w:r>
          </w:p>
        </w:tc>
        <w:tc>
          <w:tcPr>
            <w:tcW w:w="3486" w:type="dxa"/>
          </w:tcPr>
          <w:p w14:paraId="0DD17A2E" w14:textId="77777777" w:rsidR="005050C4" w:rsidRPr="005050C4" w:rsidRDefault="005050C4" w:rsidP="00BC46C8">
            <w:pPr>
              <w:rPr>
                <w:color w:val="000000" w:themeColor="text1"/>
                <w:sz w:val="20"/>
                <w:szCs w:val="20"/>
              </w:rPr>
            </w:pPr>
            <w:r w:rsidRPr="005050C4">
              <w:rPr>
                <w:color w:val="000000" w:themeColor="text1"/>
                <w:sz w:val="20"/>
                <w:szCs w:val="20"/>
              </w:rPr>
              <w:t xml:space="preserve">- Vérifier si toutes les fonctions sont accessibles avec le clavier. </w:t>
            </w:r>
          </w:p>
          <w:p w14:paraId="5EA6781E" w14:textId="77777777" w:rsidR="005050C4" w:rsidRPr="005050C4" w:rsidRDefault="005050C4" w:rsidP="00BC46C8">
            <w:pPr>
              <w:rPr>
                <w:color w:val="000000" w:themeColor="text1"/>
                <w:sz w:val="20"/>
                <w:szCs w:val="20"/>
              </w:rPr>
            </w:pPr>
            <w:r w:rsidRPr="005050C4">
              <w:rPr>
                <w:color w:val="000000" w:themeColor="text1"/>
                <w:sz w:val="20"/>
                <w:szCs w:val="20"/>
              </w:rPr>
              <w:t xml:space="preserve">- Tester l'ordre logique du focus avec la touche TAB. </w:t>
            </w:r>
          </w:p>
          <w:p w14:paraId="7D10FB93" w14:textId="3848DF2C" w:rsidR="005050C4" w:rsidRPr="005050C4" w:rsidRDefault="005050C4" w:rsidP="00BC46C8">
            <w:pPr>
              <w:rPr>
                <w:color w:val="000000" w:themeColor="text1"/>
                <w:sz w:val="20"/>
                <w:szCs w:val="20"/>
              </w:rPr>
            </w:pPr>
            <w:r w:rsidRPr="005050C4">
              <w:rPr>
                <w:color w:val="000000" w:themeColor="text1"/>
                <w:sz w:val="20"/>
                <w:szCs w:val="20"/>
              </w:rPr>
              <w:t>- Évaluer l'accessibilité au clavier sur les appareils mobiles.</w:t>
            </w:r>
          </w:p>
        </w:tc>
      </w:tr>
      <w:tr w:rsidR="005050C4" w14:paraId="51BE0A17" w14:textId="77777777" w:rsidTr="005050C4">
        <w:tc>
          <w:tcPr>
            <w:tcW w:w="3485" w:type="dxa"/>
          </w:tcPr>
          <w:p w14:paraId="29CDF298" w14:textId="273E904E" w:rsidR="005050C4" w:rsidRPr="005050C4" w:rsidRDefault="005050C4" w:rsidP="00BC46C8">
            <w:pPr>
              <w:rPr>
                <w:color w:val="000000" w:themeColor="text1"/>
                <w:sz w:val="20"/>
                <w:szCs w:val="20"/>
                <w:highlight w:val="yellow"/>
              </w:rPr>
            </w:pPr>
            <w:r w:rsidRPr="005050C4">
              <w:rPr>
                <w:color w:val="000000" w:themeColor="text1"/>
                <w:sz w:val="20"/>
                <w:szCs w:val="20"/>
                <w:highlight w:val="yellow"/>
              </w:rPr>
              <w:t>Testez la présentation alternative avec un lecteur d'écran</w:t>
            </w:r>
          </w:p>
        </w:tc>
        <w:tc>
          <w:tcPr>
            <w:tcW w:w="3485" w:type="dxa"/>
          </w:tcPr>
          <w:p w14:paraId="04E939FA" w14:textId="77777777" w:rsidR="00AD19ED" w:rsidRDefault="005050C4" w:rsidP="00BC46C8">
            <w:pPr>
              <w:rPr>
                <w:color w:val="000000" w:themeColor="text1"/>
                <w:sz w:val="20"/>
                <w:szCs w:val="20"/>
              </w:rPr>
            </w:pPr>
            <w:r w:rsidRPr="005050C4">
              <w:rPr>
                <w:color w:val="000000" w:themeColor="text1"/>
                <w:sz w:val="20"/>
                <w:szCs w:val="20"/>
              </w:rPr>
              <w:t xml:space="preserve">Utilisez un lecteur d'écran pour détecter les problèmes sous-jacents. </w:t>
            </w:r>
          </w:p>
          <w:p w14:paraId="0097CE96" w14:textId="77777777" w:rsidR="00AD19ED" w:rsidRDefault="005050C4" w:rsidP="00BC46C8">
            <w:pPr>
              <w:rPr>
                <w:color w:val="000000" w:themeColor="text1"/>
                <w:sz w:val="20"/>
                <w:szCs w:val="20"/>
              </w:rPr>
            </w:pPr>
            <w:r w:rsidRPr="005050C4">
              <w:rPr>
                <w:color w:val="000000" w:themeColor="text1"/>
                <w:sz w:val="20"/>
                <w:szCs w:val="20"/>
              </w:rPr>
              <w:t xml:space="preserve">Inspectez les incohérences entre le design visuel et les informations du lecteur d'écran. </w:t>
            </w:r>
          </w:p>
          <w:p w14:paraId="5CE06EA9" w14:textId="17248740" w:rsidR="005050C4" w:rsidRPr="005050C4" w:rsidRDefault="005050C4" w:rsidP="00BC46C8">
            <w:pPr>
              <w:rPr>
                <w:color w:val="000000" w:themeColor="text1"/>
                <w:sz w:val="20"/>
                <w:szCs w:val="20"/>
              </w:rPr>
            </w:pPr>
            <w:r w:rsidRPr="005050C4">
              <w:rPr>
                <w:color w:val="000000" w:themeColor="text1"/>
                <w:sz w:val="20"/>
                <w:szCs w:val="20"/>
              </w:rPr>
              <w:t>Testez la lecture séquentielle, la navigation interactive, et les repères. Appliquez ces tests aussi bien sur les ordinateurs de bureau que sur les appareils mobiles.</w:t>
            </w:r>
            <w:r w:rsidRPr="005050C4">
              <w:rPr>
                <w:color w:val="000000" w:themeColor="text1"/>
                <w:sz w:val="20"/>
                <w:szCs w:val="20"/>
              </w:rPr>
              <w:tab/>
            </w:r>
          </w:p>
        </w:tc>
        <w:tc>
          <w:tcPr>
            <w:tcW w:w="3486" w:type="dxa"/>
          </w:tcPr>
          <w:p w14:paraId="1DF28E1B" w14:textId="7D426A90" w:rsidR="00AD19ED" w:rsidRDefault="00AD19ED" w:rsidP="00BC46C8">
            <w:pPr>
              <w:rPr>
                <w:color w:val="000000" w:themeColor="text1"/>
                <w:sz w:val="20"/>
                <w:szCs w:val="20"/>
              </w:rPr>
            </w:pPr>
            <w:r w:rsidRPr="005050C4">
              <w:rPr>
                <w:color w:val="000000" w:themeColor="text1"/>
                <w:sz w:val="20"/>
                <w:szCs w:val="20"/>
              </w:rPr>
              <w:t>- Utiliser un lecteur d'écran pour détecter des incohérences entre la représentation visuelle et la restitution auditive.</w:t>
            </w:r>
          </w:p>
          <w:p w14:paraId="76656F10" w14:textId="6F65581F" w:rsidR="005050C4" w:rsidRPr="005050C4" w:rsidRDefault="005050C4" w:rsidP="00BC46C8">
            <w:pPr>
              <w:rPr>
                <w:color w:val="000000" w:themeColor="text1"/>
                <w:sz w:val="20"/>
                <w:szCs w:val="20"/>
              </w:rPr>
            </w:pPr>
            <w:r w:rsidRPr="005050C4">
              <w:rPr>
                <w:color w:val="000000" w:themeColor="text1"/>
                <w:sz w:val="20"/>
                <w:szCs w:val="20"/>
              </w:rPr>
              <w:t xml:space="preserve">- Tester la navigation séquentielle et par repères. </w:t>
            </w:r>
          </w:p>
          <w:p w14:paraId="29022123" w14:textId="76B0C43E" w:rsidR="005050C4" w:rsidRPr="005050C4" w:rsidRDefault="005050C4" w:rsidP="00BC46C8">
            <w:pPr>
              <w:rPr>
                <w:color w:val="000000" w:themeColor="text1"/>
                <w:sz w:val="20"/>
                <w:szCs w:val="20"/>
              </w:rPr>
            </w:pPr>
            <w:r w:rsidRPr="005050C4">
              <w:rPr>
                <w:color w:val="000000" w:themeColor="text1"/>
                <w:sz w:val="20"/>
                <w:szCs w:val="20"/>
              </w:rPr>
              <w:t>- Appliquer les tests sur ordinateurs et appareils mobiles.</w:t>
            </w:r>
          </w:p>
        </w:tc>
      </w:tr>
      <w:tr w:rsidR="005050C4" w14:paraId="29CF692D" w14:textId="77777777" w:rsidTr="005050C4">
        <w:tc>
          <w:tcPr>
            <w:tcW w:w="3485" w:type="dxa"/>
          </w:tcPr>
          <w:p w14:paraId="0295EE0C" w14:textId="5CD2054F" w:rsidR="005050C4" w:rsidRPr="005050C4" w:rsidRDefault="005050C4" w:rsidP="00BC46C8">
            <w:pPr>
              <w:rPr>
                <w:color w:val="000000" w:themeColor="text1"/>
                <w:sz w:val="20"/>
                <w:szCs w:val="20"/>
                <w:highlight w:val="yellow"/>
              </w:rPr>
            </w:pPr>
            <w:r w:rsidRPr="005050C4">
              <w:rPr>
                <w:color w:val="000000" w:themeColor="text1"/>
                <w:sz w:val="20"/>
                <w:szCs w:val="20"/>
                <w:highlight w:val="yellow"/>
              </w:rPr>
              <w:t>Lecteurs d'écran sur mobile</w:t>
            </w:r>
          </w:p>
        </w:tc>
        <w:tc>
          <w:tcPr>
            <w:tcW w:w="3485" w:type="dxa"/>
          </w:tcPr>
          <w:p w14:paraId="0C74E14B" w14:textId="77777777" w:rsidR="00AD19ED" w:rsidRDefault="005050C4" w:rsidP="00BC46C8">
            <w:pPr>
              <w:rPr>
                <w:color w:val="000000" w:themeColor="text1"/>
                <w:sz w:val="20"/>
                <w:szCs w:val="20"/>
              </w:rPr>
            </w:pPr>
            <w:r w:rsidRPr="005050C4">
              <w:rPr>
                <w:color w:val="000000" w:themeColor="text1"/>
                <w:sz w:val="20"/>
                <w:szCs w:val="20"/>
              </w:rPr>
              <w:t xml:space="preserve">Testez également l'interface sur mobile avec le lecteur d'écran intégré. L'interaction tactile des appareils mobiles doit être considérée. </w:t>
            </w:r>
          </w:p>
          <w:p w14:paraId="4CDA0618" w14:textId="77FEFE76" w:rsidR="005050C4" w:rsidRPr="005050C4" w:rsidRDefault="005050C4" w:rsidP="00BC46C8">
            <w:pPr>
              <w:rPr>
                <w:color w:val="000000" w:themeColor="text1"/>
                <w:sz w:val="20"/>
                <w:szCs w:val="20"/>
              </w:rPr>
            </w:pPr>
            <w:r w:rsidRPr="005050C4">
              <w:rPr>
                <w:color w:val="000000" w:themeColor="text1"/>
                <w:sz w:val="20"/>
                <w:szCs w:val="20"/>
              </w:rPr>
              <w:t>Utilisez des gestes spécifiques à chaque plateforme pour explorer les éléments.</w:t>
            </w:r>
          </w:p>
        </w:tc>
        <w:tc>
          <w:tcPr>
            <w:tcW w:w="3486" w:type="dxa"/>
          </w:tcPr>
          <w:p w14:paraId="705957C5" w14:textId="77777777" w:rsidR="005050C4" w:rsidRPr="005050C4" w:rsidRDefault="005050C4" w:rsidP="00BC46C8">
            <w:pPr>
              <w:rPr>
                <w:color w:val="000000" w:themeColor="text1"/>
                <w:sz w:val="20"/>
                <w:szCs w:val="20"/>
              </w:rPr>
            </w:pPr>
            <w:r w:rsidRPr="005050C4">
              <w:rPr>
                <w:color w:val="000000" w:themeColor="text1"/>
                <w:sz w:val="20"/>
                <w:szCs w:val="20"/>
              </w:rPr>
              <w:t xml:space="preserve">- Tester l'interaction tactile avec le lecteur d'écran sur un appareil mobile. </w:t>
            </w:r>
          </w:p>
          <w:p w14:paraId="6328A85A" w14:textId="108F9BD1" w:rsidR="005050C4" w:rsidRPr="005050C4" w:rsidRDefault="005050C4" w:rsidP="00BC46C8">
            <w:pPr>
              <w:rPr>
                <w:color w:val="000000" w:themeColor="text1"/>
                <w:sz w:val="20"/>
                <w:szCs w:val="20"/>
              </w:rPr>
            </w:pPr>
            <w:r w:rsidRPr="005050C4">
              <w:rPr>
                <w:color w:val="000000" w:themeColor="text1"/>
                <w:sz w:val="20"/>
                <w:szCs w:val="20"/>
              </w:rPr>
              <w:t>- Utiliser les gestes spécifiques à chaque plateforme.</w:t>
            </w:r>
          </w:p>
        </w:tc>
      </w:tr>
      <w:tr w:rsidR="005050C4" w14:paraId="4C8111F1" w14:textId="77777777" w:rsidTr="005050C4">
        <w:tc>
          <w:tcPr>
            <w:tcW w:w="3485" w:type="dxa"/>
          </w:tcPr>
          <w:p w14:paraId="1502AD14" w14:textId="4B2E529B" w:rsidR="005050C4" w:rsidRPr="005050C4" w:rsidRDefault="005050C4" w:rsidP="00BC46C8">
            <w:pPr>
              <w:rPr>
                <w:color w:val="000000" w:themeColor="text1"/>
                <w:sz w:val="20"/>
                <w:szCs w:val="20"/>
                <w:highlight w:val="yellow"/>
              </w:rPr>
            </w:pPr>
            <w:r w:rsidRPr="005050C4">
              <w:rPr>
                <w:color w:val="000000" w:themeColor="text1"/>
                <w:sz w:val="20"/>
                <w:szCs w:val="20"/>
                <w:highlight w:val="yellow"/>
              </w:rPr>
              <w:t>En Résumé :</w:t>
            </w:r>
          </w:p>
        </w:tc>
        <w:tc>
          <w:tcPr>
            <w:tcW w:w="3485" w:type="dxa"/>
          </w:tcPr>
          <w:p w14:paraId="76F03927" w14:textId="77777777" w:rsidR="005050C4" w:rsidRPr="005050C4" w:rsidRDefault="005050C4" w:rsidP="00BC46C8">
            <w:pPr>
              <w:rPr>
                <w:color w:val="000000" w:themeColor="text1"/>
                <w:sz w:val="20"/>
                <w:szCs w:val="20"/>
              </w:rPr>
            </w:pPr>
            <w:r w:rsidRPr="005050C4">
              <w:rPr>
                <w:color w:val="000000" w:themeColor="text1"/>
                <w:sz w:val="20"/>
                <w:szCs w:val="20"/>
              </w:rPr>
              <w:t>- Tester avec de vrais utilisateurs atteints de handicaps pour une évaluation précise et diversifiée.</w:t>
            </w:r>
          </w:p>
          <w:p w14:paraId="018CDDA3" w14:textId="15DB6952" w:rsidR="005050C4" w:rsidRPr="005050C4" w:rsidRDefault="005050C4" w:rsidP="00BC46C8">
            <w:pPr>
              <w:rPr>
                <w:color w:val="000000" w:themeColor="text1"/>
                <w:sz w:val="20"/>
                <w:szCs w:val="20"/>
              </w:rPr>
            </w:pPr>
            <w:r w:rsidRPr="005050C4">
              <w:rPr>
                <w:color w:val="000000" w:themeColor="text1"/>
                <w:sz w:val="20"/>
                <w:szCs w:val="20"/>
              </w:rPr>
              <w:t>- Évaluer l'accessibilité au clavier pour toutes les fonctions.</w:t>
            </w:r>
          </w:p>
          <w:p w14:paraId="25486F07" w14:textId="77777777" w:rsidR="005050C4" w:rsidRPr="005050C4" w:rsidRDefault="005050C4" w:rsidP="00BC46C8">
            <w:pPr>
              <w:rPr>
                <w:color w:val="000000" w:themeColor="text1"/>
                <w:sz w:val="20"/>
                <w:szCs w:val="20"/>
              </w:rPr>
            </w:pPr>
            <w:r w:rsidRPr="005050C4">
              <w:rPr>
                <w:color w:val="000000" w:themeColor="text1"/>
                <w:sz w:val="20"/>
                <w:szCs w:val="20"/>
              </w:rPr>
              <w:t xml:space="preserve">- Utiliser un lecteur d'écran pour détecter les incohérences visuelles et tester sur ordinateurs et appareils mobiles. </w:t>
            </w:r>
          </w:p>
          <w:p w14:paraId="22B6A7EB" w14:textId="1D6420BB" w:rsidR="005050C4" w:rsidRPr="005050C4" w:rsidRDefault="005050C4" w:rsidP="00BC46C8">
            <w:pPr>
              <w:rPr>
                <w:color w:val="000000" w:themeColor="text1"/>
                <w:sz w:val="20"/>
                <w:szCs w:val="20"/>
              </w:rPr>
            </w:pPr>
            <w:r w:rsidRPr="005050C4">
              <w:rPr>
                <w:color w:val="000000" w:themeColor="text1"/>
                <w:sz w:val="20"/>
                <w:szCs w:val="20"/>
              </w:rPr>
              <w:t>- Tester l'interaction tactile avec le lecteur d'écran sur mobile.</w:t>
            </w:r>
          </w:p>
        </w:tc>
        <w:tc>
          <w:tcPr>
            <w:tcW w:w="3486" w:type="dxa"/>
          </w:tcPr>
          <w:p w14:paraId="54549911" w14:textId="77777777" w:rsidR="005050C4" w:rsidRDefault="005050C4" w:rsidP="00BC46C8">
            <w:pPr>
              <w:rPr>
                <w:color w:val="000000" w:themeColor="text1"/>
              </w:rPr>
            </w:pPr>
          </w:p>
        </w:tc>
      </w:tr>
    </w:tbl>
    <w:p w14:paraId="53054124" w14:textId="77777777" w:rsidR="00147A11" w:rsidRDefault="00147A11" w:rsidP="00BC46C8">
      <w:pPr>
        <w:rPr>
          <w:color w:val="000000" w:themeColor="text1"/>
        </w:rPr>
      </w:pPr>
    </w:p>
    <w:p w14:paraId="706AEEBD" w14:textId="77777777" w:rsidR="00AD19ED" w:rsidRDefault="00AD19ED" w:rsidP="00BC46C8">
      <w:pPr>
        <w:rPr>
          <w:color w:val="000000" w:themeColor="text1"/>
        </w:rPr>
      </w:pPr>
    </w:p>
    <w:p w14:paraId="631E96FF" w14:textId="77777777" w:rsidR="00AD19ED" w:rsidRDefault="00AD19ED" w:rsidP="00BC46C8">
      <w:pPr>
        <w:rPr>
          <w:color w:val="000000" w:themeColor="text1"/>
        </w:rPr>
      </w:pPr>
    </w:p>
    <w:p w14:paraId="6496BB6D" w14:textId="77777777" w:rsidR="00AD19ED" w:rsidRDefault="00AD19ED" w:rsidP="00BC46C8">
      <w:pPr>
        <w:rPr>
          <w:color w:val="000000" w:themeColor="text1"/>
        </w:rPr>
      </w:pPr>
    </w:p>
    <w:p w14:paraId="1652243A" w14:textId="77777777" w:rsidR="00AD19ED" w:rsidRDefault="00AD19ED" w:rsidP="00BC46C8">
      <w:pPr>
        <w:rPr>
          <w:color w:val="000000" w:themeColor="text1"/>
        </w:rPr>
      </w:pPr>
    </w:p>
    <w:p w14:paraId="26080213" w14:textId="77777777" w:rsidR="00AD19ED" w:rsidRDefault="00AD19ED" w:rsidP="00BC46C8">
      <w:pPr>
        <w:rPr>
          <w:color w:val="000000" w:themeColor="text1"/>
        </w:rPr>
      </w:pPr>
    </w:p>
    <w:p w14:paraId="07BEEA31" w14:textId="0AB596F6" w:rsidR="00AD19ED" w:rsidRDefault="00AD19ED" w:rsidP="00BC46C8">
      <w:pPr>
        <w:rPr>
          <w:b/>
          <w:bCs/>
          <w:color w:val="FF0000"/>
          <w:sz w:val="40"/>
          <w:szCs w:val="40"/>
        </w:rPr>
      </w:pPr>
      <w:r w:rsidRPr="00AD19ED">
        <w:rPr>
          <w:b/>
          <w:bCs/>
          <w:color w:val="FF0000"/>
          <w:sz w:val="40"/>
          <w:szCs w:val="40"/>
        </w:rPr>
        <w:lastRenderedPageBreak/>
        <w:t xml:space="preserve">Créer un design visuel accessible </w:t>
      </w:r>
    </w:p>
    <w:tbl>
      <w:tblPr>
        <w:tblStyle w:val="Grilledutableau"/>
        <w:tblW w:w="0" w:type="auto"/>
        <w:tblLook w:val="04A0" w:firstRow="1" w:lastRow="0" w:firstColumn="1" w:lastColumn="0" w:noHBand="0" w:noVBand="1"/>
      </w:tblPr>
      <w:tblGrid>
        <w:gridCol w:w="3485"/>
        <w:gridCol w:w="3485"/>
        <w:gridCol w:w="3486"/>
      </w:tblGrid>
      <w:tr w:rsidR="00AD19ED" w14:paraId="372F7C3F" w14:textId="77777777" w:rsidTr="00AD19ED">
        <w:tc>
          <w:tcPr>
            <w:tcW w:w="3485" w:type="dxa"/>
          </w:tcPr>
          <w:p w14:paraId="726BA190" w14:textId="78972B48" w:rsidR="00AD19ED" w:rsidRPr="00630260" w:rsidRDefault="00AD19ED" w:rsidP="00630260">
            <w:pPr>
              <w:jc w:val="center"/>
              <w:rPr>
                <w:b/>
                <w:bCs/>
                <w:color w:val="000000" w:themeColor="text1"/>
              </w:rPr>
            </w:pPr>
            <w:r w:rsidRPr="00630260">
              <w:rPr>
                <w:b/>
                <w:bCs/>
                <w:color w:val="000000" w:themeColor="text1"/>
              </w:rPr>
              <w:t>Concept</w:t>
            </w:r>
          </w:p>
        </w:tc>
        <w:tc>
          <w:tcPr>
            <w:tcW w:w="3485" w:type="dxa"/>
          </w:tcPr>
          <w:p w14:paraId="2621F425" w14:textId="75AC5647" w:rsidR="00AD19ED" w:rsidRPr="00630260" w:rsidRDefault="00AD19ED" w:rsidP="00630260">
            <w:pPr>
              <w:jc w:val="center"/>
              <w:rPr>
                <w:b/>
                <w:bCs/>
                <w:color w:val="000000" w:themeColor="text1"/>
              </w:rPr>
            </w:pPr>
            <w:r w:rsidRPr="00630260">
              <w:rPr>
                <w:b/>
                <w:bCs/>
                <w:color w:val="000000" w:themeColor="text1"/>
              </w:rPr>
              <w:t>Définition</w:t>
            </w:r>
          </w:p>
        </w:tc>
        <w:tc>
          <w:tcPr>
            <w:tcW w:w="3486" w:type="dxa"/>
          </w:tcPr>
          <w:p w14:paraId="7F9FF964" w14:textId="4F0E19D7" w:rsidR="00AD19ED" w:rsidRPr="00630260" w:rsidRDefault="00AD19ED" w:rsidP="00630260">
            <w:pPr>
              <w:jc w:val="center"/>
              <w:rPr>
                <w:b/>
                <w:bCs/>
                <w:color w:val="000000" w:themeColor="text1"/>
              </w:rPr>
            </w:pPr>
            <w:r w:rsidRPr="00630260">
              <w:rPr>
                <w:b/>
                <w:bCs/>
                <w:color w:val="000000" w:themeColor="text1"/>
              </w:rPr>
              <w:t>Exemple</w:t>
            </w:r>
          </w:p>
        </w:tc>
      </w:tr>
      <w:tr w:rsidR="00AD19ED" w14:paraId="342EA4E7" w14:textId="77777777" w:rsidTr="00AD19ED">
        <w:tc>
          <w:tcPr>
            <w:tcW w:w="3485" w:type="dxa"/>
          </w:tcPr>
          <w:p w14:paraId="33BE4DBC" w14:textId="67D83083" w:rsidR="00AD19ED" w:rsidRPr="00630260" w:rsidRDefault="00542984" w:rsidP="00BC46C8">
            <w:pPr>
              <w:rPr>
                <w:color w:val="000000" w:themeColor="text1"/>
                <w:sz w:val="20"/>
                <w:szCs w:val="20"/>
                <w:highlight w:val="yellow"/>
              </w:rPr>
            </w:pPr>
            <w:r w:rsidRPr="00630260">
              <w:rPr>
                <w:color w:val="000000" w:themeColor="text1"/>
                <w:sz w:val="20"/>
                <w:szCs w:val="20"/>
                <w:highlight w:val="yellow"/>
              </w:rPr>
              <w:t>Différentiabilité</w:t>
            </w:r>
          </w:p>
        </w:tc>
        <w:tc>
          <w:tcPr>
            <w:tcW w:w="3485" w:type="dxa"/>
          </w:tcPr>
          <w:p w14:paraId="13D5F206" w14:textId="77777777" w:rsidR="00630260" w:rsidRDefault="00542984" w:rsidP="00BC46C8">
            <w:pPr>
              <w:rPr>
                <w:color w:val="000000" w:themeColor="text1"/>
                <w:sz w:val="20"/>
                <w:szCs w:val="20"/>
              </w:rPr>
            </w:pPr>
            <w:r w:rsidRPr="00630260">
              <w:rPr>
                <w:color w:val="000000" w:themeColor="text1"/>
                <w:sz w:val="20"/>
                <w:szCs w:val="20"/>
              </w:rPr>
              <w:t xml:space="preserve">La différentiabilité en typographie se réfère à la facilité d'identifier et de distinguer les lettres les unes des autres dans une police de caractères. </w:t>
            </w:r>
          </w:p>
          <w:p w14:paraId="26B8FEC3" w14:textId="4A0A9A80" w:rsidR="00AD19ED" w:rsidRPr="00630260" w:rsidRDefault="00542984" w:rsidP="00BC46C8">
            <w:pPr>
              <w:rPr>
                <w:color w:val="000000" w:themeColor="text1"/>
                <w:sz w:val="20"/>
                <w:szCs w:val="20"/>
              </w:rPr>
            </w:pPr>
            <w:r w:rsidRPr="00630260">
              <w:rPr>
                <w:color w:val="000000" w:themeColor="text1"/>
                <w:sz w:val="20"/>
                <w:szCs w:val="20"/>
              </w:rPr>
              <w:t>Cela s'avère crucial pour les utilisateurs dyslexiques et contribue à une expérience de lecture fluide pour tous.</w:t>
            </w:r>
          </w:p>
        </w:tc>
        <w:tc>
          <w:tcPr>
            <w:tcW w:w="3486" w:type="dxa"/>
          </w:tcPr>
          <w:p w14:paraId="22125409" w14:textId="57EF624D" w:rsidR="00AD19ED" w:rsidRPr="00630260" w:rsidRDefault="00542984" w:rsidP="00BC46C8">
            <w:pPr>
              <w:rPr>
                <w:color w:val="000000" w:themeColor="text1"/>
                <w:sz w:val="20"/>
                <w:szCs w:val="20"/>
              </w:rPr>
            </w:pPr>
            <w:r w:rsidRPr="00630260">
              <w:rPr>
                <w:color w:val="000000" w:themeColor="text1"/>
                <w:sz w:val="20"/>
                <w:szCs w:val="20"/>
              </w:rPr>
              <w:t>Certaines polices comportent des caractères ambigus comme la lettre majuscule "O" et le chiffre "0". Les polices différentiables facilitent la distinction, améliorant la lecture pour tous les utilisateurs.</w:t>
            </w:r>
          </w:p>
        </w:tc>
      </w:tr>
      <w:tr w:rsidR="00AD19ED" w14:paraId="4CFD61A2" w14:textId="77777777" w:rsidTr="00AD19ED">
        <w:tc>
          <w:tcPr>
            <w:tcW w:w="3485" w:type="dxa"/>
          </w:tcPr>
          <w:p w14:paraId="7C78FE44" w14:textId="167DEC30" w:rsidR="00AD19ED" w:rsidRPr="00630260" w:rsidRDefault="00542984" w:rsidP="00BC46C8">
            <w:pPr>
              <w:rPr>
                <w:color w:val="000000" w:themeColor="text1"/>
                <w:sz w:val="20"/>
                <w:szCs w:val="20"/>
                <w:highlight w:val="yellow"/>
              </w:rPr>
            </w:pPr>
            <w:r w:rsidRPr="00630260">
              <w:rPr>
                <w:color w:val="000000" w:themeColor="text1"/>
                <w:sz w:val="20"/>
                <w:szCs w:val="20"/>
                <w:highlight w:val="yellow"/>
              </w:rPr>
              <w:t>Lisibilité</w:t>
            </w:r>
          </w:p>
        </w:tc>
        <w:tc>
          <w:tcPr>
            <w:tcW w:w="3485" w:type="dxa"/>
          </w:tcPr>
          <w:p w14:paraId="48BF7A6D" w14:textId="115B17E1" w:rsidR="00AD19ED" w:rsidRPr="00630260" w:rsidRDefault="00542984" w:rsidP="00BC46C8">
            <w:pPr>
              <w:rPr>
                <w:color w:val="000000" w:themeColor="text1"/>
                <w:sz w:val="20"/>
                <w:szCs w:val="20"/>
              </w:rPr>
            </w:pPr>
            <w:r w:rsidRPr="00630260">
              <w:rPr>
                <w:color w:val="000000" w:themeColor="text1"/>
                <w:sz w:val="20"/>
                <w:szCs w:val="20"/>
              </w:rPr>
              <w:t>La lisibilité concerne la facilité avec laquelle on peut lire des blocs de texte. Elle dépend de divers facteurs, notamment la police, l'épaisseur du trait, et l'espacement entre les lettres. Une bonne lisibilité facilite la compréhension du texte et réduit la fatigue de lecture.</w:t>
            </w:r>
          </w:p>
        </w:tc>
        <w:tc>
          <w:tcPr>
            <w:tcW w:w="3486" w:type="dxa"/>
          </w:tcPr>
          <w:p w14:paraId="0C096C53" w14:textId="77777777" w:rsidR="00630260" w:rsidRDefault="00542984" w:rsidP="00BC46C8">
            <w:pPr>
              <w:rPr>
                <w:color w:val="000000" w:themeColor="text1"/>
                <w:sz w:val="20"/>
                <w:szCs w:val="20"/>
              </w:rPr>
            </w:pPr>
            <w:r w:rsidRPr="00630260">
              <w:rPr>
                <w:color w:val="000000" w:themeColor="text1"/>
                <w:sz w:val="20"/>
                <w:szCs w:val="20"/>
              </w:rPr>
              <w:t xml:space="preserve">Les polices scriptes peuvent être difficilement lisibles, même si elles sont différentiables. </w:t>
            </w:r>
          </w:p>
          <w:p w14:paraId="74C88E06" w14:textId="11B29BA3" w:rsidR="00AD19ED" w:rsidRPr="00630260" w:rsidRDefault="00542984" w:rsidP="00BC46C8">
            <w:pPr>
              <w:rPr>
                <w:color w:val="000000" w:themeColor="text1"/>
                <w:sz w:val="20"/>
                <w:szCs w:val="20"/>
              </w:rPr>
            </w:pPr>
            <w:r w:rsidRPr="00630260">
              <w:rPr>
                <w:color w:val="000000" w:themeColor="text1"/>
                <w:sz w:val="20"/>
                <w:szCs w:val="20"/>
              </w:rPr>
              <w:t>Une lisibilité optimale nécessite des choix judicieux en termes de police, d'espacement et d'épaisseur de trait.</w:t>
            </w:r>
          </w:p>
        </w:tc>
      </w:tr>
      <w:tr w:rsidR="00AD19ED" w14:paraId="2DDE9262" w14:textId="77777777" w:rsidTr="00AD19ED">
        <w:tc>
          <w:tcPr>
            <w:tcW w:w="3485" w:type="dxa"/>
          </w:tcPr>
          <w:p w14:paraId="2F975B98" w14:textId="09983101" w:rsidR="00AD19ED" w:rsidRPr="00630260" w:rsidRDefault="00542984" w:rsidP="00BC46C8">
            <w:pPr>
              <w:rPr>
                <w:color w:val="000000" w:themeColor="text1"/>
                <w:sz w:val="20"/>
                <w:szCs w:val="20"/>
                <w:highlight w:val="yellow"/>
              </w:rPr>
            </w:pPr>
            <w:r w:rsidRPr="00630260">
              <w:rPr>
                <w:color w:val="000000" w:themeColor="text1"/>
                <w:sz w:val="20"/>
                <w:szCs w:val="20"/>
                <w:highlight w:val="yellow"/>
              </w:rPr>
              <w:t>Apertures et Contreformes</w:t>
            </w:r>
          </w:p>
        </w:tc>
        <w:tc>
          <w:tcPr>
            <w:tcW w:w="3485" w:type="dxa"/>
          </w:tcPr>
          <w:p w14:paraId="28614EC5" w14:textId="77777777" w:rsidR="00630260" w:rsidRDefault="00542984" w:rsidP="00BC46C8">
            <w:pPr>
              <w:rPr>
                <w:color w:val="000000" w:themeColor="text1"/>
                <w:sz w:val="20"/>
                <w:szCs w:val="20"/>
              </w:rPr>
            </w:pPr>
            <w:r w:rsidRPr="00630260">
              <w:rPr>
                <w:color w:val="000000" w:themeColor="text1"/>
                <w:sz w:val="20"/>
                <w:szCs w:val="20"/>
              </w:rPr>
              <w:t xml:space="preserve">Les apertures sont les espaces partiellement fermés à l'intérieur des lettres, tandis que les contreformes sont les espaces entièrement fermés. </w:t>
            </w:r>
          </w:p>
          <w:p w14:paraId="5CA1A498" w14:textId="608D50CA" w:rsidR="00AD19ED" w:rsidRPr="00630260" w:rsidRDefault="00542984" w:rsidP="00BC46C8">
            <w:pPr>
              <w:rPr>
                <w:color w:val="000000" w:themeColor="text1"/>
                <w:sz w:val="20"/>
                <w:szCs w:val="20"/>
              </w:rPr>
            </w:pPr>
            <w:r w:rsidRPr="00630260">
              <w:rPr>
                <w:color w:val="000000" w:themeColor="text1"/>
                <w:sz w:val="20"/>
                <w:szCs w:val="20"/>
              </w:rPr>
              <w:t>Des apertures et contreformes bien définies améliorent la lisibilité des lettres, facilitant ainsi la lecture du texte.</w:t>
            </w:r>
          </w:p>
        </w:tc>
        <w:tc>
          <w:tcPr>
            <w:tcW w:w="3486" w:type="dxa"/>
          </w:tcPr>
          <w:p w14:paraId="403434E9" w14:textId="01F2F355" w:rsidR="00AD19ED" w:rsidRPr="00630260" w:rsidRDefault="00542984" w:rsidP="00BC46C8">
            <w:pPr>
              <w:rPr>
                <w:color w:val="000000" w:themeColor="text1"/>
                <w:sz w:val="20"/>
                <w:szCs w:val="20"/>
              </w:rPr>
            </w:pPr>
            <w:r w:rsidRPr="00630260">
              <w:rPr>
                <w:color w:val="000000" w:themeColor="text1"/>
                <w:sz w:val="20"/>
                <w:szCs w:val="20"/>
              </w:rPr>
              <w:t>La police Fira Sans, avec des apertures et des contreformes ouvertes, offre une meilleure lisibilité comparée à Haettenschweiler, qui a des apertures et des contreformes plus étroites.</w:t>
            </w:r>
          </w:p>
        </w:tc>
      </w:tr>
      <w:tr w:rsidR="00AD19ED" w14:paraId="730D9213" w14:textId="77777777" w:rsidTr="00AD19ED">
        <w:tc>
          <w:tcPr>
            <w:tcW w:w="3485" w:type="dxa"/>
          </w:tcPr>
          <w:p w14:paraId="4EA274DF" w14:textId="147619A0" w:rsidR="00AD19ED" w:rsidRPr="00630260" w:rsidRDefault="00542984" w:rsidP="00542984">
            <w:pPr>
              <w:rPr>
                <w:color w:val="000000" w:themeColor="text1"/>
                <w:sz w:val="20"/>
                <w:szCs w:val="20"/>
                <w:highlight w:val="yellow"/>
              </w:rPr>
            </w:pPr>
            <w:r w:rsidRPr="00630260">
              <w:rPr>
                <w:color w:val="000000" w:themeColor="text1"/>
                <w:sz w:val="20"/>
                <w:szCs w:val="20"/>
                <w:highlight w:val="yellow"/>
              </w:rPr>
              <w:t>Épaisseur de Trait</w:t>
            </w:r>
          </w:p>
        </w:tc>
        <w:tc>
          <w:tcPr>
            <w:tcW w:w="3485" w:type="dxa"/>
          </w:tcPr>
          <w:p w14:paraId="45A6BB14" w14:textId="77777777" w:rsidR="002533D3" w:rsidRDefault="00542984" w:rsidP="00BC46C8">
            <w:pPr>
              <w:rPr>
                <w:color w:val="000000" w:themeColor="text1"/>
                <w:sz w:val="20"/>
                <w:szCs w:val="20"/>
              </w:rPr>
            </w:pPr>
            <w:r w:rsidRPr="00630260">
              <w:rPr>
                <w:color w:val="000000" w:themeColor="text1"/>
                <w:sz w:val="20"/>
                <w:szCs w:val="20"/>
              </w:rPr>
              <w:t xml:space="preserve">L'épaisseur du trait fait référence à l'épaisseur des lignes constituant les lettres. </w:t>
            </w:r>
          </w:p>
          <w:p w14:paraId="14D89E50" w14:textId="77777777" w:rsidR="002533D3" w:rsidRDefault="00542984" w:rsidP="00BC46C8">
            <w:pPr>
              <w:rPr>
                <w:color w:val="000000" w:themeColor="text1"/>
                <w:sz w:val="20"/>
                <w:szCs w:val="20"/>
              </w:rPr>
            </w:pPr>
            <w:r w:rsidRPr="00630260">
              <w:rPr>
                <w:color w:val="000000" w:themeColor="text1"/>
                <w:sz w:val="20"/>
                <w:szCs w:val="20"/>
              </w:rPr>
              <w:t>Des polices avec une épaisseur de trait moyenne sont considérées comme plus lisibles.</w:t>
            </w:r>
          </w:p>
          <w:p w14:paraId="496A5C7D" w14:textId="553E2E11" w:rsidR="00AD19ED" w:rsidRPr="00630260" w:rsidRDefault="00542984" w:rsidP="00BC46C8">
            <w:pPr>
              <w:rPr>
                <w:color w:val="000000" w:themeColor="text1"/>
                <w:sz w:val="20"/>
                <w:szCs w:val="20"/>
              </w:rPr>
            </w:pPr>
            <w:r w:rsidRPr="00630260">
              <w:rPr>
                <w:color w:val="000000" w:themeColor="text1"/>
                <w:sz w:val="20"/>
                <w:szCs w:val="20"/>
              </w:rPr>
              <w:t>Trop fines, elles peuvent être difficiles à lire sur des écrans de petite taille, tandis que trop épaisses, elles peuvent compliquer l'identification des caractères.</w:t>
            </w:r>
          </w:p>
        </w:tc>
        <w:tc>
          <w:tcPr>
            <w:tcW w:w="3486" w:type="dxa"/>
          </w:tcPr>
          <w:p w14:paraId="5F8C02E4" w14:textId="77777777" w:rsidR="002533D3" w:rsidRDefault="00542984" w:rsidP="00BC46C8">
            <w:pPr>
              <w:rPr>
                <w:color w:val="000000" w:themeColor="text1"/>
                <w:sz w:val="20"/>
                <w:szCs w:val="20"/>
              </w:rPr>
            </w:pPr>
            <w:r w:rsidRPr="00630260">
              <w:rPr>
                <w:color w:val="000000" w:themeColor="text1"/>
                <w:sz w:val="20"/>
                <w:szCs w:val="20"/>
              </w:rPr>
              <w:t xml:space="preserve">Les polices modernes, avec un contraste élevé entre lignes épaisses et fines, sont adaptées aux titres mais ne conviennent pas aux paragraphes. </w:t>
            </w:r>
          </w:p>
          <w:p w14:paraId="106AFA36" w14:textId="4D7A1532" w:rsidR="00AD19ED" w:rsidRPr="00630260" w:rsidRDefault="00542984" w:rsidP="00BC46C8">
            <w:pPr>
              <w:rPr>
                <w:color w:val="000000" w:themeColor="text1"/>
                <w:sz w:val="20"/>
                <w:szCs w:val="20"/>
              </w:rPr>
            </w:pPr>
            <w:r w:rsidRPr="00630260">
              <w:rPr>
                <w:color w:val="000000" w:themeColor="text1"/>
                <w:sz w:val="20"/>
                <w:szCs w:val="20"/>
              </w:rPr>
              <w:t>Une épaisseur uniforme améliore la lisibilité.</w:t>
            </w:r>
          </w:p>
        </w:tc>
      </w:tr>
      <w:tr w:rsidR="00AD19ED" w14:paraId="1790F5F1" w14:textId="77777777" w:rsidTr="00AD19ED">
        <w:tc>
          <w:tcPr>
            <w:tcW w:w="3485" w:type="dxa"/>
          </w:tcPr>
          <w:p w14:paraId="6AA9E666" w14:textId="7CB9389F" w:rsidR="00AD19ED" w:rsidRPr="00630260" w:rsidRDefault="00542984" w:rsidP="00542984">
            <w:pPr>
              <w:rPr>
                <w:color w:val="000000" w:themeColor="text1"/>
                <w:sz w:val="20"/>
                <w:szCs w:val="20"/>
                <w:highlight w:val="yellow"/>
              </w:rPr>
            </w:pPr>
            <w:r w:rsidRPr="00630260">
              <w:rPr>
                <w:color w:val="000000" w:themeColor="text1"/>
                <w:sz w:val="20"/>
                <w:szCs w:val="20"/>
                <w:highlight w:val="yellow"/>
              </w:rPr>
              <w:t>Contraste du Texte</w:t>
            </w:r>
          </w:p>
        </w:tc>
        <w:tc>
          <w:tcPr>
            <w:tcW w:w="3485" w:type="dxa"/>
          </w:tcPr>
          <w:p w14:paraId="12F8CEDE" w14:textId="3705016D" w:rsidR="00AD19ED" w:rsidRPr="00630260" w:rsidRDefault="00542984" w:rsidP="00BC46C8">
            <w:pPr>
              <w:rPr>
                <w:color w:val="000000" w:themeColor="text1"/>
                <w:sz w:val="20"/>
                <w:szCs w:val="20"/>
              </w:rPr>
            </w:pPr>
            <w:r w:rsidRPr="00630260">
              <w:rPr>
                <w:color w:val="000000" w:themeColor="text1"/>
                <w:sz w:val="20"/>
                <w:szCs w:val="20"/>
              </w:rPr>
              <w:t>Le contraste du texte se rapporte à la différence visuelle entre le texte et l'arrière-plan. Un contraste suffisant est essentiel pour une lisibilité optimale. Selon les règles WCAG, un rapport de contraste minimum doit être respecté pour assurer l'accessibilité.</w:t>
            </w:r>
          </w:p>
        </w:tc>
        <w:tc>
          <w:tcPr>
            <w:tcW w:w="3486" w:type="dxa"/>
          </w:tcPr>
          <w:p w14:paraId="6E24DF21" w14:textId="19154C74" w:rsidR="00AD19ED" w:rsidRPr="00630260" w:rsidRDefault="00542984" w:rsidP="00BC46C8">
            <w:pPr>
              <w:rPr>
                <w:color w:val="000000" w:themeColor="text1"/>
                <w:sz w:val="20"/>
                <w:szCs w:val="20"/>
              </w:rPr>
            </w:pPr>
            <w:r w:rsidRPr="00630260">
              <w:rPr>
                <w:color w:val="000000" w:themeColor="text1"/>
                <w:sz w:val="20"/>
                <w:szCs w:val="20"/>
              </w:rPr>
              <w:t>Un texte en noir sur fond blanc assure un contraste suffisant. Les règles WCAG spécifient un rapport de contraste minimum pour différents types de texte.</w:t>
            </w:r>
          </w:p>
        </w:tc>
      </w:tr>
      <w:tr w:rsidR="00AD19ED" w14:paraId="4C87EC98" w14:textId="77777777" w:rsidTr="00AD19ED">
        <w:tc>
          <w:tcPr>
            <w:tcW w:w="3485" w:type="dxa"/>
          </w:tcPr>
          <w:p w14:paraId="2F37E941" w14:textId="283320E1" w:rsidR="00AD19ED" w:rsidRPr="00630260" w:rsidRDefault="00542984" w:rsidP="00BC46C8">
            <w:pPr>
              <w:rPr>
                <w:color w:val="000000" w:themeColor="text1"/>
                <w:sz w:val="20"/>
                <w:szCs w:val="20"/>
                <w:highlight w:val="yellow"/>
              </w:rPr>
            </w:pPr>
            <w:r w:rsidRPr="00630260">
              <w:rPr>
                <w:color w:val="000000" w:themeColor="text1"/>
                <w:sz w:val="20"/>
                <w:szCs w:val="20"/>
                <w:highlight w:val="yellow"/>
              </w:rPr>
              <w:t>Contraste Hors Texte</w:t>
            </w:r>
          </w:p>
        </w:tc>
        <w:tc>
          <w:tcPr>
            <w:tcW w:w="3485" w:type="dxa"/>
          </w:tcPr>
          <w:p w14:paraId="0EFC4021" w14:textId="6DC0A5B4" w:rsidR="00AD19ED" w:rsidRPr="00630260" w:rsidRDefault="00542984" w:rsidP="00BC46C8">
            <w:pPr>
              <w:rPr>
                <w:color w:val="000000" w:themeColor="text1"/>
                <w:sz w:val="20"/>
                <w:szCs w:val="20"/>
              </w:rPr>
            </w:pPr>
            <w:r w:rsidRPr="00630260">
              <w:rPr>
                <w:color w:val="000000" w:themeColor="text1"/>
                <w:sz w:val="20"/>
                <w:szCs w:val="20"/>
              </w:rPr>
              <w:t>Le contraste hors texte concerne la visibilité des éléments visuels importants autres que le texte, tels que les icônes. Ces éléments doivent également respecter des règles de contraste pour garantir une expérience utilisateur accessible.</w:t>
            </w:r>
          </w:p>
        </w:tc>
        <w:tc>
          <w:tcPr>
            <w:tcW w:w="3486" w:type="dxa"/>
          </w:tcPr>
          <w:p w14:paraId="7E34D979" w14:textId="33B9973F" w:rsidR="00AD19ED" w:rsidRPr="00630260" w:rsidRDefault="00542984" w:rsidP="00BC46C8">
            <w:pPr>
              <w:rPr>
                <w:color w:val="000000" w:themeColor="text1"/>
                <w:sz w:val="20"/>
                <w:szCs w:val="20"/>
              </w:rPr>
            </w:pPr>
            <w:r w:rsidRPr="00630260">
              <w:rPr>
                <w:color w:val="000000" w:themeColor="text1"/>
                <w:sz w:val="20"/>
                <w:szCs w:val="20"/>
              </w:rPr>
              <w:t>Les icônes de réseaux sociaux interactives doivent avoir un contraste suffisant pour être bien visibles. Les règles WCAG imposent un rapport de contraste minimum pour ces éléments.</w:t>
            </w:r>
          </w:p>
        </w:tc>
      </w:tr>
      <w:tr w:rsidR="00AD19ED" w14:paraId="0168978D" w14:textId="77777777" w:rsidTr="00AD19ED">
        <w:tc>
          <w:tcPr>
            <w:tcW w:w="3485" w:type="dxa"/>
          </w:tcPr>
          <w:p w14:paraId="158C63F4" w14:textId="3FB77516" w:rsidR="00AD19ED" w:rsidRPr="00630260" w:rsidRDefault="00630260" w:rsidP="00BC46C8">
            <w:pPr>
              <w:rPr>
                <w:color w:val="000000" w:themeColor="text1"/>
                <w:sz w:val="20"/>
                <w:szCs w:val="20"/>
                <w:highlight w:val="yellow"/>
              </w:rPr>
            </w:pPr>
            <w:r w:rsidRPr="00630260">
              <w:rPr>
                <w:color w:val="000000" w:themeColor="text1"/>
                <w:sz w:val="20"/>
                <w:szCs w:val="20"/>
                <w:highlight w:val="yellow"/>
              </w:rPr>
              <w:t>Communication par Couleur</w:t>
            </w:r>
          </w:p>
        </w:tc>
        <w:tc>
          <w:tcPr>
            <w:tcW w:w="3485" w:type="dxa"/>
          </w:tcPr>
          <w:p w14:paraId="45E34E39" w14:textId="5DDC9209" w:rsidR="00AD19ED" w:rsidRPr="00630260" w:rsidRDefault="00630260" w:rsidP="00BC46C8">
            <w:pPr>
              <w:rPr>
                <w:color w:val="000000" w:themeColor="text1"/>
                <w:sz w:val="20"/>
                <w:szCs w:val="20"/>
              </w:rPr>
            </w:pPr>
            <w:r w:rsidRPr="00630260">
              <w:rPr>
                <w:color w:val="000000" w:themeColor="text1"/>
                <w:sz w:val="20"/>
                <w:szCs w:val="20"/>
              </w:rPr>
              <w:t>La communication par couleur consiste à utiliser la couleur pour transmettre des informations. Cependant, cela peut exclure les utilisateurs incapables de percevoir certaines couleurs. Une communication inclusive doit fournir des indicateurs supplémentaires.</w:t>
            </w:r>
          </w:p>
        </w:tc>
        <w:tc>
          <w:tcPr>
            <w:tcW w:w="3486" w:type="dxa"/>
          </w:tcPr>
          <w:p w14:paraId="3C3CBE98" w14:textId="0F6E02F6" w:rsidR="00AD19ED" w:rsidRPr="00630260" w:rsidRDefault="00630260" w:rsidP="00BC46C8">
            <w:pPr>
              <w:rPr>
                <w:color w:val="000000" w:themeColor="text1"/>
                <w:sz w:val="20"/>
                <w:szCs w:val="20"/>
              </w:rPr>
            </w:pPr>
            <w:r w:rsidRPr="00630260">
              <w:rPr>
                <w:color w:val="000000" w:themeColor="text1"/>
                <w:sz w:val="20"/>
                <w:szCs w:val="20"/>
              </w:rPr>
              <w:t>Un formulaire utilisant la couleur pour indiquer les champs corrects et incorrects peut créer des problèmes pour les utilisateurs daltoniens. Des indicateurs supplémentaires, tels que des icônes, sont nécessaires.</w:t>
            </w:r>
          </w:p>
        </w:tc>
      </w:tr>
    </w:tbl>
    <w:p w14:paraId="57D74DE1" w14:textId="77777777" w:rsidR="00AD19ED" w:rsidRDefault="00AD19ED" w:rsidP="00BC46C8">
      <w:pPr>
        <w:rPr>
          <w:color w:val="000000" w:themeColor="text1"/>
        </w:rPr>
      </w:pPr>
    </w:p>
    <w:p w14:paraId="5A9E653A" w14:textId="77777777" w:rsidR="002533D3" w:rsidRDefault="002533D3" w:rsidP="00BC46C8">
      <w:pPr>
        <w:rPr>
          <w:color w:val="000000" w:themeColor="text1"/>
        </w:rPr>
      </w:pPr>
    </w:p>
    <w:p w14:paraId="16590C39" w14:textId="758383A9" w:rsidR="002533D3" w:rsidRDefault="002533D3" w:rsidP="00BC46C8">
      <w:pPr>
        <w:rPr>
          <w:b/>
          <w:bCs/>
          <w:color w:val="FF0000"/>
          <w:sz w:val="40"/>
          <w:szCs w:val="40"/>
        </w:rPr>
      </w:pPr>
      <w:r w:rsidRPr="002533D3">
        <w:rPr>
          <w:b/>
          <w:bCs/>
          <w:color w:val="FF0000"/>
          <w:sz w:val="40"/>
          <w:szCs w:val="40"/>
        </w:rPr>
        <w:lastRenderedPageBreak/>
        <w:t xml:space="preserve">Créer du contenue multimédia accessible </w:t>
      </w:r>
    </w:p>
    <w:tbl>
      <w:tblPr>
        <w:tblStyle w:val="Grilledutableau"/>
        <w:tblW w:w="0" w:type="auto"/>
        <w:tblLook w:val="04A0" w:firstRow="1" w:lastRow="0" w:firstColumn="1" w:lastColumn="0" w:noHBand="0" w:noVBand="1"/>
      </w:tblPr>
      <w:tblGrid>
        <w:gridCol w:w="3485"/>
        <w:gridCol w:w="3485"/>
        <w:gridCol w:w="3486"/>
      </w:tblGrid>
      <w:tr w:rsidR="002533D3" w14:paraId="7FA99198" w14:textId="77777777" w:rsidTr="002533D3">
        <w:tc>
          <w:tcPr>
            <w:tcW w:w="3485" w:type="dxa"/>
          </w:tcPr>
          <w:p w14:paraId="435D3084" w14:textId="43B520C2" w:rsidR="002533D3" w:rsidRPr="002533D3" w:rsidRDefault="002533D3" w:rsidP="002533D3">
            <w:pPr>
              <w:jc w:val="center"/>
              <w:rPr>
                <w:b/>
                <w:bCs/>
                <w:color w:val="000000" w:themeColor="text1"/>
              </w:rPr>
            </w:pPr>
            <w:r w:rsidRPr="002533D3">
              <w:rPr>
                <w:b/>
                <w:bCs/>
                <w:color w:val="000000" w:themeColor="text1"/>
              </w:rPr>
              <w:t>Concept</w:t>
            </w:r>
          </w:p>
        </w:tc>
        <w:tc>
          <w:tcPr>
            <w:tcW w:w="3485" w:type="dxa"/>
          </w:tcPr>
          <w:p w14:paraId="691B1FF4" w14:textId="51A9CA1D" w:rsidR="002533D3" w:rsidRPr="002533D3" w:rsidRDefault="002533D3" w:rsidP="002533D3">
            <w:pPr>
              <w:jc w:val="center"/>
              <w:rPr>
                <w:b/>
                <w:bCs/>
                <w:color w:val="000000" w:themeColor="text1"/>
              </w:rPr>
            </w:pPr>
            <w:r w:rsidRPr="002533D3">
              <w:rPr>
                <w:b/>
                <w:bCs/>
                <w:color w:val="000000" w:themeColor="text1"/>
              </w:rPr>
              <w:t>Définition</w:t>
            </w:r>
          </w:p>
        </w:tc>
        <w:tc>
          <w:tcPr>
            <w:tcW w:w="3486" w:type="dxa"/>
          </w:tcPr>
          <w:p w14:paraId="50A5B1FA" w14:textId="3D54B3DF" w:rsidR="002533D3" w:rsidRPr="002533D3" w:rsidRDefault="002533D3" w:rsidP="002533D3">
            <w:pPr>
              <w:jc w:val="center"/>
              <w:rPr>
                <w:b/>
                <w:bCs/>
                <w:color w:val="000000" w:themeColor="text1"/>
              </w:rPr>
            </w:pPr>
            <w:r w:rsidRPr="002533D3">
              <w:rPr>
                <w:b/>
                <w:bCs/>
                <w:color w:val="000000" w:themeColor="text1"/>
              </w:rPr>
              <w:t>Exemple</w:t>
            </w:r>
          </w:p>
        </w:tc>
      </w:tr>
      <w:tr w:rsidR="002533D3" w14:paraId="3CFBFC27" w14:textId="77777777" w:rsidTr="002533D3">
        <w:tc>
          <w:tcPr>
            <w:tcW w:w="3485" w:type="dxa"/>
          </w:tcPr>
          <w:p w14:paraId="274362E4" w14:textId="56494291" w:rsidR="002533D3" w:rsidRPr="002533D3" w:rsidRDefault="002533D3" w:rsidP="00BC46C8">
            <w:pPr>
              <w:rPr>
                <w:color w:val="000000" w:themeColor="text1"/>
                <w:highlight w:val="yellow"/>
              </w:rPr>
            </w:pPr>
            <w:r w:rsidRPr="002533D3">
              <w:rPr>
                <w:color w:val="000000" w:themeColor="text1"/>
                <w:highlight w:val="yellow"/>
              </w:rPr>
              <w:t>Sous-titrage Automatique</w:t>
            </w:r>
          </w:p>
        </w:tc>
        <w:tc>
          <w:tcPr>
            <w:tcW w:w="3485" w:type="dxa"/>
          </w:tcPr>
          <w:p w14:paraId="5F35833E" w14:textId="58980E5F" w:rsidR="002533D3" w:rsidRDefault="002533D3" w:rsidP="00BC46C8">
            <w:pPr>
              <w:rPr>
                <w:color w:val="000000" w:themeColor="text1"/>
              </w:rPr>
            </w:pPr>
            <w:r w:rsidRPr="002533D3">
              <w:rPr>
                <w:color w:val="000000" w:themeColor="text1"/>
              </w:rPr>
              <w:t>Le sous-titrage automatique est le processus par lequel un logiciel de reconnaissance vocale analyse le son d'une vidéo pour générer automatiquement des sous-titres. Cependant, ces sous-titres peuvent manquer de qualité, avec des erreurs orthographiques, l'absence de ponctuation, et parfois des inexactitudes.</w:t>
            </w:r>
          </w:p>
        </w:tc>
        <w:tc>
          <w:tcPr>
            <w:tcW w:w="3486" w:type="dxa"/>
          </w:tcPr>
          <w:p w14:paraId="22F8C721" w14:textId="7121C7ED" w:rsidR="002533D3" w:rsidRDefault="002533D3" w:rsidP="00BC46C8">
            <w:pPr>
              <w:rPr>
                <w:color w:val="000000" w:themeColor="text1"/>
              </w:rPr>
            </w:pPr>
            <w:r w:rsidRPr="002533D3">
              <w:rPr>
                <w:color w:val="000000" w:themeColor="text1"/>
              </w:rPr>
              <w:t>Les sous-titres automatiques générés par YouTube peuvent contenir des erreurs, nécessitant une révision attentive pour assurer la précision et la lisibilité avant publication.</w:t>
            </w:r>
          </w:p>
        </w:tc>
      </w:tr>
      <w:tr w:rsidR="002533D3" w14:paraId="4426BE6A" w14:textId="77777777" w:rsidTr="002533D3">
        <w:tc>
          <w:tcPr>
            <w:tcW w:w="3485" w:type="dxa"/>
          </w:tcPr>
          <w:p w14:paraId="2A0542BB" w14:textId="3608F389" w:rsidR="002533D3" w:rsidRPr="002533D3" w:rsidRDefault="002533D3" w:rsidP="00BC46C8">
            <w:pPr>
              <w:rPr>
                <w:color w:val="000000" w:themeColor="text1"/>
                <w:highlight w:val="yellow"/>
              </w:rPr>
            </w:pPr>
            <w:r w:rsidRPr="002533D3">
              <w:rPr>
                <w:color w:val="000000" w:themeColor="text1"/>
                <w:highlight w:val="yellow"/>
              </w:rPr>
              <w:t>Meilleures Pratiques</w:t>
            </w:r>
          </w:p>
        </w:tc>
        <w:tc>
          <w:tcPr>
            <w:tcW w:w="3485" w:type="dxa"/>
          </w:tcPr>
          <w:p w14:paraId="26DDBC41" w14:textId="0705D326" w:rsidR="002533D3" w:rsidRDefault="002533D3" w:rsidP="00BC46C8">
            <w:pPr>
              <w:rPr>
                <w:color w:val="000000" w:themeColor="text1"/>
              </w:rPr>
            </w:pPr>
            <w:r w:rsidRPr="002533D3">
              <w:rPr>
                <w:color w:val="000000" w:themeColor="text1"/>
              </w:rPr>
              <w:t>Les meilleures pratiques en matière de sous-titrage incluent la vérification de l'exactitude des sous-titres, la retranscription fidèle du contenu audio, la synchronisation appropriée avec la vidéo, l'utilisation d'une orthographe correcte, et la cohérence dans la longueur des lignes et le style. Ces pratiques améliorent la lisibilité et l'accessibilité des sous-titres pour tous les spectateurs.</w:t>
            </w:r>
          </w:p>
        </w:tc>
        <w:tc>
          <w:tcPr>
            <w:tcW w:w="3486" w:type="dxa"/>
          </w:tcPr>
          <w:p w14:paraId="238BC58F" w14:textId="34E793BC" w:rsidR="002533D3" w:rsidRDefault="002533D3" w:rsidP="00BC46C8">
            <w:pPr>
              <w:rPr>
                <w:color w:val="000000" w:themeColor="text1"/>
              </w:rPr>
            </w:pPr>
            <w:r w:rsidRPr="002533D3">
              <w:rPr>
                <w:color w:val="000000" w:themeColor="text1"/>
              </w:rPr>
              <w:t>Veillez à ce que les sous-titres soient synchronisés avec la vidéo pour éviter des révélations prématurées ou des retards. Respectez également une orthographe correcte pour les noms et lieux, et maintenez une cohérence dans le style et la longueur des lignes.</w:t>
            </w:r>
          </w:p>
        </w:tc>
      </w:tr>
      <w:tr w:rsidR="002533D3" w14:paraId="365C6FBA" w14:textId="77777777" w:rsidTr="002533D3">
        <w:tc>
          <w:tcPr>
            <w:tcW w:w="3485" w:type="dxa"/>
          </w:tcPr>
          <w:p w14:paraId="1D63BC94" w14:textId="20CD3743" w:rsidR="002533D3" w:rsidRPr="002533D3" w:rsidRDefault="002533D3" w:rsidP="00BC46C8">
            <w:pPr>
              <w:rPr>
                <w:color w:val="000000" w:themeColor="text1"/>
                <w:highlight w:val="yellow"/>
              </w:rPr>
            </w:pPr>
            <w:r w:rsidRPr="002533D3">
              <w:rPr>
                <w:color w:val="000000" w:themeColor="text1"/>
                <w:highlight w:val="yellow"/>
              </w:rPr>
              <w:t>Informations Non Verbales</w:t>
            </w:r>
          </w:p>
        </w:tc>
        <w:tc>
          <w:tcPr>
            <w:tcW w:w="3485" w:type="dxa"/>
          </w:tcPr>
          <w:p w14:paraId="16464BF7" w14:textId="582E8214" w:rsidR="002533D3" w:rsidRDefault="002533D3" w:rsidP="00BC46C8">
            <w:pPr>
              <w:rPr>
                <w:color w:val="000000" w:themeColor="text1"/>
              </w:rPr>
            </w:pPr>
            <w:r w:rsidRPr="002533D3">
              <w:rPr>
                <w:color w:val="000000" w:themeColor="text1"/>
              </w:rPr>
              <w:t>L'intégration d'informations non verbales dans les sous-titres est essentielle pour une expérience complète. Cela inclut des éléments tels que des descriptions de scènes visuelles, des indications sur le narrateur, des effets sonores, du paralangage, des informations sur la manière de parler, de la musique, etc. Ces détails ajoutent de la profondeur et de la compréhension pour les spectateurs ayant des besoins différents.</w:t>
            </w:r>
          </w:p>
        </w:tc>
        <w:tc>
          <w:tcPr>
            <w:tcW w:w="3486" w:type="dxa"/>
          </w:tcPr>
          <w:p w14:paraId="21DD002D" w14:textId="2E473AE4" w:rsidR="002533D3" w:rsidRDefault="002533D3" w:rsidP="00BC46C8">
            <w:pPr>
              <w:rPr>
                <w:color w:val="000000" w:themeColor="text1"/>
              </w:rPr>
            </w:pPr>
            <w:r w:rsidRPr="002533D3">
              <w:rPr>
                <w:color w:val="000000" w:themeColor="text1"/>
              </w:rPr>
              <w:t>En plus des dialogues, les sous-titres doivent inclure des indications sur les effets sonores, le ton de la voix, et d'autres éléments non verbaux pour une expérience riche.</w:t>
            </w:r>
          </w:p>
        </w:tc>
      </w:tr>
      <w:tr w:rsidR="002533D3" w14:paraId="65E192A0" w14:textId="77777777" w:rsidTr="002533D3">
        <w:tc>
          <w:tcPr>
            <w:tcW w:w="3485" w:type="dxa"/>
          </w:tcPr>
          <w:p w14:paraId="133700F3" w14:textId="2B8A6D38" w:rsidR="002533D3" w:rsidRPr="002533D3" w:rsidRDefault="002533D3" w:rsidP="00BC46C8">
            <w:pPr>
              <w:rPr>
                <w:color w:val="000000" w:themeColor="text1"/>
                <w:highlight w:val="yellow"/>
              </w:rPr>
            </w:pPr>
            <w:r w:rsidRPr="002533D3">
              <w:rPr>
                <w:color w:val="000000" w:themeColor="text1"/>
                <w:highlight w:val="yellow"/>
              </w:rPr>
              <w:t>Transcriptions Audio et Vidéo</w:t>
            </w:r>
          </w:p>
        </w:tc>
        <w:tc>
          <w:tcPr>
            <w:tcW w:w="3485" w:type="dxa"/>
          </w:tcPr>
          <w:p w14:paraId="402C1D9B" w14:textId="44688009" w:rsidR="002533D3" w:rsidRDefault="002533D3" w:rsidP="00BC46C8">
            <w:pPr>
              <w:rPr>
                <w:color w:val="000000" w:themeColor="text1"/>
              </w:rPr>
            </w:pPr>
            <w:r w:rsidRPr="002533D3">
              <w:rPr>
                <w:color w:val="000000" w:themeColor="text1"/>
              </w:rPr>
              <w:t>Les transcriptions pour le contenu audio et vidéo sont des documents textuels qui retranscrivent fidèlement le contenu parlé, y compris les informations non verbales importantes. Ces transcriptions garantissent l'accessibilité pour les utilisateurs sourds et non voyants. Elles peuvent être organisées sous forme de tableau pour associer le contenu audio aux descriptions visuelles correspondantes.</w:t>
            </w:r>
          </w:p>
        </w:tc>
        <w:tc>
          <w:tcPr>
            <w:tcW w:w="3486" w:type="dxa"/>
          </w:tcPr>
          <w:p w14:paraId="7115461C" w14:textId="77777777" w:rsidR="002533D3" w:rsidRPr="002533D3" w:rsidRDefault="002533D3" w:rsidP="002533D3">
            <w:pPr>
              <w:spacing w:after="0" w:line="240" w:lineRule="auto"/>
              <w:rPr>
                <w:color w:val="000000" w:themeColor="text1"/>
              </w:rPr>
            </w:pPr>
            <w:r w:rsidRPr="002533D3">
              <w:rPr>
                <w:color w:val="000000" w:themeColor="text1"/>
              </w:rPr>
              <w:t>Fournir des transcriptions pour le contenu audio et vidéo, avec des indications comme [parle en allemand], des descriptions de visuels, des effets sonores, etc., permet une compréhension complète pour les utilisateurs ayant des besoins d'accessibilité différents.</w:t>
            </w:r>
          </w:p>
          <w:p w14:paraId="7778870A" w14:textId="582F8E2A" w:rsidR="002533D3" w:rsidRDefault="002533D3" w:rsidP="002533D3">
            <w:pPr>
              <w:rPr>
                <w:color w:val="000000" w:themeColor="text1"/>
              </w:rPr>
            </w:pPr>
            <w:r w:rsidRPr="002533D3">
              <w:rPr>
                <w:color w:val="000000" w:themeColor="text1"/>
              </w:rPr>
              <w:tab/>
            </w:r>
          </w:p>
        </w:tc>
      </w:tr>
    </w:tbl>
    <w:p w14:paraId="665A5A65" w14:textId="77777777" w:rsidR="002533D3" w:rsidRDefault="002533D3" w:rsidP="00BC46C8">
      <w:pPr>
        <w:rPr>
          <w:color w:val="000000" w:themeColor="text1"/>
        </w:rPr>
      </w:pPr>
    </w:p>
    <w:p w14:paraId="204AE15F" w14:textId="77777777" w:rsidR="00F83AE2" w:rsidRDefault="00F83AE2" w:rsidP="00BC46C8">
      <w:pPr>
        <w:rPr>
          <w:color w:val="000000" w:themeColor="text1"/>
        </w:rPr>
      </w:pPr>
    </w:p>
    <w:p w14:paraId="7A36FFB6" w14:textId="77777777" w:rsidR="00F83AE2" w:rsidRDefault="00F83AE2" w:rsidP="00BC46C8">
      <w:pPr>
        <w:rPr>
          <w:color w:val="000000" w:themeColor="text1"/>
        </w:rPr>
      </w:pPr>
    </w:p>
    <w:p w14:paraId="412E5BF4" w14:textId="46821901" w:rsidR="00F83AE2" w:rsidRDefault="00F83AE2" w:rsidP="00BC46C8">
      <w:pPr>
        <w:rPr>
          <w:b/>
          <w:bCs/>
          <w:color w:val="FF0000"/>
          <w:sz w:val="40"/>
          <w:szCs w:val="40"/>
        </w:rPr>
      </w:pPr>
      <w:r w:rsidRPr="00F83AE2">
        <w:rPr>
          <w:b/>
          <w:bCs/>
          <w:color w:val="FF0000"/>
          <w:sz w:val="40"/>
          <w:szCs w:val="40"/>
        </w:rPr>
        <w:lastRenderedPageBreak/>
        <w:t>Rendre interaction sur le site accessible</w:t>
      </w:r>
    </w:p>
    <w:tbl>
      <w:tblPr>
        <w:tblStyle w:val="Grilledutableau"/>
        <w:tblW w:w="0" w:type="auto"/>
        <w:tblLook w:val="04A0" w:firstRow="1" w:lastRow="0" w:firstColumn="1" w:lastColumn="0" w:noHBand="0" w:noVBand="1"/>
      </w:tblPr>
      <w:tblGrid>
        <w:gridCol w:w="3485"/>
        <w:gridCol w:w="3485"/>
        <w:gridCol w:w="3486"/>
      </w:tblGrid>
      <w:tr w:rsidR="00F83AE2" w14:paraId="0111DF00" w14:textId="77777777" w:rsidTr="00F83AE2">
        <w:tc>
          <w:tcPr>
            <w:tcW w:w="3485" w:type="dxa"/>
          </w:tcPr>
          <w:p w14:paraId="0F2106CF" w14:textId="2C3CEB6F" w:rsidR="00F83AE2" w:rsidRPr="00F83AE2" w:rsidRDefault="00F83AE2" w:rsidP="00F83AE2">
            <w:pPr>
              <w:jc w:val="center"/>
              <w:rPr>
                <w:b/>
                <w:bCs/>
                <w:color w:val="000000" w:themeColor="text1"/>
              </w:rPr>
            </w:pPr>
            <w:r w:rsidRPr="00F83AE2">
              <w:rPr>
                <w:b/>
                <w:bCs/>
                <w:color w:val="000000" w:themeColor="text1"/>
              </w:rPr>
              <w:t>Concept</w:t>
            </w:r>
          </w:p>
        </w:tc>
        <w:tc>
          <w:tcPr>
            <w:tcW w:w="3485" w:type="dxa"/>
          </w:tcPr>
          <w:p w14:paraId="010EF79D" w14:textId="3D2886F8" w:rsidR="00F83AE2" w:rsidRPr="00F83AE2" w:rsidRDefault="00F83AE2" w:rsidP="00F83AE2">
            <w:pPr>
              <w:jc w:val="center"/>
              <w:rPr>
                <w:b/>
                <w:bCs/>
                <w:color w:val="000000" w:themeColor="text1"/>
              </w:rPr>
            </w:pPr>
            <w:r w:rsidRPr="00F83AE2">
              <w:rPr>
                <w:b/>
                <w:bCs/>
                <w:color w:val="000000" w:themeColor="text1"/>
              </w:rPr>
              <w:t>Définition</w:t>
            </w:r>
          </w:p>
        </w:tc>
        <w:tc>
          <w:tcPr>
            <w:tcW w:w="3486" w:type="dxa"/>
          </w:tcPr>
          <w:p w14:paraId="363DEF4B" w14:textId="0BC59C1B" w:rsidR="00F83AE2" w:rsidRPr="00F83AE2" w:rsidRDefault="00F83AE2" w:rsidP="00F83AE2">
            <w:pPr>
              <w:jc w:val="center"/>
              <w:rPr>
                <w:b/>
                <w:bCs/>
                <w:color w:val="000000" w:themeColor="text1"/>
              </w:rPr>
            </w:pPr>
            <w:r w:rsidRPr="00F83AE2">
              <w:rPr>
                <w:b/>
                <w:bCs/>
                <w:color w:val="000000" w:themeColor="text1"/>
              </w:rPr>
              <w:t>Exemple</w:t>
            </w:r>
          </w:p>
        </w:tc>
      </w:tr>
      <w:tr w:rsidR="00F83AE2" w14:paraId="383BED42" w14:textId="77777777" w:rsidTr="00F83AE2">
        <w:tc>
          <w:tcPr>
            <w:tcW w:w="3485" w:type="dxa"/>
          </w:tcPr>
          <w:p w14:paraId="25A4BE45" w14:textId="0F9EEAD0"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Accessibilité au Clavier</w:t>
            </w:r>
          </w:p>
        </w:tc>
        <w:tc>
          <w:tcPr>
            <w:tcW w:w="3485" w:type="dxa"/>
          </w:tcPr>
          <w:p w14:paraId="3C242A8B" w14:textId="1E10EA69" w:rsidR="00F83AE2" w:rsidRPr="00F83AE2" w:rsidRDefault="00F83AE2" w:rsidP="00BC46C8">
            <w:pPr>
              <w:rPr>
                <w:color w:val="000000" w:themeColor="text1"/>
                <w:sz w:val="18"/>
                <w:szCs w:val="18"/>
              </w:rPr>
            </w:pPr>
            <w:r w:rsidRPr="00F83AE2">
              <w:rPr>
                <w:color w:val="000000" w:themeColor="text1"/>
                <w:sz w:val="18"/>
                <w:szCs w:val="18"/>
              </w:rPr>
              <w:t>L'accessibilité au clavier garantit que les utilisateurs de la navigation alternative et des technologies d'assistance peuvent interagir avec le contenu. Les éléments HTML tels que les liens et les champs de saisie sont généralement accessibles par défaut, mais les composants personnalisés nécessitent des efforts supplémentaires, tels que l'ajout d'attributs tabindex et la gestion du comportement avec JavaScript.</w:t>
            </w:r>
          </w:p>
        </w:tc>
        <w:tc>
          <w:tcPr>
            <w:tcW w:w="3486" w:type="dxa"/>
          </w:tcPr>
          <w:p w14:paraId="5280F4CB" w14:textId="2A9F8344" w:rsidR="00F83AE2" w:rsidRPr="00F83AE2" w:rsidRDefault="00F83AE2" w:rsidP="00BC46C8">
            <w:pPr>
              <w:rPr>
                <w:color w:val="000000" w:themeColor="text1"/>
                <w:sz w:val="18"/>
                <w:szCs w:val="18"/>
              </w:rPr>
            </w:pPr>
            <w:r w:rsidRPr="00F83AE2">
              <w:rPr>
                <w:color w:val="000000" w:themeColor="text1"/>
                <w:sz w:val="18"/>
                <w:szCs w:val="18"/>
              </w:rPr>
              <w:t>Assurez-vous que tous les éléments interactifs, y compris les composants personnalisés, sont accessibles via le clavier. Utilisez tabindex et JavaScript de manière appropriée pour garantir une expérience fluide pour tous les utilisateurs, indépendamment de la méthode de navigation.</w:t>
            </w:r>
          </w:p>
        </w:tc>
      </w:tr>
      <w:tr w:rsidR="00F83AE2" w14:paraId="76C854FA" w14:textId="77777777" w:rsidTr="00F83AE2">
        <w:tc>
          <w:tcPr>
            <w:tcW w:w="3485" w:type="dxa"/>
          </w:tcPr>
          <w:p w14:paraId="6E09CAD3" w14:textId="09B4FB19"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Ordre du Focus</w:t>
            </w:r>
          </w:p>
        </w:tc>
        <w:tc>
          <w:tcPr>
            <w:tcW w:w="3485" w:type="dxa"/>
          </w:tcPr>
          <w:p w14:paraId="08B6F64B" w14:textId="09BF9AAB" w:rsidR="00F83AE2" w:rsidRPr="00F83AE2" w:rsidRDefault="00F83AE2" w:rsidP="00BC46C8">
            <w:pPr>
              <w:rPr>
                <w:color w:val="000000" w:themeColor="text1"/>
                <w:sz w:val="18"/>
                <w:szCs w:val="18"/>
              </w:rPr>
            </w:pPr>
            <w:r w:rsidRPr="00F83AE2">
              <w:rPr>
                <w:color w:val="000000" w:themeColor="text1"/>
                <w:sz w:val="18"/>
                <w:szCs w:val="18"/>
              </w:rPr>
              <w:t>L'ordre du focus est la séquence dans laquelle le focus se déplace à travers les éléments d'une page lors de la navigation au clavier. En règle générale, le focus suit l'ordre visuel du contenu, mais des ajustements sont parfois nécessaires, par exemple lorsque des sections développables sont présentes ou lorsque du contenu est ajouté dynamiquement.</w:t>
            </w:r>
          </w:p>
        </w:tc>
        <w:tc>
          <w:tcPr>
            <w:tcW w:w="3486" w:type="dxa"/>
          </w:tcPr>
          <w:p w14:paraId="6E13559D" w14:textId="22434520" w:rsidR="00F83AE2" w:rsidRPr="00F83AE2" w:rsidRDefault="00F83AE2" w:rsidP="00BC46C8">
            <w:pPr>
              <w:rPr>
                <w:color w:val="000000" w:themeColor="text1"/>
                <w:sz w:val="18"/>
                <w:szCs w:val="18"/>
              </w:rPr>
            </w:pPr>
            <w:r w:rsidRPr="00F83AE2">
              <w:rPr>
                <w:color w:val="000000" w:themeColor="text1"/>
                <w:sz w:val="18"/>
                <w:szCs w:val="18"/>
              </w:rPr>
              <w:t>Assurez-vous que le focus se déplace logiquement de gauche à droite, du haut vers le bas. Adaptez l'ordre du focus pour prendre en compte des éléments tels que des sections développables, du contenu dynamique ajouté, et des boîtes de dialogue pour une expérience utilisateur cohérente.</w:t>
            </w:r>
          </w:p>
        </w:tc>
      </w:tr>
      <w:tr w:rsidR="00F83AE2" w14:paraId="676BA7D5" w14:textId="77777777" w:rsidTr="00F83AE2">
        <w:tc>
          <w:tcPr>
            <w:tcW w:w="3485" w:type="dxa"/>
          </w:tcPr>
          <w:p w14:paraId="7E70FF37" w14:textId="7DF588B2"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Indicateur de Focus</w:t>
            </w:r>
          </w:p>
        </w:tc>
        <w:tc>
          <w:tcPr>
            <w:tcW w:w="3485" w:type="dxa"/>
          </w:tcPr>
          <w:p w14:paraId="4FFBDFAF" w14:textId="52C143D8" w:rsidR="00F83AE2" w:rsidRPr="00F83AE2" w:rsidRDefault="00F83AE2" w:rsidP="00BC46C8">
            <w:pPr>
              <w:rPr>
                <w:color w:val="000000" w:themeColor="text1"/>
                <w:sz w:val="18"/>
                <w:szCs w:val="18"/>
              </w:rPr>
            </w:pPr>
            <w:r w:rsidRPr="00F83AE2">
              <w:rPr>
                <w:color w:val="000000" w:themeColor="text1"/>
                <w:sz w:val="18"/>
                <w:szCs w:val="18"/>
              </w:rPr>
              <w:t>L'indicateur de focus est une mise en évidence visuelle indiquant sur quel élément le focus est actuellement positionné. Les navigateurs fournissent généralement leur propre indicateur, mais il peut être personnalisé pour des raisons esthétiques. Un indicateur personnalisé doit être accessible et visible.</w:t>
            </w:r>
          </w:p>
        </w:tc>
        <w:tc>
          <w:tcPr>
            <w:tcW w:w="3486" w:type="dxa"/>
          </w:tcPr>
          <w:p w14:paraId="0CC11C69" w14:textId="6839AD94" w:rsidR="00F83AE2" w:rsidRPr="00F83AE2" w:rsidRDefault="00F83AE2" w:rsidP="00BC46C8">
            <w:pPr>
              <w:rPr>
                <w:color w:val="000000" w:themeColor="text1"/>
                <w:sz w:val="18"/>
                <w:szCs w:val="18"/>
              </w:rPr>
            </w:pPr>
            <w:r w:rsidRPr="00F83AE2">
              <w:rPr>
                <w:color w:val="000000" w:themeColor="text1"/>
                <w:sz w:val="18"/>
                <w:szCs w:val="18"/>
              </w:rPr>
              <w:t>Assurez-vous que l'indicateur de focus est activé dans votre feuille de style CSS pour permettre aux utilisateurs de voir sur quel élément le focus est placé. Si vous personnalisez l'indicateur, veillez à ce qu'il soit conforme aux normes d'accessibilité en matière de contraste et de visibilité.</w:t>
            </w:r>
          </w:p>
        </w:tc>
      </w:tr>
      <w:tr w:rsidR="00F83AE2" w14:paraId="3E9475A7" w14:textId="77777777" w:rsidTr="00F83AE2">
        <w:tc>
          <w:tcPr>
            <w:tcW w:w="3485" w:type="dxa"/>
          </w:tcPr>
          <w:p w14:paraId="28127F5B" w14:textId="4F660FA7"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Solutions Alternatives au Contenu Visuel</w:t>
            </w:r>
          </w:p>
        </w:tc>
        <w:tc>
          <w:tcPr>
            <w:tcW w:w="3485" w:type="dxa"/>
          </w:tcPr>
          <w:p w14:paraId="68AC8BE4" w14:textId="071D2868" w:rsidR="00F83AE2" w:rsidRPr="00F83AE2" w:rsidRDefault="00F83AE2" w:rsidP="00BC46C8">
            <w:pPr>
              <w:rPr>
                <w:color w:val="000000" w:themeColor="text1"/>
                <w:sz w:val="18"/>
                <w:szCs w:val="18"/>
              </w:rPr>
            </w:pPr>
            <w:r w:rsidRPr="00F83AE2">
              <w:rPr>
                <w:color w:val="000000" w:themeColor="text1"/>
                <w:sz w:val="18"/>
                <w:szCs w:val="18"/>
              </w:rPr>
              <w:t>Les solutions alternatives au contenu visuel garantissent que les utilisateurs qui ne peuvent pas voir les indications visuelles peuvent comprendre le contenu. Cela peut impliquer l'utilisation de code HTML sémantique ou d'ARIA pour communiquer sémantiquement des informations sur la structure et l'interaction du contenu visuel, comme dans le cas des onglets.</w:t>
            </w:r>
            <w:r w:rsidRPr="00F83AE2">
              <w:rPr>
                <w:color w:val="000000" w:themeColor="text1"/>
                <w:sz w:val="18"/>
                <w:szCs w:val="18"/>
              </w:rPr>
              <w:tab/>
            </w:r>
          </w:p>
        </w:tc>
        <w:tc>
          <w:tcPr>
            <w:tcW w:w="3486" w:type="dxa"/>
          </w:tcPr>
          <w:p w14:paraId="3E7F8EC2" w14:textId="45FF8A54" w:rsidR="00F83AE2" w:rsidRPr="00F83AE2" w:rsidRDefault="00F83AE2" w:rsidP="00BC46C8">
            <w:pPr>
              <w:rPr>
                <w:color w:val="000000" w:themeColor="text1"/>
                <w:sz w:val="18"/>
                <w:szCs w:val="18"/>
              </w:rPr>
            </w:pPr>
            <w:r w:rsidRPr="00F83AE2">
              <w:rPr>
                <w:color w:val="000000" w:themeColor="text1"/>
                <w:sz w:val="18"/>
                <w:szCs w:val="18"/>
              </w:rPr>
              <w:t>Lorsque vous avez une liste d'onglets, assurez-vous que la structure sémantique HTML ou ARIA communique les relations entre les éléments de manière accessible. Évitez de dépendre uniquement d'indices visuels pour indiquer les relations et les interactions.</w:t>
            </w:r>
          </w:p>
        </w:tc>
      </w:tr>
      <w:tr w:rsidR="00F83AE2" w14:paraId="22731C78" w14:textId="77777777" w:rsidTr="00F83AE2">
        <w:tc>
          <w:tcPr>
            <w:tcW w:w="3485" w:type="dxa"/>
          </w:tcPr>
          <w:p w14:paraId="607264F4" w14:textId="1039C97B"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Balisage ARIA (Accessible Rich Internet Application)</w:t>
            </w:r>
          </w:p>
        </w:tc>
        <w:tc>
          <w:tcPr>
            <w:tcW w:w="3485" w:type="dxa"/>
          </w:tcPr>
          <w:p w14:paraId="1F97C3F4" w14:textId="5D82D791" w:rsidR="00F83AE2" w:rsidRPr="00F83AE2" w:rsidRDefault="00F83AE2" w:rsidP="00F83AE2">
            <w:pPr>
              <w:rPr>
                <w:color w:val="000000" w:themeColor="text1"/>
                <w:sz w:val="18"/>
                <w:szCs w:val="18"/>
              </w:rPr>
            </w:pPr>
            <w:r w:rsidRPr="00F83AE2">
              <w:rPr>
                <w:color w:val="000000" w:themeColor="text1"/>
                <w:sz w:val="18"/>
                <w:szCs w:val="18"/>
              </w:rPr>
              <w:t>ARIA est un langage de code spécifique à l'accessibilité, permettant d'ajouter des rôles, des états et des propriétés aux éléments HTML. Cela facilite la communication d'informations sémantiques sur des éléments personnalisés ou des interactions qui ne sont pas intrinsèquement accessibles avec le balisage HTML standard.</w:t>
            </w:r>
          </w:p>
        </w:tc>
        <w:tc>
          <w:tcPr>
            <w:tcW w:w="3486" w:type="dxa"/>
          </w:tcPr>
          <w:p w14:paraId="1C451CEB" w14:textId="22DDDDB7" w:rsidR="00F83AE2" w:rsidRPr="00F83AE2" w:rsidRDefault="00F83AE2" w:rsidP="00BC46C8">
            <w:pPr>
              <w:rPr>
                <w:color w:val="000000" w:themeColor="text1"/>
                <w:sz w:val="18"/>
                <w:szCs w:val="18"/>
              </w:rPr>
            </w:pPr>
            <w:r w:rsidRPr="00F83AE2">
              <w:rPr>
                <w:color w:val="000000" w:themeColor="text1"/>
                <w:sz w:val="18"/>
                <w:szCs w:val="18"/>
              </w:rPr>
              <w:t>Si vous utilisez des éléments personnalisés ou des interactions non couverts par le balisage HTML standard, utilisez ARIA pour ajouter des informations sémantiques sur les rôles, états et propriétés des éléments. Cela assure une communication adéquate avec les technologies d'assistance.</w:t>
            </w:r>
          </w:p>
        </w:tc>
      </w:tr>
      <w:tr w:rsidR="00F83AE2" w14:paraId="1F3A5D9C" w14:textId="77777777" w:rsidTr="00F83AE2">
        <w:tc>
          <w:tcPr>
            <w:tcW w:w="3485" w:type="dxa"/>
          </w:tcPr>
          <w:p w14:paraId="3517EACE" w14:textId="6505870E" w:rsidR="00F83AE2" w:rsidRPr="00F83AE2" w:rsidRDefault="00F83AE2" w:rsidP="00BC46C8">
            <w:pPr>
              <w:rPr>
                <w:color w:val="000000" w:themeColor="text1"/>
                <w:sz w:val="18"/>
                <w:szCs w:val="18"/>
                <w:highlight w:val="yellow"/>
              </w:rPr>
            </w:pPr>
            <w:r w:rsidRPr="00F83AE2">
              <w:rPr>
                <w:color w:val="000000" w:themeColor="text1"/>
                <w:sz w:val="18"/>
                <w:szCs w:val="18"/>
                <w:highlight w:val="yellow"/>
              </w:rPr>
              <w:t>Cohérence des Interfaces</w:t>
            </w:r>
          </w:p>
        </w:tc>
        <w:tc>
          <w:tcPr>
            <w:tcW w:w="3485" w:type="dxa"/>
          </w:tcPr>
          <w:p w14:paraId="7197B80D" w14:textId="06DFC91F" w:rsidR="00F83AE2" w:rsidRPr="00F83AE2" w:rsidRDefault="00F83AE2" w:rsidP="00BC46C8">
            <w:pPr>
              <w:rPr>
                <w:color w:val="000000" w:themeColor="text1"/>
                <w:sz w:val="18"/>
                <w:szCs w:val="18"/>
              </w:rPr>
            </w:pPr>
            <w:r w:rsidRPr="00F83AE2">
              <w:rPr>
                <w:color w:val="000000" w:themeColor="text1"/>
                <w:sz w:val="18"/>
                <w:szCs w:val="18"/>
              </w:rPr>
              <w:t>La cohérence des interfaces garantit que les éléments de navigation et les interactions se comportent de manière prévisible et homogène sur l'ensemble du site. Cela inclut l'utilisation cohérente de noms, de comportements et de présentations. Une cohérence renforcée va au-delà des exigences minimales des règles WCAG pour éviter la confusion des utilisateurs.</w:t>
            </w:r>
          </w:p>
        </w:tc>
        <w:tc>
          <w:tcPr>
            <w:tcW w:w="3486" w:type="dxa"/>
          </w:tcPr>
          <w:p w14:paraId="647CB50B" w14:textId="4223488D" w:rsidR="00F83AE2" w:rsidRPr="00F83AE2" w:rsidRDefault="00F83AE2" w:rsidP="00BC46C8">
            <w:pPr>
              <w:rPr>
                <w:color w:val="000000" w:themeColor="text1"/>
                <w:sz w:val="18"/>
                <w:szCs w:val="18"/>
              </w:rPr>
            </w:pPr>
            <w:r w:rsidRPr="00F83AE2">
              <w:rPr>
                <w:color w:val="000000" w:themeColor="text1"/>
                <w:sz w:val="18"/>
                <w:szCs w:val="18"/>
              </w:rPr>
              <w:t>Assurez-vous que les éléments de navigation et les interactions portent des noms cohérents, se comportent de manière fiable et suivent un ordre relatif similaire sur toutes les pages. La cohérence renforce la prévisibilité et évite la confusion, améliorant ainsi l'expérience utilisateur.</w:t>
            </w:r>
          </w:p>
        </w:tc>
      </w:tr>
    </w:tbl>
    <w:p w14:paraId="031CE0AD" w14:textId="77777777" w:rsidR="00F83AE2" w:rsidRDefault="00F83AE2" w:rsidP="00BC46C8">
      <w:pPr>
        <w:rPr>
          <w:color w:val="000000" w:themeColor="text1"/>
        </w:rPr>
      </w:pPr>
    </w:p>
    <w:p w14:paraId="348FC4C6" w14:textId="77777777" w:rsidR="009D74FD" w:rsidRDefault="009D74FD" w:rsidP="00BC46C8">
      <w:pPr>
        <w:rPr>
          <w:color w:val="000000" w:themeColor="text1"/>
        </w:rPr>
      </w:pPr>
    </w:p>
    <w:p w14:paraId="6BD3248D" w14:textId="77777777" w:rsidR="009D74FD" w:rsidRDefault="009D74FD" w:rsidP="00BC46C8">
      <w:pPr>
        <w:rPr>
          <w:color w:val="000000" w:themeColor="text1"/>
        </w:rPr>
      </w:pPr>
    </w:p>
    <w:p w14:paraId="6912DE67" w14:textId="77777777" w:rsidR="009D74FD" w:rsidRDefault="009D74FD" w:rsidP="00BC46C8">
      <w:pPr>
        <w:rPr>
          <w:color w:val="000000" w:themeColor="text1"/>
        </w:rPr>
      </w:pPr>
    </w:p>
    <w:p w14:paraId="3753E3DD" w14:textId="77777777" w:rsidR="009D74FD" w:rsidRDefault="009D74FD" w:rsidP="00BC46C8">
      <w:pPr>
        <w:rPr>
          <w:color w:val="000000" w:themeColor="text1"/>
        </w:rPr>
      </w:pPr>
    </w:p>
    <w:p w14:paraId="0C918640" w14:textId="52CC365D" w:rsidR="009D74FD" w:rsidRPr="009D74FD" w:rsidRDefault="009D74FD" w:rsidP="00BC46C8">
      <w:pPr>
        <w:rPr>
          <w:b/>
          <w:bCs/>
          <w:color w:val="FF0000"/>
          <w:sz w:val="40"/>
          <w:szCs w:val="40"/>
        </w:rPr>
      </w:pPr>
      <w:r w:rsidRPr="009D74FD">
        <w:rPr>
          <w:b/>
          <w:bCs/>
          <w:color w:val="FF0000"/>
          <w:sz w:val="40"/>
          <w:szCs w:val="40"/>
        </w:rPr>
        <w:lastRenderedPageBreak/>
        <w:t>Adoptez vos maquettes à l’aide d’infos d’accessibilité</w:t>
      </w:r>
    </w:p>
    <w:tbl>
      <w:tblPr>
        <w:tblStyle w:val="Grilledutableau"/>
        <w:tblW w:w="0" w:type="auto"/>
        <w:tblLook w:val="04A0" w:firstRow="1" w:lastRow="0" w:firstColumn="1" w:lastColumn="0" w:noHBand="0" w:noVBand="1"/>
      </w:tblPr>
      <w:tblGrid>
        <w:gridCol w:w="3485"/>
        <w:gridCol w:w="3485"/>
        <w:gridCol w:w="3486"/>
      </w:tblGrid>
      <w:tr w:rsidR="009D74FD" w14:paraId="521A2E1B" w14:textId="77777777" w:rsidTr="009D74FD">
        <w:tc>
          <w:tcPr>
            <w:tcW w:w="3485" w:type="dxa"/>
          </w:tcPr>
          <w:p w14:paraId="0010DCB6" w14:textId="62A82DE1" w:rsidR="009D74FD" w:rsidRPr="009D74FD" w:rsidRDefault="009D74FD" w:rsidP="009D74FD">
            <w:pPr>
              <w:jc w:val="center"/>
              <w:rPr>
                <w:b/>
                <w:bCs/>
                <w:color w:val="000000" w:themeColor="text1"/>
              </w:rPr>
            </w:pPr>
            <w:r w:rsidRPr="009D74FD">
              <w:rPr>
                <w:b/>
                <w:bCs/>
                <w:color w:val="000000" w:themeColor="text1"/>
              </w:rPr>
              <w:t>Concept</w:t>
            </w:r>
          </w:p>
        </w:tc>
        <w:tc>
          <w:tcPr>
            <w:tcW w:w="3485" w:type="dxa"/>
          </w:tcPr>
          <w:p w14:paraId="21EFEB97" w14:textId="5DAC2A12" w:rsidR="009D74FD" w:rsidRPr="009D74FD" w:rsidRDefault="009D74FD" w:rsidP="009D74FD">
            <w:pPr>
              <w:jc w:val="center"/>
              <w:rPr>
                <w:b/>
                <w:bCs/>
                <w:color w:val="000000" w:themeColor="text1"/>
              </w:rPr>
            </w:pPr>
            <w:r w:rsidRPr="009D74FD">
              <w:rPr>
                <w:b/>
                <w:bCs/>
                <w:color w:val="000000" w:themeColor="text1"/>
              </w:rPr>
              <w:t>Définition</w:t>
            </w:r>
          </w:p>
        </w:tc>
        <w:tc>
          <w:tcPr>
            <w:tcW w:w="3486" w:type="dxa"/>
          </w:tcPr>
          <w:p w14:paraId="0C2DBF8D" w14:textId="43A05DE9" w:rsidR="009D74FD" w:rsidRPr="009D74FD" w:rsidRDefault="009D74FD" w:rsidP="009D74FD">
            <w:pPr>
              <w:jc w:val="center"/>
              <w:rPr>
                <w:b/>
                <w:bCs/>
                <w:color w:val="000000" w:themeColor="text1"/>
              </w:rPr>
            </w:pPr>
            <w:r w:rsidRPr="009D74FD">
              <w:rPr>
                <w:b/>
                <w:bCs/>
                <w:color w:val="000000" w:themeColor="text1"/>
              </w:rPr>
              <w:t>Exemple</w:t>
            </w:r>
          </w:p>
        </w:tc>
      </w:tr>
      <w:tr w:rsidR="009D74FD" w14:paraId="7B991D9A" w14:textId="77777777" w:rsidTr="009D74FD">
        <w:tc>
          <w:tcPr>
            <w:tcW w:w="3485" w:type="dxa"/>
          </w:tcPr>
          <w:p w14:paraId="5167B041" w14:textId="24E4EDA5" w:rsidR="009D74FD" w:rsidRPr="009D74FD" w:rsidRDefault="009D74FD" w:rsidP="00BC46C8">
            <w:pPr>
              <w:rPr>
                <w:color w:val="000000" w:themeColor="text1"/>
                <w:sz w:val="20"/>
                <w:szCs w:val="20"/>
                <w:highlight w:val="yellow"/>
              </w:rPr>
            </w:pPr>
            <w:r w:rsidRPr="009D74FD">
              <w:rPr>
                <w:color w:val="000000" w:themeColor="text1"/>
                <w:sz w:val="20"/>
                <w:szCs w:val="20"/>
                <w:highlight w:val="yellow"/>
              </w:rPr>
              <w:t>Communiquer aux équipes</w:t>
            </w:r>
          </w:p>
        </w:tc>
        <w:tc>
          <w:tcPr>
            <w:tcW w:w="3485" w:type="dxa"/>
          </w:tcPr>
          <w:p w14:paraId="11E17D6A" w14:textId="096767EF" w:rsidR="009D74FD" w:rsidRPr="009D74FD" w:rsidRDefault="009D74FD" w:rsidP="009D74FD">
            <w:pPr>
              <w:rPr>
                <w:color w:val="000000" w:themeColor="text1"/>
                <w:sz w:val="20"/>
                <w:szCs w:val="20"/>
              </w:rPr>
            </w:pPr>
            <w:r w:rsidRPr="009D74FD">
              <w:rPr>
                <w:color w:val="000000" w:themeColor="text1"/>
                <w:sz w:val="20"/>
                <w:szCs w:val="20"/>
              </w:rPr>
              <w:t>Communiquer aux équipes implique de sensibiliser toutes les parties prenantes au processus de conception sur l'importance de l'accessibilité. Cela garantit que tous les membres comprennent les défis et les objectifs liés à l'accessibilité et contribuent à créer des produits accessibles dès le départ.</w:t>
            </w:r>
          </w:p>
        </w:tc>
        <w:tc>
          <w:tcPr>
            <w:tcW w:w="3486" w:type="dxa"/>
          </w:tcPr>
          <w:p w14:paraId="12951025" w14:textId="07A37C86" w:rsidR="009D74FD" w:rsidRPr="009D74FD" w:rsidRDefault="009D74FD" w:rsidP="00BC46C8">
            <w:pPr>
              <w:rPr>
                <w:color w:val="000000" w:themeColor="text1"/>
                <w:sz w:val="20"/>
                <w:szCs w:val="20"/>
              </w:rPr>
            </w:pPr>
            <w:r w:rsidRPr="009D74FD">
              <w:rPr>
                <w:color w:val="000000" w:themeColor="text1"/>
                <w:sz w:val="20"/>
                <w:szCs w:val="20"/>
              </w:rPr>
              <w:t>L'équipe de conception, de développement et de gestion de produits doit collaborer dès le début du processus pour s'assurer que l'accessibilité est intégrée à toutes les étapes du développement.</w:t>
            </w:r>
          </w:p>
        </w:tc>
      </w:tr>
      <w:tr w:rsidR="009D74FD" w14:paraId="67DBC1A8" w14:textId="77777777" w:rsidTr="009D74FD">
        <w:tc>
          <w:tcPr>
            <w:tcW w:w="3485" w:type="dxa"/>
          </w:tcPr>
          <w:p w14:paraId="3C1185B2" w14:textId="07218B2D" w:rsidR="009D74FD" w:rsidRPr="009D74FD" w:rsidRDefault="009D74FD" w:rsidP="00BC46C8">
            <w:pPr>
              <w:rPr>
                <w:color w:val="000000" w:themeColor="text1"/>
                <w:sz w:val="20"/>
                <w:szCs w:val="20"/>
                <w:highlight w:val="yellow"/>
              </w:rPr>
            </w:pPr>
            <w:r w:rsidRPr="009D74FD">
              <w:rPr>
                <w:color w:val="000000" w:themeColor="text1"/>
                <w:sz w:val="20"/>
                <w:szCs w:val="20"/>
                <w:highlight w:val="yellow"/>
              </w:rPr>
              <w:t>Cartographier les zones importantes de la page</w:t>
            </w:r>
          </w:p>
        </w:tc>
        <w:tc>
          <w:tcPr>
            <w:tcW w:w="3485" w:type="dxa"/>
          </w:tcPr>
          <w:p w14:paraId="0742D51C" w14:textId="25610A32" w:rsidR="009D74FD" w:rsidRPr="009D74FD" w:rsidRDefault="009D74FD" w:rsidP="00BC46C8">
            <w:pPr>
              <w:rPr>
                <w:color w:val="000000" w:themeColor="text1"/>
                <w:sz w:val="20"/>
                <w:szCs w:val="20"/>
              </w:rPr>
            </w:pPr>
            <w:r w:rsidRPr="009D74FD">
              <w:rPr>
                <w:color w:val="000000" w:themeColor="text1"/>
                <w:sz w:val="20"/>
                <w:szCs w:val="20"/>
              </w:rPr>
              <w:t>Cartographier les zones importantes de la page consiste à définir les principales sections de la page en utilisant des éléments HTML structurels et des rôles de repérage ARIA. Cela facilite la navigation pour les utilisateurs de technologies d'assistance, en fournissant une organisation claire de la page et en permettant des déplacements efficaces dans le contenu.</w:t>
            </w:r>
          </w:p>
        </w:tc>
        <w:tc>
          <w:tcPr>
            <w:tcW w:w="3486" w:type="dxa"/>
          </w:tcPr>
          <w:p w14:paraId="29F645AD" w14:textId="3BF1E0A4" w:rsidR="009D74FD" w:rsidRPr="009D74FD" w:rsidRDefault="009D74FD" w:rsidP="00BC46C8">
            <w:pPr>
              <w:rPr>
                <w:color w:val="000000" w:themeColor="text1"/>
                <w:sz w:val="20"/>
                <w:szCs w:val="20"/>
              </w:rPr>
            </w:pPr>
            <w:r w:rsidRPr="009D74FD">
              <w:rPr>
                <w:color w:val="000000" w:themeColor="text1"/>
                <w:sz w:val="20"/>
                <w:szCs w:val="20"/>
              </w:rPr>
              <w:t>Dans une page d'accueil, les zones principales peuvent être le header (en-tête), le main (contenu principal) et le footer (pied de page). Chacune de ces zones est définie avec des éléments HTML appropriés, tels que &lt;header&gt;, &lt;main&gt;, et &lt;footer&gt;, et des rôles ARIA correspondants.</w:t>
            </w:r>
          </w:p>
        </w:tc>
      </w:tr>
      <w:tr w:rsidR="009D74FD" w14:paraId="0FE2BEC6" w14:textId="77777777" w:rsidTr="009D74FD">
        <w:tc>
          <w:tcPr>
            <w:tcW w:w="3485" w:type="dxa"/>
          </w:tcPr>
          <w:p w14:paraId="74A132A1" w14:textId="7183756C" w:rsidR="009D74FD" w:rsidRPr="009D74FD" w:rsidRDefault="009D74FD" w:rsidP="00BC46C8">
            <w:pPr>
              <w:rPr>
                <w:color w:val="000000" w:themeColor="text1"/>
                <w:sz w:val="20"/>
                <w:szCs w:val="20"/>
                <w:highlight w:val="yellow"/>
              </w:rPr>
            </w:pPr>
            <w:r w:rsidRPr="009D74FD">
              <w:rPr>
                <w:color w:val="000000" w:themeColor="text1"/>
                <w:sz w:val="20"/>
                <w:szCs w:val="20"/>
                <w:highlight w:val="yellow"/>
              </w:rPr>
              <w:t>Numéroter l'ordre de lecture et l'ordre du focus</w:t>
            </w:r>
          </w:p>
        </w:tc>
        <w:tc>
          <w:tcPr>
            <w:tcW w:w="3485" w:type="dxa"/>
          </w:tcPr>
          <w:p w14:paraId="67203A34" w14:textId="57EA76F8" w:rsidR="009D74FD" w:rsidRPr="009D74FD" w:rsidRDefault="009D74FD" w:rsidP="00BC46C8">
            <w:pPr>
              <w:rPr>
                <w:color w:val="000000" w:themeColor="text1"/>
                <w:sz w:val="20"/>
                <w:szCs w:val="20"/>
              </w:rPr>
            </w:pPr>
            <w:r w:rsidRPr="009D74FD">
              <w:rPr>
                <w:color w:val="000000" w:themeColor="text1"/>
                <w:sz w:val="20"/>
                <w:szCs w:val="20"/>
              </w:rPr>
              <w:t>Numéroter l'ordre de lecture et l'ordre du focus implique d'attribuer des numéros aux éléments de la page pour indiquer l'ordre dans lequel ils doivent être lus ou recevoir le focus lors de la navigation au clavier. Ceci facilite une expérience utilisateur cohérente et logique, en particulier pour les utilisateurs de technologies d'assistance.</w:t>
            </w:r>
          </w:p>
        </w:tc>
        <w:tc>
          <w:tcPr>
            <w:tcW w:w="3486" w:type="dxa"/>
          </w:tcPr>
          <w:p w14:paraId="5A65D67F" w14:textId="71D4801F" w:rsidR="009D74FD" w:rsidRPr="009D74FD" w:rsidRDefault="009D74FD" w:rsidP="00BC46C8">
            <w:pPr>
              <w:rPr>
                <w:color w:val="000000" w:themeColor="text1"/>
                <w:sz w:val="20"/>
                <w:szCs w:val="20"/>
              </w:rPr>
            </w:pPr>
            <w:r w:rsidRPr="009D74FD">
              <w:rPr>
                <w:color w:val="000000" w:themeColor="text1"/>
                <w:sz w:val="20"/>
                <w:szCs w:val="20"/>
              </w:rPr>
              <w:t>Chaque élément sur la page, y compris les éléments statiques, interactifs et ceux modifiant l'ordre du focus, est numéroté pour refléter l'ordre dans lequel un lecteur d'écran doit parcourir le contenu. Des icônes différentes peuvent être utilisées pour indiquer les types d'éléments, tels que statiques, interactifs et ceux modifiant l'ordre du focus.</w:t>
            </w:r>
          </w:p>
        </w:tc>
      </w:tr>
      <w:tr w:rsidR="009D74FD" w14:paraId="57304475" w14:textId="77777777" w:rsidTr="009D74FD">
        <w:tc>
          <w:tcPr>
            <w:tcW w:w="3485" w:type="dxa"/>
          </w:tcPr>
          <w:p w14:paraId="08BD7658" w14:textId="26480DAD" w:rsidR="009D74FD" w:rsidRPr="009D74FD" w:rsidRDefault="009D74FD" w:rsidP="00BC46C8">
            <w:pPr>
              <w:rPr>
                <w:color w:val="000000" w:themeColor="text1"/>
                <w:sz w:val="20"/>
                <w:szCs w:val="20"/>
                <w:highlight w:val="yellow"/>
              </w:rPr>
            </w:pPr>
            <w:r w:rsidRPr="009D74FD">
              <w:rPr>
                <w:color w:val="000000" w:themeColor="text1"/>
                <w:sz w:val="20"/>
                <w:szCs w:val="20"/>
                <w:highlight w:val="yellow"/>
              </w:rPr>
              <w:t>Rôles, états et propriétés</w:t>
            </w:r>
          </w:p>
        </w:tc>
        <w:tc>
          <w:tcPr>
            <w:tcW w:w="3485" w:type="dxa"/>
          </w:tcPr>
          <w:p w14:paraId="6771BB39" w14:textId="61C8791D" w:rsidR="009D74FD" w:rsidRPr="009D74FD" w:rsidRDefault="009D74FD" w:rsidP="00BC46C8">
            <w:pPr>
              <w:rPr>
                <w:color w:val="000000" w:themeColor="text1"/>
                <w:sz w:val="20"/>
                <w:szCs w:val="20"/>
              </w:rPr>
            </w:pPr>
            <w:r w:rsidRPr="009D74FD">
              <w:rPr>
                <w:color w:val="000000" w:themeColor="text1"/>
                <w:sz w:val="20"/>
                <w:szCs w:val="20"/>
              </w:rPr>
              <w:t>Rôles, états et propriétés sont des informations d'accessibilité qui décrivent le comportement d'un élément interactif. Les rôles définissent le type de l'élément (bouton, lien, etc.), tandis que les états et les propriétés fournissent des informations supplémentaires, comme si un élément est développé ou réduit. Ces informations sont cruciales pour une compréhension claire de l'interaction.</w:t>
            </w:r>
          </w:p>
        </w:tc>
        <w:tc>
          <w:tcPr>
            <w:tcW w:w="3486" w:type="dxa"/>
          </w:tcPr>
          <w:p w14:paraId="11286ED3" w14:textId="4F721599" w:rsidR="009D74FD" w:rsidRPr="009D74FD" w:rsidRDefault="009D74FD" w:rsidP="00BC46C8">
            <w:pPr>
              <w:rPr>
                <w:color w:val="000000" w:themeColor="text1"/>
                <w:sz w:val="20"/>
                <w:szCs w:val="20"/>
              </w:rPr>
            </w:pPr>
            <w:r w:rsidRPr="009D74FD">
              <w:rPr>
                <w:color w:val="000000" w:themeColor="text1"/>
                <w:sz w:val="20"/>
                <w:szCs w:val="20"/>
              </w:rPr>
              <w:t>Un bouton peut avoir le rôle "button" défini par défaut, mais des états et des propriétés supplémentaires tels que "aria-expanded" peuvent être utilisés pour indiquer si le bouton déclenche l'expansion ou la réduction d'un contenu, fournissant ainsi une expérience utilisateur plus informative et accessible.</w:t>
            </w:r>
          </w:p>
        </w:tc>
      </w:tr>
      <w:tr w:rsidR="009D74FD" w14:paraId="239B3F8F" w14:textId="77777777" w:rsidTr="009D74FD">
        <w:tc>
          <w:tcPr>
            <w:tcW w:w="3485" w:type="dxa"/>
          </w:tcPr>
          <w:p w14:paraId="71BF11FF" w14:textId="4F548916" w:rsidR="009D74FD" w:rsidRPr="009D74FD" w:rsidRDefault="009D74FD" w:rsidP="00BC46C8">
            <w:pPr>
              <w:rPr>
                <w:color w:val="000000" w:themeColor="text1"/>
                <w:sz w:val="20"/>
                <w:szCs w:val="20"/>
                <w:highlight w:val="yellow"/>
              </w:rPr>
            </w:pPr>
            <w:r w:rsidRPr="009D74FD">
              <w:rPr>
                <w:color w:val="000000" w:themeColor="text1"/>
                <w:sz w:val="20"/>
                <w:szCs w:val="20"/>
                <w:highlight w:val="yellow"/>
              </w:rPr>
              <w:t>Noms accessibles pour les éléments visuels</w:t>
            </w:r>
          </w:p>
        </w:tc>
        <w:tc>
          <w:tcPr>
            <w:tcW w:w="3485" w:type="dxa"/>
          </w:tcPr>
          <w:p w14:paraId="4A224724" w14:textId="0E7688B2" w:rsidR="009D74FD" w:rsidRPr="009D74FD" w:rsidRDefault="009D74FD" w:rsidP="00BC46C8">
            <w:pPr>
              <w:rPr>
                <w:color w:val="000000" w:themeColor="text1"/>
                <w:sz w:val="20"/>
                <w:szCs w:val="20"/>
              </w:rPr>
            </w:pPr>
            <w:r w:rsidRPr="009D74FD">
              <w:rPr>
                <w:color w:val="000000" w:themeColor="text1"/>
                <w:sz w:val="20"/>
                <w:szCs w:val="20"/>
              </w:rPr>
              <w:t>Les noms accessibles pour les éléments visuels consistent à attribuer des noms descriptifs aux éléments interactifs tels que les boutons et les liens. Cela est particulièrement important pour les éléments qui reposent sur des indications visuelles, tels que des icônes. Les noms accessibles garantissent que les utilisateurs comprennent l'interaction même sans se fier aux informations visuelles.</w:t>
            </w:r>
          </w:p>
        </w:tc>
        <w:tc>
          <w:tcPr>
            <w:tcW w:w="3486" w:type="dxa"/>
          </w:tcPr>
          <w:p w14:paraId="20101250" w14:textId="39CE7564" w:rsidR="009D74FD" w:rsidRPr="009D74FD" w:rsidRDefault="009D74FD" w:rsidP="00BC46C8">
            <w:pPr>
              <w:rPr>
                <w:color w:val="000000" w:themeColor="text1"/>
                <w:sz w:val="20"/>
                <w:szCs w:val="20"/>
              </w:rPr>
            </w:pPr>
            <w:r w:rsidRPr="009D74FD">
              <w:rPr>
                <w:color w:val="000000" w:themeColor="text1"/>
                <w:sz w:val="20"/>
                <w:szCs w:val="20"/>
              </w:rPr>
              <w:t>Une icône de profil peut avoir un nom accessible tel que "Menu Utilisateur", assurant ainsi que les utilisateurs comprennent la fonction du bouton même s'ils ne voie</w:t>
            </w:r>
            <w:r w:rsidR="005839B3">
              <w:rPr>
                <w:color w:val="000000" w:themeColor="text1"/>
                <w:sz w:val="20"/>
                <w:szCs w:val="20"/>
              </w:rPr>
              <w:t xml:space="preserve"> pas l’icône</w:t>
            </w:r>
          </w:p>
        </w:tc>
      </w:tr>
    </w:tbl>
    <w:p w14:paraId="79F87925" w14:textId="1A7EC67E" w:rsidR="009D74FD" w:rsidRPr="009D74FD" w:rsidRDefault="009D74FD" w:rsidP="00BC46C8">
      <w:pPr>
        <w:rPr>
          <w:color w:val="000000" w:themeColor="text1"/>
        </w:rPr>
      </w:pPr>
    </w:p>
    <w:sectPr w:rsidR="009D74FD" w:rsidRPr="009D74FD" w:rsidSect="009612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BD8"/>
    <w:multiLevelType w:val="hybridMultilevel"/>
    <w:tmpl w:val="F98E6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77F7B"/>
    <w:multiLevelType w:val="hybridMultilevel"/>
    <w:tmpl w:val="9B22E4B6"/>
    <w:lvl w:ilvl="0" w:tplc="46C450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8E10CC"/>
    <w:multiLevelType w:val="hybridMultilevel"/>
    <w:tmpl w:val="2F74C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710F11"/>
    <w:multiLevelType w:val="hybridMultilevel"/>
    <w:tmpl w:val="7F8E0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03161679">
    <w:abstractNumId w:val="0"/>
  </w:num>
  <w:num w:numId="2" w16cid:durableId="2134132794">
    <w:abstractNumId w:val="1"/>
  </w:num>
  <w:num w:numId="3" w16cid:durableId="1454129278">
    <w:abstractNumId w:val="3"/>
  </w:num>
  <w:num w:numId="4" w16cid:durableId="1885478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4A"/>
    <w:rsid w:val="000A0F54"/>
    <w:rsid w:val="000A287D"/>
    <w:rsid w:val="00147A11"/>
    <w:rsid w:val="001C1254"/>
    <w:rsid w:val="002533D3"/>
    <w:rsid w:val="0034650F"/>
    <w:rsid w:val="005050C4"/>
    <w:rsid w:val="00542984"/>
    <w:rsid w:val="005839B3"/>
    <w:rsid w:val="00630260"/>
    <w:rsid w:val="007E68F6"/>
    <w:rsid w:val="009612F8"/>
    <w:rsid w:val="009D74FD"/>
    <w:rsid w:val="00A414FE"/>
    <w:rsid w:val="00AD19ED"/>
    <w:rsid w:val="00B51137"/>
    <w:rsid w:val="00BC46C8"/>
    <w:rsid w:val="00BF394A"/>
    <w:rsid w:val="00E22CBF"/>
    <w:rsid w:val="00F210B2"/>
    <w:rsid w:val="00F83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E453"/>
  <w15:chartTrackingRefBased/>
  <w15:docId w15:val="{67B6A9E1-62C7-442B-8008-CB9BA40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6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E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3892</Words>
  <Characters>21411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SCICLUNA</dc:creator>
  <cp:keywords/>
  <dc:description/>
  <cp:lastModifiedBy>Mathieu SCICLUNA</cp:lastModifiedBy>
  <cp:revision>13</cp:revision>
  <dcterms:created xsi:type="dcterms:W3CDTF">2023-11-14T08:33:00Z</dcterms:created>
  <dcterms:modified xsi:type="dcterms:W3CDTF">2023-11-14T11:06:00Z</dcterms:modified>
</cp:coreProperties>
</file>