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4E67" w14:textId="08EFF484" w:rsidR="00F75094" w:rsidRPr="00EE0DAC" w:rsidRDefault="007222E2" w:rsidP="00EE7C98">
      <w:pPr>
        <w:spacing w:after="0"/>
        <w:rPr>
          <w:rFonts w:ascii="Arial" w:hAnsi="Arial" w:cs="Arial"/>
          <w:color w:val="C45400"/>
          <w:sz w:val="32"/>
          <w:szCs w:val="32"/>
        </w:rPr>
      </w:pPr>
      <w:r>
        <w:rPr>
          <w:rFonts w:ascii="Arial" w:hAnsi="Arial" w:cs="Arial"/>
          <w:color w:val="C45400"/>
          <w:sz w:val="32"/>
          <w:szCs w:val="32"/>
        </w:rPr>
        <w:t>Matrix Methods of Linear Algebra</w:t>
      </w:r>
    </w:p>
    <w:p w14:paraId="6C75BA55" w14:textId="4904FB36" w:rsidR="003B0D8D" w:rsidRDefault="00DA6BFE" w:rsidP="00EE7C98">
      <w:pPr>
        <w:spacing w:after="0"/>
        <w:rPr>
          <w:rFonts w:ascii="Arial" w:hAnsi="Arial" w:cs="Arial"/>
          <w:color w:val="24292E"/>
          <w:sz w:val="24"/>
          <w:szCs w:val="24"/>
        </w:rPr>
      </w:pPr>
      <w:r w:rsidRPr="00E2002A">
        <w:rPr>
          <w:rFonts w:ascii="Arial" w:hAnsi="Arial" w:cs="Arial"/>
          <w:color w:val="24292E"/>
          <w:sz w:val="24"/>
          <w:szCs w:val="24"/>
        </w:rPr>
        <w:t>Curriculum Module</w:t>
      </w:r>
    </w:p>
    <w:p w14:paraId="1F07DE62" w14:textId="26C16831" w:rsidR="001A53B9" w:rsidRPr="00EE0DAC" w:rsidRDefault="001A53B9" w:rsidP="002B6AB2">
      <w:pPr>
        <w:spacing w:line="48" w:lineRule="auto"/>
        <w:rPr>
          <w:rFonts w:ascii="Arial" w:hAnsi="Arial" w:cs="Arial"/>
        </w:rPr>
      </w:pPr>
      <w:r w:rsidRPr="00EE0DA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46C9647" wp14:editId="50BB2BE3">
                <wp:extent cx="6854342" cy="10058"/>
                <wp:effectExtent l="0" t="0" r="22860" b="28575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342" cy="10058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532052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" strokecolor="#d9d9d9" strokeweight=".5pt">
                <v:stroke joinstyle="miter"/>
                <w10:anchorlock/>
              </v:line>
            </w:pict>
          </mc:Fallback>
        </mc:AlternateContent>
      </w:r>
    </w:p>
    <w:p w14:paraId="6FE0A989" w14:textId="5649A346" w:rsidR="003B0D8D" w:rsidRPr="007C7D41" w:rsidRDefault="003B0D8D" w:rsidP="00EE7C98">
      <w:pPr>
        <w:spacing w:after="0"/>
        <w:rPr>
          <w:rFonts w:ascii="Arial" w:hAnsi="Arial" w:cs="Arial"/>
          <w:i/>
          <w:iCs/>
          <w:color w:val="24292E"/>
          <w:sz w:val="18"/>
          <w:szCs w:val="18"/>
        </w:rPr>
      </w:pPr>
      <w:r w:rsidRPr="007C7D41">
        <w:rPr>
          <w:rFonts w:ascii="Arial" w:hAnsi="Arial" w:cs="Arial"/>
          <w:i/>
          <w:iCs/>
          <w:color w:val="24292E"/>
          <w:sz w:val="18"/>
          <w:szCs w:val="18"/>
        </w:rPr>
        <w:t>Created with R2020b. Compatible with R2020b and later releases.</w:t>
      </w:r>
    </w:p>
    <w:p w14:paraId="2E9F122F" w14:textId="27894ED9" w:rsidR="002B6AB2" w:rsidRPr="00EE0DAC" w:rsidRDefault="002B6AB2" w:rsidP="00EE7C98">
      <w:pPr>
        <w:spacing w:after="0"/>
        <w:rPr>
          <w:rFonts w:ascii="Arial" w:hAnsi="Arial" w:cs="Arial"/>
          <w:i/>
          <w:iCs/>
          <w:color w:val="24292E"/>
          <w:sz w:val="18"/>
          <w:szCs w:val="18"/>
        </w:rPr>
      </w:pPr>
    </w:p>
    <w:p w14:paraId="214E2727" w14:textId="6BA6303B" w:rsidR="00892EAB" w:rsidRPr="00EE0DAC" w:rsidRDefault="00047A6D" w:rsidP="00892EAB">
      <w:pPr>
        <w:spacing w:after="0"/>
        <w:rPr>
          <w:rFonts w:ascii="Arial" w:hAnsi="Arial" w:cs="Arial"/>
          <w:sz w:val="32"/>
          <w:szCs w:val="32"/>
        </w:rPr>
      </w:pPr>
      <w:r w:rsidRPr="00EE0DAC">
        <w:rPr>
          <w:rFonts w:ascii="Arial" w:hAnsi="Arial" w:cs="Arial"/>
          <w:sz w:val="28"/>
          <w:szCs w:val="28"/>
        </w:rPr>
        <w:t>Description</w:t>
      </w:r>
    </w:p>
    <w:p w14:paraId="26046E96" w14:textId="378A42F6" w:rsidR="00892EAB" w:rsidRPr="00EE0DAC" w:rsidRDefault="00892EAB" w:rsidP="00892EAB">
      <w:pPr>
        <w:spacing w:line="48" w:lineRule="auto"/>
        <w:rPr>
          <w:rFonts w:ascii="Arial" w:hAnsi="Arial" w:cs="Arial"/>
        </w:rPr>
      </w:pPr>
      <w:r w:rsidRPr="00EE0DA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36E2F33" wp14:editId="4E379D5A">
                <wp:extent cx="6854342" cy="10058"/>
                <wp:effectExtent l="0" t="0" r="22860" b="28575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342" cy="10058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C8E501" id="Straight Connector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" strokecolor="#d9d9d9" strokeweight=".5pt">
                <v:stroke joinstyle="miter"/>
                <w10:anchorlock/>
              </v:line>
            </w:pict>
          </mc:Fallback>
        </mc:AlternateContent>
      </w:r>
    </w:p>
    <w:p w14:paraId="59CB1F63" w14:textId="42A31029" w:rsidR="002B6AB2" w:rsidRPr="00E2002A" w:rsidRDefault="002B6AB2" w:rsidP="00892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E2002A">
        <w:rPr>
          <w:rFonts w:ascii="Arial" w:hAnsi="Arial" w:cs="Arial"/>
          <w:color w:val="24292E"/>
          <w:sz w:val="20"/>
          <w:szCs w:val="20"/>
        </w:rPr>
        <w:t xml:space="preserve">This </w:t>
      </w:r>
      <w:r w:rsidR="003E1FEF">
        <w:rPr>
          <w:rFonts w:ascii="Arial" w:hAnsi="Arial" w:cs="Arial"/>
          <w:color w:val="24292E"/>
          <w:sz w:val="20"/>
          <w:szCs w:val="20"/>
        </w:rPr>
        <w:t>curriculum module</w:t>
      </w:r>
      <w:r w:rsidRPr="00E2002A">
        <w:rPr>
          <w:rFonts w:ascii="Arial" w:hAnsi="Arial" w:cs="Arial"/>
          <w:color w:val="24292E"/>
          <w:sz w:val="20"/>
          <w:szCs w:val="20"/>
        </w:rPr>
        <w:t xml:space="preserve"> contains</w:t>
      </w:r>
      <w:r w:rsidR="00177BD2">
        <w:rPr>
          <w:rFonts w:ascii="Arial" w:hAnsi="Arial" w:cs="Arial"/>
          <w:color w:val="24292E"/>
          <w:sz w:val="20"/>
          <w:szCs w:val="20"/>
        </w:rPr>
        <w:t xml:space="preserve"> interactive</w:t>
      </w:r>
      <w:r w:rsidR="00DB3764" w:rsidRPr="00E2002A">
        <w:rPr>
          <w:rFonts w:ascii="Arial" w:hAnsi="Arial" w:cs="Arial"/>
          <w:color w:val="24292E"/>
          <w:sz w:val="20"/>
          <w:szCs w:val="20"/>
        </w:rPr>
        <w:t xml:space="preserve"> </w:t>
      </w:r>
      <w:hyperlink r:id="rId7" w:history="1">
        <w:r w:rsidR="00DB3764" w:rsidRPr="009741D6">
          <w:rPr>
            <w:rStyle w:val="Hyperlink"/>
            <w:rFonts w:ascii="Arial" w:hAnsi="Arial" w:cs="Arial"/>
            <w:i/>
            <w:iCs/>
            <w:sz w:val="20"/>
            <w:szCs w:val="20"/>
            <w:u w:val="none"/>
          </w:rPr>
          <w:t>live script</w:t>
        </w:r>
        <w:r w:rsidR="009741D6" w:rsidRPr="009741D6">
          <w:rPr>
            <w:rStyle w:val="Hyperlink"/>
            <w:rFonts w:ascii="Arial" w:hAnsi="Arial" w:cs="Arial"/>
            <w:i/>
            <w:iCs/>
            <w:sz w:val="20"/>
            <w:szCs w:val="20"/>
            <w:u w:val="none"/>
          </w:rPr>
          <w:t>s</w:t>
        </w:r>
      </w:hyperlink>
      <w:r w:rsidR="00DB3764" w:rsidRPr="00E2002A">
        <w:rPr>
          <w:rFonts w:ascii="Arial" w:hAnsi="Arial" w:cs="Arial"/>
          <w:i/>
          <w:iCs/>
          <w:color w:val="0366D7"/>
          <w:sz w:val="20"/>
          <w:szCs w:val="20"/>
        </w:rPr>
        <w:t xml:space="preserve"> </w:t>
      </w:r>
      <w:r w:rsidR="009A13A5" w:rsidRPr="00E2002A">
        <w:rPr>
          <w:rFonts w:ascii="Arial" w:hAnsi="Arial" w:cs="Arial"/>
          <w:color w:val="24292E"/>
          <w:sz w:val="20"/>
          <w:szCs w:val="20"/>
        </w:rPr>
        <w:t xml:space="preserve">that </w:t>
      </w:r>
      <w:r w:rsidR="00770168">
        <w:rPr>
          <w:rFonts w:ascii="Arial" w:hAnsi="Arial" w:cs="Arial"/>
          <w:color w:val="24292E"/>
          <w:sz w:val="20"/>
          <w:szCs w:val="20"/>
        </w:rPr>
        <w:t>teach</w:t>
      </w:r>
      <w:r w:rsidR="00585165">
        <w:rPr>
          <w:rFonts w:ascii="Arial" w:hAnsi="Arial" w:cs="Arial"/>
          <w:color w:val="24292E"/>
          <w:sz w:val="20"/>
          <w:szCs w:val="20"/>
        </w:rPr>
        <w:t xml:space="preserve"> </w:t>
      </w:r>
      <w:r w:rsidR="007222E2">
        <w:rPr>
          <w:rFonts w:ascii="Arial" w:hAnsi="Arial" w:cs="Arial"/>
          <w:color w:val="24292E"/>
          <w:sz w:val="20"/>
          <w:szCs w:val="20"/>
        </w:rPr>
        <w:t>fundamental matrix methods commonly taught in</w:t>
      </w:r>
      <w:r w:rsidR="00D60872">
        <w:rPr>
          <w:rFonts w:ascii="Arial" w:hAnsi="Arial" w:cs="Arial"/>
          <w:color w:val="24292E"/>
          <w:sz w:val="20"/>
          <w:szCs w:val="20"/>
        </w:rPr>
        <w:t xml:space="preserve"> introductory</w:t>
      </w:r>
      <w:r w:rsidR="007222E2">
        <w:rPr>
          <w:rFonts w:ascii="Arial" w:hAnsi="Arial" w:cs="Arial"/>
          <w:color w:val="24292E"/>
          <w:sz w:val="20"/>
          <w:szCs w:val="20"/>
        </w:rPr>
        <w:t xml:space="preserve"> linear algebra courses. </w:t>
      </w:r>
      <w:r w:rsidR="00C00DB7">
        <w:rPr>
          <w:rFonts w:ascii="Arial" w:hAnsi="Arial" w:cs="Arial"/>
          <w:color w:val="24292E"/>
          <w:sz w:val="20"/>
          <w:szCs w:val="20"/>
        </w:rPr>
        <w:t xml:space="preserve">In the first part </w:t>
      </w:r>
      <w:r w:rsidR="009C02EF">
        <w:rPr>
          <w:rFonts w:ascii="Arial" w:hAnsi="Arial" w:cs="Arial"/>
          <w:color w:val="24292E"/>
          <w:sz w:val="20"/>
          <w:szCs w:val="20"/>
        </w:rPr>
        <w:t xml:space="preserve">of each live script, students </w:t>
      </w:r>
      <w:r w:rsidR="009933C3">
        <w:rPr>
          <w:rFonts w:ascii="Arial" w:hAnsi="Arial" w:cs="Arial"/>
          <w:color w:val="24292E"/>
          <w:sz w:val="20"/>
          <w:szCs w:val="20"/>
        </w:rPr>
        <w:t xml:space="preserve">learn standard definitions, visualize concepts, and </w:t>
      </w:r>
      <w:r w:rsidR="00837621">
        <w:rPr>
          <w:rFonts w:ascii="Arial" w:hAnsi="Arial" w:cs="Arial"/>
          <w:color w:val="24292E"/>
          <w:sz w:val="20"/>
          <w:szCs w:val="20"/>
        </w:rPr>
        <w:t>perform exercises</w:t>
      </w:r>
      <w:r w:rsidR="006C46EF">
        <w:rPr>
          <w:rFonts w:ascii="Arial" w:hAnsi="Arial" w:cs="Arial"/>
          <w:color w:val="24292E"/>
          <w:sz w:val="20"/>
          <w:szCs w:val="20"/>
        </w:rPr>
        <w:t xml:space="preserve"> on paper</w:t>
      </w:r>
      <w:r w:rsidR="00837621">
        <w:rPr>
          <w:rFonts w:ascii="Arial" w:hAnsi="Arial" w:cs="Arial"/>
          <w:color w:val="24292E"/>
          <w:sz w:val="20"/>
          <w:szCs w:val="20"/>
        </w:rPr>
        <w:t xml:space="preserve">. Afterward, students </w:t>
      </w:r>
      <w:r w:rsidR="00F469F2">
        <w:rPr>
          <w:rFonts w:ascii="Arial" w:hAnsi="Arial" w:cs="Arial"/>
          <w:color w:val="24292E"/>
          <w:sz w:val="20"/>
          <w:szCs w:val="20"/>
        </w:rPr>
        <w:t>practice</w:t>
      </w:r>
      <w:r w:rsidR="009E6671">
        <w:rPr>
          <w:rFonts w:ascii="Arial" w:hAnsi="Arial" w:cs="Arial"/>
          <w:color w:val="24292E"/>
          <w:sz w:val="20"/>
          <w:szCs w:val="20"/>
        </w:rPr>
        <w:t xml:space="preserve"> </w:t>
      </w:r>
      <w:r w:rsidR="005006E6">
        <w:rPr>
          <w:rFonts w:ascii="Arial" w:hAnsi="Arial" w:cs="Arial"/>
          <w:color w:val="24292E"/>
          <w:sz w:val="20"/>
          <w:szCs w:val="20"/>
        </w:rPr>
        <w:t xml:space="preserve">complementary MATLAB </w:t>
      </w:r>
      <w:r w:rsidR="005A12A6">
        <w:rPr>
          <w:rFonts w:ascii="Arial" w:hAnsi="Arial" w:cs="Arial"/>
          <w:color w:val="24292E"/>
          <w:sz w:val="20"/>
          <w:szCs w:val="20"/>
        </w:rPr>
        <w:t>method</w:t>
      </w:r>
      <w:r w:rsidR="005006E6">
        <w:rPr>
          <w:rFonts w:ascii="Arial" w:hAnsi="Arial" w:cs="Arial"/>
          <w:color w:val="24292E"/>
          <w:sz w:val="20"/>
          <w:szCs w:val="20"/>
        </w:rPr>
        <w:t xml:space="preserve">s. These methods reinforce the </w:t>
      </w:r>
      <w:r w:rsidR="00585165">
        <w:rPr>
          <w:rFonts w:ascii="Arial" w:hAnsi="Arial" w:cs="Arial"/>
          <w:color w:val="24292E"/>
          <w:sz w:val="20"/>
          <w:szCs w:val="20"/>
        </w:rPr>
        <w:t xml:space="preserve">discussed concepts </w:t>
      </w:r>
      <w:r w:rsidR="00D60872">
        <w:rPr>
          <w:rFonts w:ascii="Arial" w:hAnsi="Arial" w:cs="Arial"/>
          <w:color w:val="24292E"/>
          <w:sz w:val="20"/>
          <w:szCs w:val="20"/>
        </w:rPr>
        <w:t>and help students to develop an early familiarity with computational software.</w:t>
      </w:r>
      <w:r w:rsidR="005405F3">
        <w:rPr>
          <w:rFonts w:ascii="Arial" w:hAnsi="Arial" w:cs="Arial"/>
          <w:color w:val="24292E"/>
          <w:sz w:val="20"/>
          <w:szCs w:val="20"/>
        </w:rPr>
        <w:t xml:space="preserve"> </w:t>
      </w:r>
      <w:r w:rsidR="00F82AC7">
        <w:rPr>
          <w:rFonts w:ascii="Arial" w:hAnsi="Arial" w:cs="Arial"/>
          <w:color w:val="24292E"/>
          <w:sz w:val="20"/>
          <w:szCs w:val="20"/>
        </w:rPr>
        <w:t>Each lesson concludes with an illustrative application</w:t>
      </w:r>
      <w:r w:rsidR="00B31BED">
        <w:rPr>
          <w:rFonts w:ascii="Arial" w:hAnsi="Arial" w:cs="Arial"/>
          <w:color w:val="24292E"/>
          <w:sz w:val="20"/>
          <w:szCs w:val="20"/>
        </w:rPr>
        <w:t xml:space="preserve">. </w:t>
      </w:r>
      <w:r w:rsidR="002928BE" w:rsidRPr="002928BE">
        <w:rPr>
          <w:rFonts w:ascii="Arial" w:hAnsi="Arial" w:cs="Arial"/>
          <w:color w:val="24292E"/>
          <w:sz w:val="20"/>
          <w:szCs w:val="20"/>
        </w:rPr>
        <w:t xml:space="preserve">These </w:t>
      </w:r>
      <w:r w:rsidR="006066A7">
        <w:rPr>
          <w:rFonts w:ascii="Arial" w:hAnsi="Arial" w:cs="Arial"/>
          <w:color w:val="24292E"/>
          <w:sz w:val="20"/>
          <w:szCs w:val="20"/>
        </w:rPr>
        <w:t>live scripts</w:t>
      </w:r>
      <w:r w:rsidR="002928BE" w:rsidRPr="002928BE">
        <w:rPr>
          <w:rFonts w:ascii="Arial" w:hAnsi="Arial" w:cs="Arial"/>
          <w:color w:val="24292E"/>
          <w:sz w:val="20"/>
          <w:szCs w:val="20"/>
        </w:rPr>
        <w:t xml:space="preserve"> can be used as part of a lecture, as activities in an instructional setting, or as an interactive assignment to be completed outside of class.</w:t>
      </w:r>
    </w:p>
    <w:p w14:paraId="23351859" w14:textId="77777777" w:rsidR="00D37E1B" w:rsidRPr="00E2002A" w:rsidRDefault="00D37E1B" w:rsidP="00837EB3">
      <w:pPr>
        <w:spacing w:after="0"/>
        <w:rPr>
          <w:rFonts w:ascii="Arial" w:hAnsi="Arial" w:cs="Arial"/>
          <w:color w:val="24292E"/>
          <w:sz w:val="20"/>
          <w:szCs w:val="20"/>
        </w:rPr>
      </w:pPr>
    </w:p>
    <w:p w14:paraId="60C04A01" w14:textId="6F643F63" w:rsidR="00B65409" w:rsidRPr="00EE0DAC" w:rsidRDefault="00B65409" w:rsidP="00B65409">
      <w:pPr>
        <w:spacing w:after="0"/>
        <w:rPr>
          <w:rFonts w:ascii="Arial" w:hAnsi="Arial" w:cs="Arial"/>
          <w:sz w:val="32"/>
          <w:szCs w:val="32"/>
        </w:rPr>
      </w:pPr>
      <w:r w:rsidRPr="00EE0DAC">
        <w:rPr>
          <w:rFonts w:ascii="Arial" w:hAnsi="Arial" w:cs="Arial"/>
          <w:sz w:val="28"/>
          <w:szCs w:val="28"/>
        </w:rPr>
        <w:t>De</w:t>
      </w:r>
      <w:r w:rsidR="00171D88" w:rsidRPr="00EE0DAC">
        <w:rPr>
          <w:rFonts w:ascii="Arial" w:hAnsi="Arial" w:cs="Arial"/>
          <w:sz w:val="28"/>
          <w:szCs w:val="28"/>
        </w:rPr>
        <w:t>tails</w:t>
      </w:r>
    </w:p>
    <w:p w14:paraId="4BE3E187" w14:textId="47C3929C" w:rsidR="00B65409" w:rsidRPr="00EE0DAC" w:rsidRDefault="00B65409" w:rsidP="00B65409">
      <w:pPr>
        <w:spacing w:line="48" w:lineRule="auto"/>
        <w:rPr>
          <w:rFonts w:ascii="Arial" w:hAnsi="Arial" w:cs="Arial"/>
        </w:rPr>
      </w:pPr>
      <w:r w:rsidRPr="00EE0DA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1D8674CB" wp14:editId="4A3B6332">
                <wp:extent cx="6854342" cy="10058"/>
                <wp:effectExtent l="0" t="0" r="22860" b="28575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342" cy="10058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DAE5C6" id="Straight Connector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9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" strokecolor="#d9d9d9" strokeweight=".5pt">
                <v:stroke joinstyle="miter"/>
                <w10:anchorlock/>
              </v:line>
            </w:pict>
          </mc:Fallback>
        </mc:AlternateContent>
      </w:r>
    </w:p>
    <w:p w14:paraId="69A831F5" w14:textId="5228CF9C" w:rsidR="002373A4" w:rsidRPr="00D86C9B" w:rsidRDefault="00C7084F" w:rsidP="00B76811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Arial"/>
          <w:b/>
          <w:bCs/>
          <w:color w:val="24292E"/>
          <w:sz w:val="20"/>
          <w:szCs w:val="20"/>
        </w:rPr>
      </w:pPr>
      <w:r>
        <w:rPr>
          <w:rFonts w:ascii="Consolas" w:hAnsi="Consolas" w:cs="Arial"/>
          <w:b/>
          <w:bCs/>
          <w:color w:val="24292E"/>
          <w:sz w:val="20"/>
          <w:szCs w:val="20"/>
        </w:rPr>
        <w:t>matrixOperations</w:t>
      </w:r>
      <w:r w:rsidR="00C2025C">
        <w:rPr>
          <w:rFonts w:ascii="Consolas" w:hAnsi="Consolas" w:cs="Arial"/>
          <w:b/>
          <w:bCs/>
          <w:color w:val="24292E"/>
          <w:sz w:val="20"/>
          <w:szCs w:val="20"/>
        </w:rPr>
        <w:t>.mlx</w:t>
      </w:r>
    </w:p>
    <w:p w14:paraId="23A7DCF0" w14:textId="6B8E6D65" w:rsidR="002373A4" w:rsidRPr="006A7A6C" w:rsidRDefault="002373A4" w:rsidP="00B65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Products</w:t>
      </w:r>
      <w:r w:rsidRPr="006A7A6C">
        <w:rPr>
          <w:rFonts w:ascii="Arial" w:hAnsi="Arial" w:cs="Arial"/>
          <w:color w:val="24292E"/>
          <w:sz w:val="20"/>
          <w:szCs w:val="20"/>
        </w:rPr>
        <w:t>: MATLAB</w:t>
      </w:r>
      <w:r w:rsidR="002F74F3">
        <w:rPr>
          <w:rFonts w:ascii="Arial" w:hAnsi="Arial" w:cs="Arial"/>
          <w:color w:val="24292E"/>
          <w:sz w:val="20"/>
          <w:szCs w:val="20"/>
        </w:rPr>
        <w:t>, Symbolic Math Toolbox</w:t>
      </w:r>
      <w:r w:rsidR="00AB4F34">
        <w:rPr>
          <w:rFonts w:ascii="Arial" w:hAnsi="Arial" w:cs="Arial"/>
          <w:color w:val="24292E"/>
          <w:sz w:val="20"/>
          <w:szCs w:val="20"/>
        </w:rPr>
        <w:t>, Image Processing Toolbox</w:t>
      </w:r>
    </w:p>
    <w:p w14:paraId="641782C7" w14:textId="37E7C1FD" w:rsidR="00B36D21" w:rsidRDefault="00B36D21" w:rsidP="00B36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Contents</w:t>
      </w:r>
      <w:r w:rsidRPr="006A7A6C">
        <w:rPr>
          <w:rFonts w:ascii="Arial" w:hAnsi="Arial" w:cs="Arial"/>
          <w:color w:val="24292E"/>
          <w:sz w:val="20"/>
          <w:szCs w:val="20"/>
        </w:rPr>
        <w:t xml:space="preserve">: </w:t>
      </w:r>
      <w:r w:rsidR="009957DE">
        <w:rPr>
          <w:rFonts w:ascii="Arial" w:hAnsi="Arial" w:cs="Arial"/>
          <w:color w:val="24292E"/>
          <w:sz w:val="20"/>
          <w:szCs w:val="20"/>
        </w:rPr>
        <w:t xml:space="preserve">An interactive </w:t>
      </w:r>
      <w:r w:rsidR="004B0085">
        <w:rPr>
          <w:rFonts w:ascii="Arial" w:hAnsi="Arial" w:cs="Arial"/>
          <w:color w:val="24292E"/>
          <w:sz w:val="20"/>
          <w:szCs w:val="20"/>
        </w:rPr>
        <w:t>lesson that</w:t>
      </w:r>
      <w:r w:rsidR="009628B1">
        <w:rPr>
          <w:rFonts w:ascii="Arial" w:hAnsi="Arial" w:cs="Arial"/>
          <w:color w:val="24292E"/>
          <w:sz w:val="20"/>
          <w:szCs w:val="20"/>
        </w:rPr>
        <w:t xml:space="preserve"> </w:t>
      </w:r>
      <w:r w:rsidR="006E3F10">
        <w:rPr>
          <w:rFonts w:ascii="Arial" w:hAnsi="Arial" w:cs="Arial"/>
          <w:color w:val="24292E"/>
          <w:sz w:val="20"/>
          <w:szCs w:val="20"/>
        </w:rPr>
        <w:t xml:space="preserve">explores basic </w:t>
      </w:r>
      <w:r w:rsidR="00A90241">
        <w:rPr>
          <w:rFonts w:ascii="Arial" w:hAnsi="Arial" w:cs="Arial"/>
          <w:color w:val="24292E"/>
          <w:sz w:val="20"/>
          <w:szCs w:val="20"/>
        </w:rPr>
        <w:t>matrix operation</w:t>
      </w:r>
      <w:r w:rsidR="006C46EF">
        <w:rPr>
          <w:rFonts w:ascii="Arial" w:hAnsi="Arial" w:cs="Arial"/>
          <w:color w:val="24292E"/>
          <w:sz w:val="20"/>
          <w:szCs w:val="20"/>
        </w:rPr>
        <w:t>s.</w:t>
      </w:r>
    </w:p>
    <w:p w14:paraId="75F0EE00" w14:textId="77777777" w:rsidR="00943A80" w:rsidRPr="00E2002A" w:rsidRDefault="00943A80" w:rsidP="00943A80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24292E"/>
          <w:sz w:val="20"/>
          <w:szCs w:val="20"/>
        </w:rPr>
      </w:pPr>
      <w:r w:rsidRPr="00E2002A">
        <w:rPr>
          <w:rFonts w:ascii="Arial" w:hAnsi="Arial" w:cs="Arial"/>
          <w:b/>
          <w:bCs/>
          <w:color w:val="24292E"/>
          <w:sz w:val="20"/>
          <w:szCs w:val="20"/>
        </w:rPr>
        <w:t>Learning Goals:</w:t>
      </w:r>
    </w:p>
    <w:p w14:paraId="36E767BE" w14:textId="08139035" w:rsidR="00943A80" w:rsidRDefault="00FF5C0F" w:rsidP="00943A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Define matri</w:t>
      </w:r>
      <w:r w:rsidR="00C23E5B">
        <w:rPr>
          <w:rFonts w:ascii="Arial" w:hAnsi="Arial" w:cs="Arial"/>
          <w:color w:val="24292E"/>
          <w:sz w:val="20"/>
          <w:szCs w:val="20"/>
        </w:rPr>
        <w:t>ces and their basic arithmetic operations</w:t>
      </w:r>
    </w:p>
    <w:p w14:paraId="07F77BEB" w14:textId="588192DB" w:rsidR="00C23E5B" w:rsidRDefault="003166A9" w:rsidP="00943A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Calculate the result of matrix operations on paper and in MATLAB</w:t>
      </w:r>
    </w:p>
    <w:p w14:paraId="204A05BE" w14:textId="2C3F520F" w:rsidR="004675F1" w:rsidRDefault="004675F1" w:rsidP="00943A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Explain the size requirements of matrix operations</w:t>
      </w:r>
    </w:p>
    <w:p w14:paraId="143BD3A2" w14:textId="57DA6A67" w:rsidR="00041BEB" w:rsidRDefault="00041BEB" w:rsidP="00943A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 xml:space="preserve">Compare </w:t>
      </w:r>
      <w:r w:rsidR="006D4ACF">
        <w:rPr>
          <w:rFonts w:ascii="Arial" w:hAnsi="Arial" w:cs="Arial"/>
          <w:color w:val="24292E"/>
          <w:sz w:val="20"/>
          <w:szCs w:val="20"/>
        </w:rPr>
        <w:t>s</w:t>
      </w:r>
      <w:r>
        <w:rPr>
          <w:rFonts w:ascii="Arial" w:hAnsi="Arial" w:cs="Arial"/>
          <w:color w:val="24292E"/>
          <w:sz w:val="20"/>
          <w:szCs w:val="20"/>
        </w:rPr>
        <w:t>ymbolic and numeric matrix operations in MATLAB</w:t>
      </w:r>
    </w:p>
    <w:p w14:paraId="7E849D4E" w14:textId="007E311C" w:rsidR="00983868" w:rsidRDefault="00791613" w:rsidP="00943A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Apply m</w:t>
      </w:r>
      <w:r w:rsidR="00AE5FEF">
        <w:rPr>
          <w:rFonts w:ascii="Arial" w:hAnsi="Arial" w:cs="Arial"/>
          <w:color w:val="24292E"/>
          <w:sz w:val="20"/>
          <w:szCs w:val="20"/>
        </w:rPr>
        <w:t>atrix methods to modify grayscale images</w:t>
      </w:r>
    </w:p>
    <w:p w14:paraId="1D6671CA" w14:textId="77777777" w:rsidR="00C82C97" w:rsidRPr="006A7A6C" w:rsidRDefault="00C82C97" w:rsidP="00B36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</w:p>
    <w:p w14:paraId="5DD267DC" w14:textId="3F4BA1F2" w:rsidR="00C2723C" w:rsidRPr="00D86C9B" w:rsidRDefault="00C7084F" w:rsidP="00B76811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Arial"/>
          <w:b/>
          <w:bCs/>
          <w:color w:val="24292E"/>
          <w:sz w:val="20"/>
          <w:szCs w:val="20"/>
        </w:rPr>
      </w:pPr>
      <w:r>
        <w:rPr>
          <w:rFonts w:ascii="Consolas" w:hAnsi="Consolas" w:cs="Arial"/>
          <w:b/>
          <w:bCs/>
          <w:color w:val="24292E"/>
          <w:sz w:val="20"/>
          <w:szCs w:val="20"/>
        </w:rPr>
        <w:t>linearSystems</w:t>
      </w:r>
      <w:r w:rsidR="00AA1A24">
        <w:rPr>
          <w:rFonts w:ascii="Consolas" w:hAnsi="Consolas" w:cs="Arial"/>
          <w:b/>
          <w:bCs/>
          <w:color w:val="24292E"/>
          <w:sz w:val="20"/>
          <w:szCs w:val="20"/>
        </w:rPr>
        <w:t>.mlx</w:t>
      </w:r>
      <w:r w:rsidR="00AC70CC">
        <w:rPr>
          <w:rFonts w:ascii="Consolas" w:hAnsi="Consolas" w:cs="Arial"/>
          <w:b/>
          <w:bCs/>
          <w:color w:val="24292E"/>
          <w:sz w:val="20"/>
          <w:szCs w:val="20"/>
        </w:rPr>
        <w:t xml:space="preserve"> | linearSystemsApplications.mlx</w:t>
      </w:r>
    </w:p>
    <w:p w14:paraId="6BE73B39" w14:textId="4A0C81D2" w:rsidR="00C2723C" w:rsidRPr="006A7A6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Products</w:t>
      </w:r>
      <w:r w:rsidRPr="006A7A6C">
        <w:rPr>
          <w:rFonts w:ascii="Arial" w:hAnsi="Arial" w:cs="Arial"/>
          <w:color w:val="24292E"/>
          <w:sz w:val="20"/>
          <w:szCs w:val="20"/>
        </w:rPr>
        <w:t xml:space="preserve">: </w:t>
      </w:r>
      <w:r w:rsidR="004A366A" w:rsidRPr="006A7A6C">
        <w:rPr>
          <w:rFonts w:ascii="Arial" w:hAnsi="Arial" w:cs="Arial"/>
          <w:color w:val="24292E"/>
          <w:sz w:val="20"/>
          <w:szCs w:val="20"/>
        </w:rPr>
        <w:t>MATLAB</w:t>
      </w:r>
      <w:r w:rsidR="002F74F3">
        <w:rPr>
          <w:rFonts w:ascii="Arial" w:hAnsi="Arial" w:cs="Arial"/>
          <w:color w:val="24292E"/>
          <w:sz w:val="20"/>
          <w:szCs w:val="20"/>
        </w:rPr>
        <w:t>, Symbolic Math Toolbox</w:t>
      </w:r>
    </w:p>
    <w:p w14:paraId="20D7E934" w14:textId="283A1BC9" w:rsidR="00C2723C" w:rsidRDefault="00C2723C" w:rsidP="00C27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Contents</w:t>
      </w:r>
      <w:r w:rsidRPr="006A7A6C">
        <w:rPr>
          <w:rFonts w:ascii="Arial" w:hAnsi="Arial" w:cs="Arial"/>
          <w:color w:val="24292E"/>
          <w:sz w:val="20"/>
          <w:szCs w:val="20"/>
        </w:rPr>
        <w:t xml:space="preserve">: </w:t>
      </w:r>
      <w:r w:rsidR="00563378">
        <w:rPr>
          <w:rFonts w:ascii="Arial" w:hAnsi="Arial" w:cs="Arial"/>
          <w:color w:val="24292E"/>
          <w:sz w:val="20"/>
          <w:szCs w:val="20"/>
        </w:rPr>
        <w:t xml:space="preserve">An interactive lesson that explores </w:t>
      </w:r>
      <w:r w:rsidR="00306374">
        <w:rPr>
          <w:rFonts w:ascii="Arial" w:hAnsi="Arial" w:cs="Arial"/>
          <w:color w:val="24292E"/>
          <w:sz w:val="20"/>
          <w:szCs w:val="20"/>
        </w:rPr>
        <w:t xml:space="preserve">matrix </w:t>
      </w:r>
      <w:r w:rsidR="005F5A57">
        <w:rPr>
          <w:rFonts w:ascii="Arial" w:hAnsi="Arial" w:cs="Arial"/>
          <w:color w:val="24292E"/>
          <w:sz w:val="20"/>
          <w:szCs w:val="20"/>
        </w:rPr>
        <w:t xml:space="preserve">representations </w:t>
      </w:r>
      <w:r w:rsidR="00B30744">
        <w:rPr>
          <w:rFonts w:ascii="Arial" w:hAnsi="Arial" w:cs="Arial"/>
          <w:color w:val="24292E"/>
          <w:sz w:val="20"/>
          <w:szCs w:val="20"/>
        </w:rPr>
        <w:t xml:space="preserve">of </w:t>
      </w:r>
      <w:r w:rsidR="00306374">
        <w:rPr>
          <w:rFonts w:ascii="Arial" w:hAnsi="Arial" w:cs="Arial"/>
          <w:color w:val="24292E"/>
          <w:sz w:val="20"/>
          <w:szCs w:val="20"/>
        </w:rPr>
        <w:t>linear systems</w:t>
      </w:r>
      <w:r w:rsidR="005F5A57">
        <w:rPr>
          <w:rFonts w:ascii="Arial" w:hAnsi="Arial" w:cs="Arial"/>
          <w:color w:val="24292E"/>
          <w:sz w:val="20"/>
          <w:szCs w:val="20"/>
        </w:rPr>
        <w:t xml:space="preserve"> and their solutions</w:t>
      </w:r>
      <w:r w:rsidR="0002134B">
        <w:rPr>
          <w:rFonts w:ascii="Arial" w:hAnsi="Arial" w:cs="Arial"/>
          <w:color w:val="24292E"/>
          <w:sz w:val="20"/>
          <w:szCs w:val="20"/>
        </w:rPr>
        <w:t>.</w:t>
      </w:r>
    </w:p>
    <w:p w14:paraId="139D8EF4" w14:textId="77777777" w:rsidR="002B5DE1" w:rsidRPr="00E2002A" w:rsidRDefault="002B5DE1" w:rsidP="002B5DE1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24292E"/>
          <w:sz w:val="20"/>
          <w:szCs w:val="20"/>
        </w:rPr>
      </w:pPr>
      <w:r w:rsidRPr="00E2002A">
        <w:rPr>
          <w:rFonts w:ascii="Arial" w:hAnsi="Arial" w:cs="Arial"/>
          <w:b/>
          <w:bCs/>
          <w:color w:val="24292E"/>
          <w:sz w:val="20"/>
          <w:szCs w:val="20"/>
        </w:rPr>
        <w:t>Learning Goals:</w:t>
      </w:r>
    </w:p>
    <w:p w14:paraId="0B22CB1D" w14:textId="0CC84957" w:rsidR="00563378" w:rsidRDefault="00517B61" w:rsidP="005633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 xml:space="preserve">Write a </w:t>
      </w:r>
      <w:r w:rsidR="003B5796">
        <w:rPr>
          <w:rFonts w:ascii="Arial" w:hAnsi="Arial" w:cs="Arial"/>
          <w:color w:val="24292E"/>
          <w:sz w:val="20"/>
          <w:szCs w:val="20"/>
        </w:rPr>
        <w:t>linear system in matrix form</w:t>
      </w:r>
    </w:p>
    <w:p w14:paraId="79028489" w14:textId="400B3C9B" w:rsidR="00FF1F58" w:rsidRDefault="00FF1F58" w:rsidP="005633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Relate solutions of linear systems in 3-dimensions to their visualization</w:t>
      </w:r>
      <w:r w:rsidR="009E58D2">
        <w:rPr>
          <w:rFonts w:ascii="Arial" w:hAnsi="Arial" w:cs="Arial"/>
          <w:color w:val="24292E"/>
          <w:sz w:val="20"/>
          <w:szCs w:val="20"/>
        </w:rPr>
        <w:t>s</w:t>
      </w:r>
    </w:p>
    <w:p w14:paraId="243A3D96" w14:textId="292BF8A1" w:rsidR="00FF1F58" w:rsidRDefault="00FF1F58" w:rsidP="005633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 xml:space="preserve">Solve </w:t>
      </w:r>
      <w:r w:rsidR="00847F5A">
        <w:rPr>
          <w:rFonts w:ascii="Arial" w:hAnsi="Arial" w:cs="Arial"/>
          <w:color w:val="24292E"/>
          <w:sz w:val="20"/>
          <w:szCs w:val="20"/>
        </w:rPr>
        <w:t xml:space="preserve">systems of </w:t>
      </w:r>
      <w:r>
        <w:rPr>
          <w:rFonts w:ascii="Arial" w:hAnsi="Arial" w:cs="Arial"/>
          <w:color w:val="24292E"/>
          <w:sz w:val="20"/>
          <w:szCs w:val="20"/>
        </w:rPr>
        <w:t xml:space="preserve">linear equations </w:t>
      </w:r>
      <w:r w:rsidR="00847F5A">
        <w:rPr>
          <w:rFonts w:ascii="Arial" w:hAnsi="Arial" w:cs="Arial"/>
          <w:color w:val="24292E"/>
          <w:sz w:val="20"/>
          <w:szCs w:val="20"/>
        </w:rPr>
        <w:t>using row-reduction</w:t>
      </w:r>
    </w:p>
    <w:p w14:paraId="16EE05AB" w14:textId="06FABE6C" w:rsidR="00CF3111" w:rsidRDefault="00CF3111" w:rsidP="005633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Solve systems of linear equations using matrix inverse</w:t>
      </w:r>
      <w:r w:rsidR="00423972">
        <w:rPr>
          <w:rFonts w:ascii="Arial" w:hAnsi="Arial" w:cs="Arial"/>
          <w:color w:val="24292E"/>
          <w:sz w:val="20"/>
          <w:szCs w:val="20"/>
        </w:rPr>
        <w:t>s</w:t>
      </w:r>
    </w:p>
    <w:p w14:paraId="69C7E1F1" w14:textId="6FE3D55A" w:rsidR="00847F5A" w:rsidRDefault="00847F5A" w:rsidP="005633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 xml:space="preserve">Explain the solvability of a linear system in terms of the </w:t>
      </w:r>
      <w:r w:rsidR="009674EE">
        <w:rPr>
          <w:rFonts w:ascii="Arial" w:hAnsi="Arial" w:cs="Arial"/>
          <w:color w:val="24292E"/>
          <w:sz w:val="20"/>
          <w:szCs w:val="20"/>
        </w:rPr>
        <w:t xml:space="preserve">matrix </w:t>
      </w:r>
      <w:r>
        <w:rPr>
          <w:rFonts w:ascii="Arial" w:hAnsi="Arial" w:cs="Arial"/>
          <w:color w:val="24292E"/>
          <w:sz w:val="20"/>
          <w:szCs w:val="20"/>
        </w:rPr>
        <w:t>determinant</w:t>
      </w:r>
    </w:p>
    <w:p w14:paraId="0DCB8225" w14:textId="6101193F" w:rsidR="00CF3111" w:rsidRDefault="004F7C34" w:rsidP="005633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Use</w:t>
      </w:r>
      <w:r w:rsidR="00C9645A">
        <w:rPr>
          <w:rFonts w:ascii="Arial" w:hAnsi="Arial" w:cs="Arial"/>
          <w:color w:val="24292E"/>
          <w:sz w:val="20"/>
          <w:szCs w:val="20"/>
        </w:rPr>
        <w:t xml:space="preserve"> MATLAB to solve linear systems</w:t>
      </w:r>
    </w:p>
    <w:p w14:paraId="74CA9667" w14:textId="696453E7" w:rsidR="00C9645A" w:rsidRDefault="004F7C34" w:rsidP="005633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Apply</w:t>
      </w:r>
      <w:r w:rsidR="009674EE">
        <w:rPr>
          <w:rFonts w:ascii="Arial" w:hAnsi="Arial" w:cs="Arial"/>
          <w:color w:val="24292E"/>
          <w:sz w:val="20"/>
          <w:szCs w:val="20"/>
        </w:rPr>
        <w:t xml:space="preserve"> </w:t>
      </w:r>
      <w:r w:rsidR="00B117C0">
        <w:rPr>
          <w:rFonts w:ascii="Arial" w:hAnsi="Arial" w:cs="Arial"/>
          <w:color w:val="24292E"/>
          <w:sz w:val="20"/>
          <w:szCs w:val="20"/>
        </w:rPr>
        <w:t>matrix methods to</w:t>
      </w:r>
      <w:r w:rsidR="00F4177E">
        <w:rPr>
          <w:rFonts w:ascii="Arial" w:hAnsi="Arial" w:cs="Arial"/>
          <w:color w:val="24292E"/>
          <w:sz w:val="20"/>
          <w:szCs w:val="20"/>
        </w:rPr>
        <w:t xml:space="preserve"> linear regression and linear circuit analysis</w:t>
      </w:r>
    </w:p>
    <w:p w14:paraId="7C448C31" w14:textId="77777777" w:rsidR="00AC70CC" w:rsidRPr="00AC70CC" w:rsidRDefault="00AC70CC" w:rsidP="00AC70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</w:p>
    <w:p w14:paraId="722D8244" w14:textId="16A345C3" w:rsidR="00AC70CC" w:rsidRPr="00D86C9B" w:rsidRDefault="00AC70CC" w:rsidP="00AC70CC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Arial"/>
          <w:b/>
          <w:bCs/>
          <w:color w:val="24292E"/>
          <w:sz w:val="20"/>
          <w:szCs w:val="20"/>
        </w:rPr>
      </w:pPr>
      <w:r>
        <w:rPr>
          <w:rFonts w:ascii="Consolas" w:hAnsi="Consolas" w:cs="Arial"/>
          <w:b/>
          <w:bCs/>
          <w:color w:val="24292E"/>
          <w:sz w:val="20"/>
          <w:szCs w:val="20"/>
        </w:rPr>
        <w:t>eigenAnalysis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 xml:space="preserve">.mlx | 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>eigenAnalysis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>Applications.mlx</w:t>
      </w:r>
    </w:p>
    <w:p w14:paraId="56EB5A58" w14:textId="2F4103D2" w:rsidR="00AC70CC" w:rsidRPr="006A7A6C" w:rsidRDefault="00AC70CC" w:rsidP="00AC70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Products</w:t>
      </w:r>
      <w:r w:rsidRPr="006A7A6C">
        <w:rPr>
          <w:rFonts w:ascii="Arial" w:hAnsi="Arial" w:cs="Arial"/>
          <w:color w:val="24292E"/>
          <w:sz w:val="20"/>
          <w:szCs w:val="20"/>
        </w:rPr>
        <w:t xml:space="preserve">: </w:t>
      </w:r>
      <w:r w:rsidR="000D32D0" w:rsidRPr="006A7A6C">
        <w:rPr>
          <w:rFonts w:ascii="Arial" w:hAnsi="Arial" w:cs="Arial"/>
          <w:color w:val="24292E"/>
          <w:sz w:val="20"/>
          <w:szCs w:val="20"/>
        </w:rPr>
        <w:t>MATLAB</w:t>
      </w:r>
      <w:r w:rsidR="000D32D0">
        <w:rPr>
          <w:rFonts w:ascii="Arial" w:hAnsi="Arial" w:cs="Arial"/>
          <w:color w:val="24292E"/>
          <w:sz w:val="20"/>
          <w:szCs w:val="20"/>
        </w:rPr>
        <w:t>, Symbolic Math Toolbox</w:t>
      </w:r>
    </w:p>
    <w:p w14:paraId="1DF5D4B0" w14:textId="61C741B9" w:rsidR="00AC70CC" w:rsidRDefault="00AC70CC" w:rsidP="00AC70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Contents</w:t>
      </w:r>
      <w:r w:rsidRPr="006A7A6C">
        <w:rPr>
          <w:rFonts w:ascii="Arial" w:hAnsi="Arial" w:cs="Arial"/>
          <w:color w:val="24292E"/>
          <w:sz w:val="20"/>
          <w:szCs w:val="20"/>
        </w:rPr>
        <w:t xml:space="preserve">: </w:t>
      </w:r>
      <w:r>
        <w:rPr>
          <w:rFonts w:ascii="Arial" w:hAnsi="Arial" w:cs="Arial"/>
          <w:color w:val="24292E"/>
          <w:sz w:val="20"/>
          <w:szCs w:val="20"/>
        </w:rPr>
        <w:t xml:space="preserve">An interactive lesson </w:t>
      </w:r>
      <w:r w:rsidR="00883CCE">
        <w:rPr>
          <w:rFonts w:ascii="Arial" w:hAnsi="Arial" w:cs="Arial"/>
          <w:color w:val="24292E"/>
          <w:sz w:val="20"/>
          <w:szCs w:val="20"/>
        </w:rPr>
        <w:t>that explores eigen</w:t>
      </w:r>
      <w:r w:rsidR="00F140A8">
        <w:rPr>
          <w:rFonts w:ascii="Arial" w:hAnsi="Arial" w:cs="Arial"/>
          <w:color w:val="24292E"/>
          <w:sz w:val="20"/>
          <w:szCs w:val="20"/>
        </w:rPr>
        <w:t>vectors, eig</w:t>
      </w:r>
      <w:r w:rsidR="001169D5">
        <w:rPr>
          <w:rFonts w:ascii="Arial" w:hAnsi="Arial" w:cs="Arial"/>
          <w:color w:val="24292E"/>
          <w:sz w:val="20"/>
          <w:szCs w:val="20"/>
        </w:rPr>
        <w:t>envalues</w:t>
      </w:r>
      <w:r w:rsidR="00C11952">
        <w:rPr>
          <w:rFonts w:ascii="Arial" w:hAnsi="Arial" w:cs="Arial"/>
          <w:color w:val="24292E"/>
          <w:sz w:val="20"/>
          <w:szCs w:val="20"/>
        </w:rPr>
        <w:t>, and their applications.</w:t>
      </w:r>
    </w:p>
    <w:p w14:paraId="7AED1AEE" w14:textId="77777777" w:rsidR="00AC70CC" w:rsidRPr="00E2002A" w:rsidRDefault="00AC70CC" w:rsidP="00AC70CC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24292E"/>
          <w:sz w:val="20"/>
          <w:szCs w:val="20"/>
        </w:rPr>
      </w:pPr>
      <w:r w:rsidRPr="00E2002A">
        <w:rPr>
          <w:rFonts w:ascii="Arial" w:hAnsi="Arial" w:cs="Arial"/>
          <w:b/>
          <w:bCs/>
          <w:color w:val="24292E"/>
          <w:sz w:val="20"/>
          <w:szCs w:val="20"/>
        </w:rPr>
        <w:t>Learning Goals:</w:t>
      </w:r>
    </w:p>
    <w:p w14:paraId="3680DBE0" w14:textId="6C6707FA" w:rsidR="002B1E03" w:rsidRDefault="00205E12" w:rsidP="00AC70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 xml:space="preserve">Visualize </w:t>
      </w:r>
      <w:r w:rsidR="000131A9">
        <w:rPr>
          <w:rFonts w:ascii="Arial" w:hAnsi="Arial" w:cs="Arial"/>
          <w:color w:val="24292E"/>
          <w:sz w:val="20"/>
          <w:szCs w:val="20"/>
        </w:rPr>
        <w:t xml:space="preserve">eigenvectors </w:t>
      </w:r>
      <w:r w:rsidR="00461E76">
        <w:rPr>
          <w:rFonts w:ascii="Arial" w:hAnsi="Arial" w:cs="Arial"/>
          <w:color w:val="24292E"/>
          <w:sz w:val="20"/>
          <w:szCs w:val="20"/>
        </w:rPr>
        <w:t>in 2-dimensions</w:t>
      </w:r>
    </w:p>
    <w:p w14:paraId="39B36140" w14:textId="6D1CCC84" w:rsidR="002B1E03" w:rsidRPr="0061457D" w:rsidRDefault="002B1E03" w:rsidP="006145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Solve for the eigenvalues and eigenvectors of a 2x2 matrix on paper</w:t>
      </w:r>
      <w:r w:rsidR="0061457D">
        <w:rPr>
          <w:rFonts w:ascii="Arial" w:hAnsi="Arial" w:cs="Arial"/>
          <w:color w:val="24292E"/>
          <w:sz w:val="20"/>
          <w:szCs w:val="20"/>
        </w:rPr>
        <w:t xml:space="preserve"> and</w:t>
      </w:r>
      <w:r w:rsidRPr="0061457D">
        <w:rPr>
          <w:rFonts w:ascii="Arial" w:hAnsi="Arial" w:cs="Arial"/>
          <w:color w:val="24292E"/>
          <w:sz w:val="20"/>
          <w:szCs w:val="20"/>
        </w:rPr>
        <w:t xml:space="preserve"> larger matrices using MATLAB</w:t>
      </w:r>
    </w:p>
    <w:p w14:paraId="12F9A2E1" w14:textId="088A5368" w:rsidR="0061457D" w:rsidRDefault="0061457D" w:rsidP="00AC70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 xml:space="preserve">Diagonalize </w:t>
      </w:r>
      <w:r w:rsidR="00BF380B">
        <w:rPr>
          <w:rFonts w:ascii="Arial" w:hAnsi="Arial" w:cs="Arial"/>
          <w:color w:val="24292E"/>
          <w:sz w:val="20"/>
          <w:szCs w:val="20"/>
        </w:rPr>
        <w:t xml:space="preserve">2x2 </w:t>
      </w:r>
      <w:r>
        <w:rPr>
          <w:rFonts w:ascii="Arial" w:hAnsi="Arial" w:cs="Arial"/>
          <w:color w:val="24292E"/>
          <w:sz w:val="20"/>
          <w:szCs w:val="20"/>
        </w:rPr>
        <w:t>matrices</w:t>
      </w:r>
      <w:r w:rsidR="00F80086">
        <w:rPr>
          <w:rFonts w:ascii="Arial" w:hAnsi="Arial" w:cs="Arial"/>
          <w:color w:val="24292E"/>
          <w:sz w:val="20"/>
          <w:szCs w:val="20"/>
        </w:rPr>
        <w:t xml:space="preserve"> on paper </w:t>
      </w:r>
      <w:r w:rsidR="008244AD">
        <w:rPr>
          <w:rFonts w:ascii="Arial" w:hAnsi="Arial" w:cs="Arial"/>
          <w:color w:val="24292E"/>
          <w:sz w:val="20"/>
          <w:szCs w:val="20"/>
        </w:rPr>
        <w:t xml:space="preserve">and </w:t>
      </w:r>
      <w:r w:rsidR="00BF380B">
        <w:rPr>
          <w:rFonts w:ascii="Arial" w:hAnsi="Arial" w:cs="Arial"/>
          <w:color w:val="24292E"/>
          <w:sz w:val="20"/>
          <w:szCs w:val="20"/>
        </w:rPr>
        <w:t xml:space="preserve">larger matrices </w:t>
      </w:r>
      <w:r>
        <w:rPr>
          <w:rFonts w:ascii="Arial" w:hAnsi="Arial" w:cs="Arial"/>
          <w:color w:val="24292E"/>
          <w:sz w:val="20"/>
          <w:szCs w:val="20"/>
        </w:rPr>
        <w:t>in MATLAB</w:t>
      </w:r>
    </w:p>
    <w:p w14:paraId="5CE3CE1C" w14:textId="070A0606" w:rsidR="0061457D" w:rsidRDefault="00400ED6" w:rsidP="00AC70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Explain</w:t>
      </w:r>
      <w:r w:rsidR="0061457D">
        <w:rPr>
          <w:rFonts w:ascii="Arial" w:hAnsi="Arial" w:cs="Arial"/>
          <w:color w:val="24292E"/>
          <w:sz w:val="20"/>
          <w:szCs w:val="20"/>
        </w:rPr>
        <w:t xml:space="preserve"> linear system solvability</w:t>
      </w:r>
      <w:r>
        <w:rPr>
          <w:rFonts w:ascii="Arial" w:hAnsi="Arial" w:cs="Arial"/>
          <w:color w:val="24292E"/>
          <w:sz w:val="20"/>
          <w:szCs w:val="20"/>
        </w:rPr>
        <w:t xml:space="preserve"> in terms of</w:t>
      </w:r>
      <w:r w:rsidR="00F80086">
        <w:rPr>
          <w:rFonts w:ascii="Arial" w:hAnsi="Arial" w:cs="Arial"/>
          <w:color w:val="24292E"/>
          <w:sz w:val="20"/>
          <w:szCs w:val="20"/>
        </w:rPr>
        <w:t xml:space="preserve"> eigenvalues</w:t>
      </w:r>
    </w:p>
    <w:p w14:paraId="75BE2ECD" w14:textId="5B27EE62" w:rsidR="00F80086" w:rsidRDefault="00DF00CE" w:rsidP="00AC70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>Discuss defective matrices</w:t>
      </w:r>
    </w:p>
    <w:p w14:paraId="25F0FB3F" w14:textId="3FAA2500" w:rsidR="00DF00CE" w:rsidRDefault="00F93454" w:rsidP="00AC70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>
        <w:rPr>
          <w:rFonts w:ascii="Arial" w:hAnsi="Arial" w:cs="Arial"/>
          <w:color w:val="24292E"/>
          <w:sz w:val="20"/>
          <w:szCs w:val="20"/>
        </w:rPr>
        <w:t xml:space="preserve">Use </w:t>
      </w:r>
      <w:r w:rsidR="001529E1">
        <w:rPr>
          <w:rFonts w:ascii="Arial" w:hAnsi="Arial" w:cs="Arial"/>
          <w:color w:val="24292E"/>
          <w:sz w:val="20"/>
          <w:szCs w:val="20"/>
        </w:rPr>
        <w:t xml:space="preserve">eigenanalysis to understand vibrations and </w:t>
      </w:r>
      <w:r w:rsidR="003B34DC">
        <w:rPr>
          <w:rFonts w:ascii="Arial" w:hAnsi="Arial" w:cs="Arial"/>
          <w:color w:val="24292E"/>
          <w:sz w:val="20"/>
          <w:szCs w:val="20"/>
        </w:rPr>
        <w:t>the long term behavior of a Markov chain</w:t>
      </w:r>
    </w:p>
    <w:p w14:paraId="2911C2BF" w14:textId="77777777" w:rsidR="00F67E04" w:rsidRPr="006A7A6C" w:rsidRDefault="00F67E04" w:rsidP="00F67E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</w:p>
    <w:p w14:paraId="566703D4" w14:textId="2BDE56C9" w:rsidR="00383DAF" w:rsidRPr="00D86C9B" w:rsidRDefault="006876DD" w:rsidP="00B76811">
      <w:p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rPr>
          <w:rFonts w:ascii="Consolas" w:hAnsi="Consolas" w:cs="Arial"/>
          <w:b/>
          <w:bCs/>
          <w:color w:val="24292E"/>
          <w:sz w:val="20"/>
          <w:szCs w:val="20"/>
        </w:rPr>
      </w:pPr>
      <w:r>
        <w:rPr>
          <w:rFonts w:ascii="Consolas" w:hAnsi="Consolas" w:cs="Arial"/>
          <w:b/>
          <w:bCs/>
          <w:color w:val="24292E"/>
          <w:sz w:val="20"/>
          <w:szCs w:val="20"/>
        </w:rPr>
        <w:t>matrixOperations</w:t>
      </w:r>
      <w:r w:rsidR="00940897" w:rsidRPr="00D86C9B">
        <w:rPr>
          <w:rFonts w:ascii="Consolas" w:hAnsi="Consolas" w:cs="Arial"/>
          <w:b/>
          <w:bCs/>
          <w:color w:val="24292E"/>
          <w:sz w:val="20"/>
          <w:szCs w:val="20"/>
        </w:rPr>
        <w:t>S</w:t>
      </w:r>
      <w:r w:rsidR="00311E1C">
        <w:rPr>
          <w:rFonts w:ascii="Consolas" w:hAnsi="Consolas" w:cs="Arial"/>
          <w:b/>
          <w:bCs/>
          <w:color w:val="24292E"/>
          <w:sz w:val="20"/>
          <w:szCs w:val="20"/>
        </w:rPr>
        <w:t>ol</w:t>
      </w:r>
      <w:r w:rsidR="00940897" w:rsidRPr="00D86C9B">
        <w:rPr>
          <w:rFonts w:ascii="Consolas" w:hAnsi="Consolas" w:cs="Arial"/>
          <w:b/>
          <w:bCs/>
          <w:color w:val="24292E"/>
          <w:sz w:val="20"/>
          <w:szCs w:val="20"/>
        </w:rPr>
        <w:t>n</w:t>
      </w:r>
      <w:r w:rsidR="00383DAF" w:rsidRPr="00D86C9B">
        <w:rPr>
          <w:rFonts w:ascii="Consolas" w:hAnsi="Consolas" w:cs="Arial"/>
          <w:b/>
          <w:bCs/>
          <w:color w:val="24292E"/>
          <w:sz w:val="20"/>
          <w:szCs w:val="20"/>
        </w:rPr>
        <w:t>.mlx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 xml:space="preserve"> </w:t>
      </w:r>
      <w:r w:rsidR="00242ABA">
        <w:rPr>
          <w:rFonts w:ascii="Consolas" w:hAnsi="Consolas" w:cs="Arial"/>
          <w:b/>
          <w:bCs/>
          <w:color w:val="24292E"/>
          <w:sz w:val="20"/>
          <w:szCs w:val="20"/>
        </w:rPr>
        <w:t xml:space="preserve">         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 xml:space="preserve">| 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>linearSystems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>Soln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>.mlx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 xml:space="preserve"> </w:t>
      </w:r>
      <w:r w:rsidR="00631D5A">
        <w:rPr>
          <w:rFonts w:ascii="Consolas" w:hAnsi="Consolas" w:cs="Arial"/>
          <w:b/>
          <w:bCs/>
          <w:color w:val="24292E"/>
          <w:sz w:val="20"/>
          <w:szCs w:val="20"/>
        </w:rPr>
        <w:t xml:space="preserve">            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 xml:space="preserve">| 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>eigenAnalysis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>Soln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 xml:space="preserve">.mlx </w:t>
      </w:r>
      <w:r w:rsidR="00631D5A">
        <w:rPr>
          <w:rFonts w:ascii="Consolas" w:hAnsi="Consolas" w:cs="Arial"/>
          <w:b/>
          <w:bCs/>
          <w:color w:val="24292E"/>
          <w:sz w:val="20"/>
          <w:szCs w:val="20"/>
        </w:rPr>
        <w:t xml:space="preserve">   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 xml:space="preserve"> </w:t>
      </w:r>
      <w:r w:rsidR="00242ABA">
        <w:rPr>
          <w:rFonts w:ascii="Consolas" w:hAnsi="Consolas" w:cs="Arial"/>
          <w:b/>
          <w:bCs/>
          <w:color w:val="24292E"/>
          <w:sz w:val="20"/>
          <w:szCs w:val="20"/>
        </w:rPr>
        <w:t xml:space="preserve">linearSystemsApplicationsSoln.mlx </w:t>
      </w:r>
      <w:r w:rsidR="00242ABA">
        <w:rPr>
          <w:rFonts w:ascii="Consolas" w:hAnsi="Consolas" w:cs="Arial"/>
          <w:b/>
          <w:bCs/>
          <w:color w:val="24292E"/>
          <w:sz w:val="20"/>
          <w:szCs w:val="20"/>
        </w:rPr>
        <w:t xml:space="preserve">| 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>eigenAnalysisApplications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>Soln</w:t>
      </w:r>
      <w:r>
        <w:rPr>
          <w:rFonts w:ascii="Consolas" w:hAnsi="Consolas" w:cs="Arial"/>
          <w:b/>
          <w:bCs/>
          <w:color w:val="24292E"/>
          <w:sz w:val="20"/>
          <w:szCs w:val="20"/>
        </w:rPr>
        <w:t>.mlx</w:t>
      </w:r>
      <w:r w:rsidR="00631D5A">
        <w:rPr>
          <w:rFonts w:ascii="Consolas" w:hAnsi="Consolas" w:cs="Arial"/>
          <w:b/>
          <w:bCs/>
          <w:color w:val="24292E"/>
          <w:sz w:val="20"/>
          <w:szCs w:val="20"/>
        </w:rPr>
        <w:t xml:space="preserve"> |</w:t>
      </w:r>
    </w:p>
    <w:p w14:paraId="490AC2F8" w14:textId="5E2FCFCE" w:rsidR="00383DAF" w:rsidRPr="006A7A6C" w:rsidRDefault="00383DAF" w:rsidP="00383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Products</w:t>
      </w:r>
      <w:r w:rsidRPr="006A7A6C">
        <w:rPr>
          <w:rFonts w:ascii="Arial" w:hAnsi="Arial" w:cs="Arial"/>
          <w:color w:val="24292E"/>
          <w:sz w:val="20"/>
          <w:szCs w:val="20"/>
        </w:rPr>
        <w:t xml:space="preserve">: </w:t>
      </w:r>
      <w:r w:rsidR="00C75F61" w:rsidRPr="006A7A6C">
        <w:rPr>
          <w:rFonts w:ascii="Arial" w:hAnsi="Arial" w:cs="Arial"/>
          <w:color w:val="24292E"/>
          <w:sz w:val="20"/>
          <w:szCs w:val="20"/>
        </w:rPr>
        <w:t>MATLAB</w:t>
      </w:r>
      <w:r w:rsidR="00C75F61">
        <w:rPr>
          <w:rFonts w:ascii="Arial" w:hAnsi="Arial" w:cs="Arial"/>
          <w:color w:val="24292E"/>
          <w:sz w:val="20"/>
          <w:szCs w:val="20"/>
        </w:rPr>
        <w:t>, Symbolic Math Toolbox, Image Processing Toolbox</w:t>
      </w:r>
    </w:p>
    <w:p w14:paraId="0E0D9F7C" w14:textId="2223C188" w:rsidR="000E2C6B" w:rsidRPr="006A7A6C" w:rsidRDefault="00837EB3" w:rsidP="00472A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20"/>
          <w:szCs w:val="20"/>
        </w:rPr>
      </w:pPr>
      <w:r w:rsidRPr="00D86C9B">
        <w:rPr>
          <w:rFonts w:ascii="Arial" w:hAnsi="Arial" w:cs="Arial"/>
          <w:b/>
          <w:bCs/>
          <w:color w:val="24292E"/>
          <w:sz w:val="20"/>
          <w:szCs w:val="20"/>
        </w:rPr>
        <w:t>Contents</w:t>
      </w:r>
      <w:r w:rsidRPr="006A7A6C">
        <w:rPr>
          <w:rFonts w:ascii="Arial" w:hAnsi="Arial" w:cs="Arial"/>
          <w:color w:val="24292E"/>
          <w:sz w:val="20"/>
          <w:szCs w:val="20"/>
        </w:rPr>
        <w:t>:</w:t>
      </w:r>
      <w:r w:rsidR="00802112" w:rsidRPr="006A7A6C">
        <w:rPr>
          <w:rFonts w:ascii="Arial" w:hAnsi="Arial" w:cs="Arial"/>
          <w:color w:val="24292E"/>
          <w:sz w:val="20"/>
          <w:szCs w:val="20"/>
        </w:rPr>
        <w:t xml:space="preserve"> </w:t>
      </w:r>
      <w:r w:rsidR="009754EA" w:rsidRPr="006A7A6C">
        <w:rPr>
          <w:rFonts w:ascii="Arial" w:hAnsi="Arial" w:cs="Arial"/>
          <w:color w:val="24292E"/>
          <w:sz w:val="20"/>
          <w:szCs w:val="20"/>
        </w:rPr>
        <w:t xml:space="preserve">Completed </w:t>
      </w:r>
      <w:r w:rsidR="006105BF" w:rsidRPr="006A7A6C">
        <w:rPr>
          <w:rFonts w:ascii="Arial" w:hAnsi="Arial" w:cs="Arial"/>
          <w:color w:val="24292E"/>
          <w:sz w:val="20"/>
          <w:szCs w:val="20"/>
        </w:rPr>
        <w:t>solution</w:t>
      </w:r>
      <w:r w:rsidR="006876DD">
        <w:rPr>
          <w:rFonts w:ascii="Arial" w:hAnsi="Arial" w:cs="Arial"/>
          <w:color w:val="24292E"/>
          <w:sz w:val="20"/>
          <w:szCs w:val="20"/>
        </w:rPr>
        <w:t>s for the live script lessons and accompanying applicatio</w:t>
      </w:r>
      <w:r w:rsidR="001E48D4">
        <w:rPr>
          <w:rFonts w:ascii="Arial" w:hAnsi="Arial" w:cs="Arial"/>
          <w:color w:val="24292E"/>
          <w:sz w:val="20"/>
          <w:szCs w:val="20"/>
        </w:rPr>
        <w:t>ns</w:t>
      </w:r>
      <w:r w:rsidR="006876DD">
        <w:rPr>
          <w:rFonts w:ascii="Arial" w:hAnsi="Arial" w:cs="Arial"/>
          <w:color w:val="24292E"/>
          <w:sz w:val="20"/>
          <w:szCs w:val="20"/>
        </w:rPr>
        <w:t>.</w:t>
      </w:r>
    </w:p>
    <w:p w14:paraId="671F5296" w14:textId="77777777" w:rsidR="00BD5F3F" w:rsidRPr="00B15325" w:rsidRDefault="00BD5F3F" w:rsidP="00B65409">
      <w:pPr>
        <w:spacing w:after="0"/>
      </w:pPr>
    </w:p>
    <w:sectPr w:rsidR="00BD5F3F" w:rsidRPr="00B15325" w:rsidSect="00EE7C98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93BA1" w14:textId="77777777" w:rsidR="008D0406" w:rsidRDefault="008D0406" w:rsidP="008D0406">
      <w:pPr>
        <w:spacing w:after="0" w:line="240" w:lineRule="auto"/>
      </w:pPr>
      <w:r>
        <w:separator/>
      </w:r>
    </w:p>
  </w:endnote>
  <w:endnote w:type="continuationSeparator" w:id="0">
    <w:p w14:paraId="0432EBD4" w14:textId="77777777" w:rsidR="008D0406" w:rsidRDefault="008D0406" w:rsidP="008D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F29F3" w14:textId="2E982DE6" w:rsidR="00D570C7" w:rsidRPr="00B62BC3" w:rsidRDefault="001510C1" w:rsidP="006B3E4A">
    <w:pPr>
      <w:pStyle w:val="Footer"/>
      <w:rPr>
        <w:rFonts w:ascii="Arial" w:hAnsi="Arial" w:cs="Arial"/>
        <w:i/>
        <w:iCs/>
      </w:rPr>
    </w:pPr>
    <w:r w:rsidRPr="00B62BC3">
      <w:rPr>
        <w:rFonts w:ascii="Arial" w:hAnsi="Arial" w:cs="Arial"/>
        <w:i/>
        <w:iCs/>
        <w:color w:val="24292E"/>
        <w:sz w:val="18"/>
        <w:szCs w:val="18"/>
      </w:rPr>
      <w:t xml:space="preserve">© </w:t>
    </w:r>
    <w:r w:rsidR="00D570C7" w:rsidRPr="00B62BC3">
      <w:rPr>
        <w:rFonts w:ascii="Arial" w:hAnsi="Arial" w:cs="Arial"/>
        <w:i/>
        <w:iCs/>
        <w:color w:val="24292E"/>
        <w:sz w:val="18"/>
        <w:szCs w:val="18"/>
      </w:rPr>
      <w:t>2020 The MathWorks,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87DA8" w14:textId="77777777" w:rsidR="008D0406" w:rsidRDefault="008D0406" w:rsidP="008D0406">
      <w:pPr>
        <w:spacing w:after="0" w:line="240" w:lineRule="auto"/>
      </w:pPr>
      <w:r>
        <w:separator/>
      </w:r>
    </w:p>
  </w:footnote>
  <w:footnote w:type="continuationSeparator" w:id="0">
    <w:p w14:paraId="041D46AF" w14:textId="77777777" w:rsidR="008D0406" w:rsidRDefault="008D0406" w:rsidP="008D0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96AB6"/>
    <w:multiLevelType w:val="hybridMultilevel"/>
    <w:tmpl w:val="471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9C"/>
    <w:rsid w:val="00004443"/>
    <w:rsid w:val="000131A9"/>
    <w:rsid w:val="000139C6"/>
    <w:rsid w:val="0001580E"/>
    <w:rsid w:val="0002134B"/>
    <w:rsid w:val="00041BEB"/>
    <w:rsid w:val="00047A6D"/>
    <w:rsid w:val="000501D3"/>
    <w:rsid w:val="0005071F"/>
    <w:rsid w:val="000524B8"/>
    <w:rsid w:val="00056C3D"/>
    <w:rsid w:val="000701B5"/>
    <w:rsid w:val="00072252"/>
    <w:rsid w:val="000832E1"/>
    <w:rsid w:val="00097C0D"/>
    <w:rsid w:val="000B7674"/>
    <w:rsid w:val="000C249C"/>
    <w:rsid w:val="000D0530"/>
    <w:rsid w:val="000D32D0"/>
    <w:rsid w:val="000E105E"/>
    <w:rsid w:val="000E1323"/>
    <w:rsid w:val="000E2C6B"/>
    <w:rsid w:val="000F214D"/>
    <w:rsid w:val="000F7310"/>
    <w:rsid w:val="0010080C"/>
    <w:rsid w:val="001012AA"/>
    <w:rsid w:val="00105EE3"/>
    <w:rsid w:val="00115D37"/>
    <w:rsid w:val="001169D5"/>
    <w:rsid w:val="001170B9"/>
    <w:rsid w:val="0012084B"/>
    <w:rsid w:val="00132437"/>
    <w:rsid w:val="00143B97"/>
    <w:rsid w:val="001448A4"/>
    <w:rsid w:val="001510C1"/>
    <w:rsid w:val="001519BF"/>
    <w:rsid w:val="001529E1"/>
    <w:rsid w:val="001629E7"/>
    <w:rsid w:val="00171D88"/>
    <w:rsid w:val="00171FBC"/>
    <w:rsid w:val="001757C5"/>
    <w:rsid w:val="00177BD2"/>
    <w:rsid w:val="00186844"/>
    <w:rsid w:val="00187830"/>
    <w:rsid w:val="001910DB"/>
    <w:rsid w:val="001A53B9"/>
    <w:rsid w:val="001B05A4"/>
    <w:rsid w:val="001C05BA"/>
    <w:rsid w:val="001C2512"/>
    <w:rsid w:val="001C6D43"/>
    <w:rsid w:val="001D38EC"/>
    <w:rsid w:val="001D7AD4"/>
    <w:rsid w:val="001E14B7"/>
    <w:rsid w:val="001E48D4"/>
    <w:rsid w:val="00205E12"/>
    <w:rsid w:val="00207E8E"/>
    <w:rsid w:val="002373A4"/>
    <w:rsid w:val="00242ABA"/>
    <w:rsid w:val="00254231"/>
    <w:rsid w:val="00256ED3"/>
    <w:rsid w:val="00266F27"/>
    <w:rsid w:val="00270CDB"/>
    <w:rsid w:val="00280FB2"/>
    <w:rsid w:val="00283706"/>
    <w:rsid w:val="002928BE"/>
    <w:rsid w:val="0029599C"/>
    <w:rsid w:val="00296462"/>
    <w:rsid w:val="002A2B75"/>
    <w:rsid w:val="002A45C7"/>
    <w:rsid w:val="002A4765"/>
    <w:rsid w:val="002A77D6"/>
    <w:rsid w:val="002B1E03"/>
    <w:rsid w:val="002B5DE1"/>
    <w:rsid w:val="002B6AB2"/>
    <w:rsid w:val="002C4311"/>
    <w:rsid w:val="002C5835"/>
    <w:rsid w:val="002E1171"/>
    <w:rsid w:val="002F580B"/>
    <w:rsid w:val="002F6F1A"/>
    <w:rsid w:val="002F74F3"/>
    <w:rsid w:val="00306374"/>
    <w:rsid w:val="00311E1C"/>
    <w:rsid w:val="003166A9"/>
    <w:rsid w:val="00326507"/>
    <w:rsid w:val="003535B7"/>
    <w:rsid w:val="003639EA"/>
    <w:rsid w:val="00377E4E"/>
    <w:rsid w:val="00381B95"/>
    <w:rsid w:val="00383DAF"/>
    <w:rsid w:val="00390DA3"/>
    <w:rsid w:val="003912F6"/>
    <w:rsid w:val="00395756"/>
    <w:rsid w:val="00396A15"/>
    <w:rsid w:val="003B0D8D"/>
    <w:rsid w:val="003B1899"/>
    <w:rsid w:val="003B34DC"/>
    <w:rsid w:val="003B5796"/>
    <w:rsid w:val="003C00D2"/>
    <w:rsid w:val="003D0882"/>
    <w:rsid w:val="003D2BAB"/>
    <w:rsid w:val="003D5A49"/>
    <w:rsid w:val="003E0A55"/>
    <w:rsid w:val="003E1FEF"/>
    <w:rsid w:val="003E38B0"/>
    <w:rsid w:val="003F5188"/>
    <w:rsid w:val="00400ED6"/>
    <w:rsid w:val="00407F58"/>
    <w:rsid w:val="00423972"/>
    <w:rsid w:val="00432D5B"/>
    <w:rsid w:val="004370FE"/>
    <w:rsid w:val="00447016"/>
    <w:rsid w:val="0046020C"/>
    <w:rsid w:val="0046063A"/>
    <w:rsid w:val="00461E76"/>
    <w:rsid w:val="004675F1"/>
    <w:rsid w:val="00472AC3"/>
    <w:rsid w:val="00476BDC"/>
    <w:rsid w:val="004777D5"/>
    <w:rsid w:val="00491C4E"/>
    <w:rsid w:val="004A366A"/>
    <w:rsid w:val="004B0085"/>
    <w:rsid w:val="004B51CD"/>
    <w:rsid w:val="004E2B05"/>
    <w:rsid w:val="004E7769"/>
    <w:rsid w:val="004F1F5E"/>
    <w:rsid w:val="004F21B0"/>
    <w:rsid w:val="004F329B"/>
    <w:rsid w:val="004F7C34"/>
    <w:rsid w:val="005006E6"/>
    <w:rsid w:val="00513468"/>
    <w:rsid w:val="00517B61"/>
    <w:rsid w:val="00525985"/>
    <w:rsid w:val="00537612"/>
    <w:rsid w:val="005405F3"/>
    <w:rsid w:val="005524B4"/>
    <w:rsid w:val="00561300"/>
    <w:rsid w:val="00563378"/>
    <w:rsid w:val="00585165"/>
    <w:rsid w:val="005A12A6"/>
    <w:rsid w:val="005B4E27"/>
    <w:rsid w:val="005B5234"/>
    <w:rsid w:val="005C0144"/>
    <w:rsid w:val="005C4103"/>
    <w:rsid w:val="005F5A57"/>
    <w:rsid w:val="00602BBF"/>
    <w:rsid w:val="006066A7"/>
    <w:rsid w:val="006105BF"/>
    <w:rsid w:val="00610B04"/>
    <w:rsid w:val="00611569"/>
    <w:rsid w:val="0061457D"/>
    <w:rsid w:val="006158AB"/>
    <w:rsid w:val="0061704B"/>
    <w:rsid w:val="006206A7"/>
    <w:rsid w:val="00622744"/>
    <w:rsid w:val="00626E9D"/>
    <w:rsid w:val="00631D5A"/>
    <w:rsid w:val="00635CA2"/>
    <w:rsid w:val="00644570"/>
    <w:rsid w:val="00645BF5"/>
    <w:rsid w:val="006614E5"/>
    <w:rsid w:val="00681BA7"/>
    <w:rsid w:val="00681BD9"/>
    <w:rsid w:val="00686661"/>
    <w:rsid w:val="006876DD"/>
    <w:rsid w:val="006A06C4"/>
    <w:rsid w:val="006A7A6C"/>
    <w:rsid w:val="006B3E4A"/>
    <w:rsid w:val="006C46EF"/>
    <w:rsid w:val="006D4ACF"/>
    <w:rsid w:val="006E3F10"/>
    <w:rsid w:val="00704F8E"/>
    <w:rsid w:val="00717F5E"/>
    <w:rsid w:val="00721C16"/>
    <w:rsid w:val="00722230"/>
    <w:rsid w:val="007222E2"/>
    <w:rsid w:val="0072302C"/>
    <w:rsid w:val="00726D8C"/>
    <w:rsid w:val="00750512"/>
    <w:rsid w:val="007550EF"/>
    <w:rsid w:val="00770168"/>
    <w:rsid w:val="007722F4"/>
    <w:rsid w:val="00775EC5"/>
    <w:rsid w:val="00777DBA"/>
    <w:rsid w:val="00787234"/>
    <w:rsid w:val="00791613"/>
    <w:rsid w:val="007A5627"/>
    <w:rsid w:val="007B3BB0"/>
    <w:rsid w:val="007B78BB"/>
    <w:rsid w:val="007C5C45"/>
    <w:rsid w:val="007C7D41"/>
    <w:rsid w:val="00800AF4"/>
    <w:rsid w:val="0080152E"/>
    <w:rsid w:val="00802112"/>
    <w:rsid w:val="00805BB1"/>
    <w:rsid w:val="00812E7B"/>
    <w:rsid w:val="00813684"/>
    <w:rsid w:val="00823C86"/>
    <w:rsid w:val="008244AD"/>
    <w:rsid w:val="0082689C"/>
    <w:rsid w:val="00830E86"/>
    <w:rsid w:val="00837621"/>
    <w:rsid w:val="00837EB3"/>
    <w:rsid w:val="00847F5A"/>
    <w:rsid w:val="00863762"/>
    <w:rsid w:val="00865137"/>
    <w:rsid w:val="00873F95"/>
    <w:rsid w:val="00883CCE"/>
    <w:rsid w:val="00891C62"/>
    <w:rsid w:val="00891D28"/>
    <w:rsid w:val="00892931"/>
    <w:rsid w:val="00892EAB"/>
    <w:rsid w:val="00895D40"/>
    <w:rsid w:val="008A3A5E"/>
    <w:rsid w:val="008C598F"/>
    <w:rsid w:val="008D0406"/>
    <w:rsid w:val="0092704D"/>
    <w:rsid w:val="00937942"/>
    <w:rsid w:val="00940897"/>
    <w:rsid w:val="00942C4B"/>
    <w:rsid w:val="00943A80"/>
    <w:rsid w:val="009628B1"/>
    <w:rsid w:val="00963AC6"/>
    <w:rsid w:val="009674EE"/>
    <w:rsid w:val="009741D6"/>
    <w:rsid w:val="00974BF4"/>
    <w:rsid w:val="009754EA"/>
    <w:rsid w:val="00983868"/>
    <w:rsid w:val="00985EFF"/>
    <w:rsid w:val="009933C3"/>
    <w:rsid w:val="0099533D"/>
    <w:rsid w:val="009957DE"/>
    <w:rsid w:val="009A13A5"/>
    <w:rsid w:val="009A212B"/>
    <w:rsid w:val="009A55F4"/>
    <w:rsid w:val="009C02EF"/>
    <w:rsid w:val="009E58D2"/>
    <w:rsid w:val="009E6671"/>
    <w:rsid w:val="009E6E72"/>
    <w:rsid w:val="009F52E9"/>
    <w:rsid w:val="00A1336D"/>
    <w:rsid w:val="00A13425"/>
    <w:rsid w:val="00A21AA2"/>
    <w:rsid w:val="00A26D67"/>
    <w:rsid w:val="00A30F31"/>
    <w:rsid w:val="00A3406F"/>
    <w:rsid w:val="00A35762"/>
    <w:rsid w:val="00A45C9A"/>
    <w:rsid w:val="00A57DB9"/>
    <w:rsid w:val="00A90241"/>
    <w:rsid w:val="00A94953"/>
    <w:rsid w:val="00AA1A24"/>
    <w:rsid w:val="00AA38D3"/>
    <w:rsid w:val="00AA73C0"/>
    <w:rsid w:val="00AB0BB2"/>
    <w:rsid w:val="00AB0BE4"/>
    <w:rsid w:val="00AB4F34"/>
    <w:rsid w:val="00AC478C"/>
    <w:rsid w:val="00AC70CC"/>
    <w:rsid w:val="00AE5D8E"/>
    <w:rsid w:val="00AE5FEF"/>
    <w:rsid w:val="00AE7258"/>
    <w:rsid w:val="00AF1065"/>
    <w:rsid w:val="00AF3F17"/>
    <w:rsid w:val="00AF7D37"/>
    <w:rsid w:val="00B05C8B"/>
    <w:rsid w:val="00B1072F"/>
    <w:rsid w:val="00B117C0"/>
    <w:rsid w:val="00B132CD"/>
    <w:rsid w:val="00B1414C"/>
    <w:rsid w:val="00B15325"/>
    <w:rsid w:val="00B16835"/>
    <w:rsid w:val="00B239EA"/>
    <w:rsid w:val="00B23F19"/>
    <w:rsid w:val="00B24D0F"/>
    <w:rsid w:val="00B265B1"/>
    <w:rsid w:val="00B30744"/>
    <w:rsid w:val="00B31BED"/>
    <w:rsid w:val="00B36D21"/>
    <w:rsid w:val="00B5385F"/>
    <w:rsid w:val="00B617FF"/>
    <w:rsid w:val="00B62BC3"/>
    <w:rsid w:val="00B65409"/>
    <w:rsid w:val="00B76811"/>
    <w:rsid w:val="00BB249C"/>
    <w:rsid w:val="00BB6748"/>
    <w:rsid w:val="00BB7EA5"/>
    <w:rsid w:val="00BC07C9"/>
    <w:rsid w:val="00BC2D5E"/>
    <w:rsid w:val="00BC4C62"/>
    <w:rsid w:val="00BC72F9"/>
    <w:rsid w:val="00BD5F3F"/>
    <w:rsid w:val="00BE5EFC"/>
    <w:rsid w:val="00BE6826"/>
    <w:rsid w:val="00BF380B"/>
    <w:rsid w:val="00C00DB7"/>
    <w:rsid w:val="00C11952"/>
    <w:rsid w:val="00C2025C"/>
    <w:rsid w:val="00C210E1"/>
    <w:rsid w:val="00C23E5B"/>
    <w:rsid w:val="00C2723C"/>
    <w:rsid w:val="00C31DF5"/>
    <w:rsid w:val="00C32584"/>
    <w:rsid w:val="00C42195"/>
    <w:rsid w:val="00C474CC"/>
    <w:rsid w:val="00C60FC2"/>
    <w:rsid w:val="00C63389"/>
    <w:rsid w:val="00C7084F"/>
    <w:rsid w:val="00C75F61"/>
    <w:rsid w:val="00C80C98"/>
    <w:rsid w:val="00C82C97"/>
    <w:rsid w:val="00C860B0"/>
    <w:rsid w:val="00C94F12"/>
    <w:rsid w:val="00C9645A"/>
    <w:rsid w:val="00C973EA"/>
    <w:rsid w:val="00CB2DDA"/>
    <w:rsid w:val="00CC74B1"/>
    <w:rsid w:val="00CE6983"/>
    <w:rsid w:val="00CF3111"/>
    <w:rsid w:val="00D02F37"/>
    <w:rsid w:val="00D1462B"/>
    <w:rsid w:val="00D23128"/>
    <w:rsid w:val="00D32E4B"/>
    <w:rsid w:val="00D37E1B"/>
    <w:rsid w:val="00D41FC4"/>
    <w:rsid w:val="00D51BAF"/>
    <w:rsid w:val="00D570C7"/>
    <w:rsid w:val="00D57B70"/>
    <w:rsid w:val="00D57B91"/>
    <w:rsid w:val="00D60872"/>
    <w:rsid w:val="00D614E9"/>
    <w:rsid w:val="00D667E4"/>
    <w:rsid w:val="00D7703F"/>
    <w:rsid w:val="00D83E42"/>
    <w:rsid w:val="00D86C9B"/>
    <w:rsid w:val="00DA380B"/>
    <w:rsid w:val="00DA6BFE"/>
    <w:rsid w:val="00DB1312"/>
    <w:rsid w:val="00DB3764"/>
    <w:rsid w:val="00DB7258"/>
    <w:rsid w:val="00DD2277"/>
    <w:rsid w:val="00DD4219"/>
    <w:rsid w:val="00DE0C3B"/>
    <w:rsid w:val="00DE3239"/>
    <w:rsid w:val="00DF00CE"/>
    <w:rsid w:val="00DF0531"/>
    <w:rsid w:val="00DF65BB"/>
    <w:rsid w:val="00DF7EDD"/>
    <w:rsid w:val="00E01673"/>
    <w:rsid w:val="00E12619"/>
    <w:rsid w:val="00E1405D"/>
    <w:rsid w:val="00E2002A"/>
    <w:rsid w:val="00E24EB2"/>
    <w:rsid w:val="00E3681B"/>
    <w:rsid w:val="00E74020"/>
    <w:rsid w:val="00E828DA"/>
    <w:rsid w:val="00E84908"/>
    <w:rsid w:val="00E85598"/>
    <w:rsid w:val="00E93C3F"/>
    <w:rsid w:val="00E96CD1"/>
    <w:rsid w:val="00EB229E"/>
    <w:rsid w:val="00EB61C5"/>
    <w:rsid w:val="00EC58CE"/>
    <w:rsid w:val="00ED0841"/>
    <w:rsid w:val="00ED146D"/>
    <w:rsid w:val="00ED3E47"/>
    <w:rsid w:val="00EE0DAC"/>
    <w:rsid w:val="00EE7C98"/>
    <w:rsid w:val="00EF20CC"/>
    <w:rsid w:val="00EF396E"/>
    <w:rsid w:val="00EF4287"/>
    <w:rsid w:val="00F140A8"/>
    <w:rsid w:val="00F14834"/>
    <w:rsid w:val="00F15EB6"/>
    <w:rsid w:val="00F16D5D"/>
    <w:rsid w:val="00F32755"/>
    <w:rsid w:val="00F352B8"/>
    <w:rsid w:val="00F40782"/>
    <w:rsid w:val="00F4177E"/>
    <w:rsid w:val="00F420FE"/>
    <w:rsid w:val="00F469F2"/>
    <w:rsid w:val="00F50547"/>
    <w:rsid w:val="00F52753"/>
    <w:rsid w:val="00F67E04"/>
    <w:rsid w:val="00F75094"/>
    <w:rsid w:val="00F80086"/>
    <w:rsid w:val="00F82AC7"/>
    <w:rsid w:val="00F90774"/>
    <w:rsid w:val="00F93454"/>
    <w:rsid w:val="00FA7881"/>
    <w:rsid w:val="00FB1FC2"/>
    <w:rsid w:val="00FC6FF0"/>
    <w:rsid w:val="00FD0E86"/>
    <w:rsid w:val="00FD6AA0"/>
    <w:rsid w:val="00FE2D31"/>
    <w:rsid w:val="00FF1F58"/>
    <w:rsid w:val="00FF2224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5FCBE5E"/>
  <w15:chartTrackingRefBased/>
  <w15:docId w15:val="{05355E0F-3BF6-4CEF-8C13-DD4C95D5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6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06"/>
  </w:style>
  <w:style w:type="paragraph" w:styleId="Footer">
    <w:name w:val="footer"/>
    <w:basedOn w:val="Normal"/>
    <w:link w:val="FooterChar"/>
    <w:uiPriority w:val="99"/>
    <w:unhideWhenUsed/>
    <w:rsid w:val="008D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06"/>
  </w:style>
  <w:style w:type="paragraph" w:styleId="ListParagraph">
    <w:name w:val="List Paragraph"/>
    <w:basedOn w:val="Normal"/>
    <w:uiPriority w:val="34"/>
    <w:qFormat/>
    <w:rsid w:val="00383DA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05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E2C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3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54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793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6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matlab/live-edi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Hong</dc:creator>
  <cp:keywords/>
  <dc:description/>
  <cp:lastModifiedBy>Brian Hong</cp:lastModifiedBy>
  <cp:revision>396</cp:revision>
  <cp:lastPrinted>2020-11-17T19:47:00Z</cp:lastPrinted>
  <dcterms:created xsi:type="dcterms:W3CDTF">2020-11-17T17:01:00Z</dcterms:created>
  <dcterms:modified xsi:type="dcterms:W3CDTF">2021-02-01T21:36:00Z</dcterms:modified>
</cp:coreProperties>
</file>