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5507CB" w:rsidR="005507CB" w:rsidP="009C2EA1" w:rsidRDefault="005507CB" w14:paraId="42F41AAD" w14:textId="77777777">
      <w:pPr>
        <w:spacing w:line="480" w:lineRule="auto"/>
        <w:rPr>
          <w:rFonts w:ascii="Times New Roman" w:hAnsi="Times New Roman" w:eastAsia="Calibri" w:cs="Times New Roman"/>
          <w:sz w:val="28"/>
          <w:szCs w:val="28"/>
        </w:rPr>
      </w:pPr>
      <w:r w:rsidRPr="005507CB">
        <w:rPr>
          <w:rFonts w:ascii="Times New Roman" w:hAnsi="Times New Roman" w:eastAsia="Calibri" w:cs="Times New Roman"/>
          <w:b/>
          <w:sz w:val="32"/>
          <w:szCs w:val="32"/>
        </w:rPr>
        <w:t>Samuel Chukwuemeka</w:t>
      </w:r>
      <w:r w:rsidRPr="005507CB">
        <w:rPr>
          <w:rFonts w:ascii="Times New Roman" w:hAnsi="Times New Roman" w:eastAsia="Calibri" w:cs="Times New Roman"/>
          <w:sz w:val="28"/>
          <w:szCs w:val="28"/>
        </w:rPr>
        <w:t xml:space="preserve">       B.Eng., A.A.T, M.Ed., M.S</w:t>
      </w:r>
    </w:p>
    <w:p w:rsidR="005507CB" w:rsidP="009C2EA1" w:rsidRDefault="007D6E33" w14:paraId="29B0256F" w14:textId="3587346A">
      <w:pPr>
        <w:spacing w:line="480" w:lineRule="auto"/>
        <w:rPr>
          <w:rFonts w:ascii="Times New Roman" w:hAnsi="Times New Roman" w:eastAsia="Calibri" w:cs="Times New Roman"/>
          <w:color w:val="0563C1"/>
          <w:sz w:val="28"/>
          <w:szCs w:val="28"/>
          <w:u w:val="single"/>
        </w:rPr>
      </w:pPr>
      <w:hyperlink w:history="1" r:id="rId8">
        <w:r w:rsidRPr="005507CB" w:rsidR="005507CB">
          <w:rPr>
            <w:rFonts w:ascii="Times New Roman" w:hAnsi="Times New Roman" w:eastAsia="Calibri" w:cs="Times New Roman"/>
            <w:color w:val="0563C1"/>
            <w:sz w:val="28"/>
            <w:szCs w:val="28"/>
            <w:u w:val="single"/>
          </w:rPr>
          <w:t>www.samuelchukwuemeka.com</w:t>
        </w:r>
      </w:hyperlink>
    </w:p>
    <w:p w:rsidR="00A433D0" w:rsidP="009C2EA1" w:rsidRDefault="007D6E33" w14:paraId="1EF29BDA" w14:textId="0D8FA021">
      <w:pPr>
        <w:spacing w:line="480" w:lineRule="auto"/>
        <w:rPr>
          <w:rFonts w:ascii="Times New Roman" w:hAnsi="Times New Roman" w:eastAsia="Calibri" w:cs="Times New Roman"/>
          <w:color w:val="0563C1"/>
          <w:sz w:val="28"/>
          <w:szCs w:val="28"/>
          <w:u w:val="single"/>
        </w:rPr>
      </w:pPr>
      <w:hyperlink w:history="1" r:id="rId9">
        <w:r w:rsidRPr="00A433D0" w:rsidR="00A433D0">
          <w:rPr>
            <w:rStyle w:val="Hyperlink"/>
            <w:rFonts w:ascii="Times New Roman" w:hAnsi="Times New Roman" w:eastAsia="Calibri" w:cs="Times New Roman"/>
            <w:sz w:val="28"/>
            <w:szCs w:val="28"/>
          </w:rPr>
          <w:t>www.chukwuemeka-samuel.appspot.com</w:t>
        </w:r>
      </w:hyperlink>
    </w:p>
    <w:p w:rsidR="0094651F" w:rsidP="0094651F" w:rsidRDefault="0094651F" w14:paraId="6598CAD8" w14:textId="77777777">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highlight w:val="yellow"/>
        </w:rPr>
        <w:t>“The Joy of a Teacher is the Success of his Students.” – Samuel Chukwuemeka</w:t>
      </w:r>
    </w:p>
    <w:p w:rsidR="00C41365" w:rsidP="0094651F" w:rsidRDefault="00C41365" w14:paraId="2E45FE98" w14:textId="77777777">
      <w:pPr>
        <w:spacing w:line="360" w:lineRule="auto"/>
        <w:rPr>
          <w:rFonts w:ascii="Times New Roman" w:hAnsi="Times New Roman" w:eastAsia="Calibri" w:cs="Times New Roman"/>
          <w:sz w:val="28"/>
          <w:szCs w:val="28"/>
        </w:rPr>
      </w:pPr>
    </w:p>
    <w:p w:rsidRPr="00E634F5" w:rsidR="005507CB" w:rsidP="009C2EA1" w:rsidRDefault="00BA3DB9" w14:paraId="31AAB129" w14:textId="5F895E2D">
      <w:pPr>
        <w:spacing w:line="480" w:lineRule="auto"/>
        <w:rPr>
          <w:rFonts w:ascii="Times New Roman" w:hAnsi="Times New Roman" w:eastAsia="Calibri" w:cs="Times New Roman"/>
          <w:b/>
          <w:sz w:val="32"/>
          <w:szCs w:val="32"/>
        </w:rPr>
      </w:pPr>
      <w:r>
        <w:rPr>
          <w:rFonts w:ascii="Times New Roman" w:hAnsi="Times New Roman" w:eastAsia="Calibri" w:cs="Times New Roman"/>
          <w:b/>
          <w:sz w:val="32"/>
          <w:szCs w:val="32"/>
        </w:rPr>
        <w:t>Correlation and Regression</w:t>
      </w:r>
    </w:p>
    <w:p w:rsidR="00555D8E" w:rsidP="007E1254" w:rsidRDefault="007E1254" w14:paraId="7C5B52EC" w14:textId="3EC7A5AC">
      <w:pPr>
        <w:spacing w:line="480" w:lineRule="auto"/>
        <w:rPr>
          <w:rFonts w:ascii="Times New Roman" w:hAnsi="Times New Roman" w:eastAsia="Calibri" w:cs="Times New Roman"/>
          <w:sz w:val="28"/>
          <w:szCs w:val="28"/>
        </w:rPr>
      </w:pPr>
      <w:r>
        <w:rPr>
          <w:rFonts w:ascii="Times New Roman" w:hAnsi="Times New Roman" w:eastAsia="Calibri" w:cs="Times New Roman"/>
          <w:sz w:val="28"/>
          <w:szCs w:val="28"/>
          <w:u w:val="single"/>
        </w:rPr>
        <w:t>V</w:t>
      </w:r>
      <w:r w:rsidRPr="005507CB">
        <w:rPr>
          <w:rFonts w:ascii="Times New Roman" w:hAnsi="Times New Roman" w:eastAsia="Calibri" w:cs="Times New Roman"/>
          <w:sz w:val="28"/>
          <w:szCs w:val="28"/>
          <w:u w:val="single"/>
        </w:rPr>
        <w:t>ideo</w:t>
      </w:r>
      <w:r w:rsidR="001C4B26">
        <w:rPr>
          <w:rFonts w:ascii="Times New Roman" w:hAnsi="Times New Roman" w:eastAsia="Calibri" w:cs="Times New Roman"/>
          <w:sz w:val="28"/>
          <w:szCs w:val="28"/>
          <w:u w:val="single"/>
        </w:rPr>
        <w:t>s</w:t>
      </w:r>
      <w:r w:rsidRPr="005507CB">
        <w:rPr>
          <w:rFonts w:ascii="Times New Roman" w:hAnsi="Times New Roman" w:eastAsia="Calibri" w:cs="Times New Roman"/>
          <w:sz w:val="28"/>
          <w:szCs w:val="28"/>
        </w:rPr>
        <w:t xml:space="preserve">: </w:t>
      </w:r>
      <w:r w:rsidR="00C812B3">
        <w:rPr>
          <w:rFonts w:ascii="Times New Roman" w:hAnsi="Times New Roman" w:eastAsia="Calibri" w:cs="Times New Roman"/>
          <w:sz w:val="28"/>
          <w:szCs w:val="28"/>
        </w:rPr>
        <w:tab/>
      </w:r>
      <w:r w:rsidR="00A433D0">
        <w:rPr>
          <w:rFonts w:ascii="Times New Roman" w:hAnsi="Times New Roman" w:eastAsia="Calibri" w:cs="Times New Roman"/>
          <w:sz w:val="28"/>
          <w:szCs w:val="28"/>
        </w:rPr>
        <w:tab/>
      </w:r>
      <w:r w:rsidR="00A433D0">
        <w:rPr>
          <w:rFonts w:ascii="Times New Roman" w:hAnsi="Times New Roman" w:eastAsia="Calibri" w:cs="Times New Roman"/>
          <w:sz w:val="28"/>
          <w:szCs w:val="28"/>
        </w:rPr>
        <w:tab/>
      </w:r>
      <w:hyperlink w:history="1" r:id="rId10">
        <w:r w:rsidRPr="005E29A0" w:rsidR="005E29A0">
          <w:rPr>
            <w:rStyle w:val="Hyperlink"/>
            <w:rFonts w:ascii="Times New Roman" w:hAnsi="Times New Roman" w:cs="Times New Roman"/>
            <w:sz w:val="28"/>
            <w:szCs w:val="28"/>
          </w:rPr>
          <w:t>Correlation and Regression</w:t>
        </w:r>
      </w:hyperlink>
    </w:p>
    <w:p w:rsidR="00571730" w:rsidP="009C2EA1" w:rsidRDefault="00403056" w14:paraId="30B35E63" w14:textId="5D17317F">
      <w:pPr>
        <w:spacing w:line="480" w:lineRule="auto"/>
        <w:rPr>
          <w:rFonts w:ascii="Times New Roman" w:hAnsi="Times New Roman" w:eastAsia="Calibri" w:cs="Times New Roman"/>
          <w:sz w:val="28"/>
          <w:szCs w:val="28"/>
        </w:rPr>
      </w:pPr>
      <w:r w:rsidRPr="00403056">
        <w:rPr>
          <w:rFonts w:ascii="Times New Roman" w:hAnsi="Times New Roman" w:eastAsia="Calibri" w:cs="Times New Roman"/>
          <w:sz w:val="28"/>
          <w:szCs w:val="28"/>
          <w:u w:val="single"/>
        </w:rPr>
        <w:t>Technology Used</w:t>
      </w:r>
      <w:r>
        <w:rPr>
          <w:rFonts w:ascii="Times New Roman" w:hAnsi="Times New Roman" w:eastAsia="Calibri" w:cs="Times New Roman"/>
          <w:sz w:val="28"/>
          <w:szCs w:val="28"/>
        </w:rPr>
        <w:t>:</w:t>
      </w:r>
      <w:r>
        <w:rPr>
          <w:rFonts w:ascii="Times New Roman" w:hAnsi="Times New Roman" w:eastAsia="Calibri" w:cs="Times New Roman"/>
          <w:sz w:val="28"/>
          <w:szCs w:val="28"/>
        </w:rPr>
        <w:tab/>
      </w:r>
      <w:r>
        <w:rPr>
          <w:rFonts w:ascii="Times New Roman" w:hAnsi="Times New Roman" w:eastAsia="Calibri" w:cs="Times New Roman"/>
          <w:sz w:val="28"/>
          <w:szCs w:val="28"/>
        </w:rPr>
        <w:tab/>
      </w:r>
      <w:hyperlink w:history="1" r:id="rId11">
        <w:r w:rsidRPr="005E29A0" w:rsidR="005E29A0">
          <w:rPr>
            <w:rStyle w:val="Hyperlink"/>
            <w:rFonts w:ascii="Times New Roman" w:hAnsi="Times New Roman" w:cs="Times New Roman"/>
            <w:sz w:val="28"/>
            <w:szCs w:val="28"/>
          </w:rPr>
          <w:t>Correlation and Regression Calculator</w:t>
        </w:r>
      </w:hyperlink>
      <w:r w:rsidR="00A10E5F">
        <w:rPr>
          <w:rFonts w:ascii="Times New Roman" w:hAnsi="Times New Roman" w:eastAsia="Calibri" w:cs="Times New Roman"/>
          <w:sz w:val="28"/>
          <w:szCs w:val="28"/>
        </w:rPr>
        <w:t xml:space="preserve"> </w:t>
      </w:r>
    </w:p>
    <w:p w:rsidR="000E07CA" w:rsidP="009C2EA1" w:rsidRDefault="000E07CA" w14:paraId="23A881B9" w14:textId="34547494">
      <w:pPr>
        <w:spacing w:line="480" w:lineRule="auto"/>
        <w:rPr>
          <w:rFonts w:ascii="Times New Roman" w:hAnsi="Times New Roman" w:eastAsia="Calibri" w:cs="Times New Roman"/>
          <w:sz w:val="28"/>
          <w:szCs w:val="28"/>
        </w:rPr>
      </w:pP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Google Spreadsheets</w:t>
      </w:r>
    </w:p>
    <w:p w:rsidR="00254F8F" w:rsidP="009C2EA1" w:rsidRDefault="00581758" w14:paraId="1FA24775" w14:textId="4EF78AA5">
      <w:pPr>
        <w:spacing w:line="480" w:lineRule="auto"/>
        <w:rPr>
          <w:rFonts w:ascii="Times New Roman" w:hAnsi="Times New Roman" w:eastAsia="Calibri" w:cs="Times New Roman"/>
          <w:sz w:val="28"/>
          <w:szCs w:val="28"/>
        </w:rPr>
      </w:pP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sidR="00254F8F">
        <w:rPr>
          <w:rFonts w:ascii="Times New Roman" w:hAnsi="Times New Roman" w:eastAsia="Calibri" w:cs="Times New Roman"/>
          <w:sz w:val="28"/>
          <w:szCs w:val="28"/>
        </w:rPr>
        <w:t>TI-84</w:t>
      </w:r>
      <w:r w:rsidR="00BB1F4A">
        <w:rPr>
          <w:rFonts w:ascii="Times New Roman" w:hAnsi="Times New Roman" w:eastAsia="Calibri" w:cs="Times New Roman"/>
          <w:sz w:val="28"/>
          <w:szCs w:val="28"/>
        </w:rPr>
        <w:t xml:space="preserve"> </w:t>
      </w:r>
      <w:r w:rsidR="00E82B0A">
        <w:rPr>
          <w:rFonts w:ascii="Times New Roman" w:hAnsi="Times New Roman" w:eastAsia="Calibri" w:cs="Times New Roman"/>
          <w:sz w:val="28"/>
          <w:szCs w:val="28"/>
        </w:rPr>
        <w:t>(</w:t>
      </w:r>
      <w:r w:rsidR="00BB1F4A">
        <w:rPr>
          <w:rFonts w:ascii="Times New Roman" w:hAnsi="Times New Roman" w:eastAsia="Calibri" w:cs="Times New Roman"/>
          <w:sz w:val="28"/>
          <w:szCs w:val="28"/>
        </w:rPr>
        <w:t>and higher</w:t>
      </w:r>
      <w:r w:rsidR="00E82B0A">
        <w:rPr>
          <w:rFonts w:ascii="Times New Roman" w:hAnsi="Times New Roman" w:eastAsia="Calibri" w:cs="Times New Roman"/>
          <w:sz w:val="28"/>
          <w:szCs w:val="28"/>
        </w:rPr>
        <w:t>)</w:t>
      </w:r>
      <w:r w:rsidR="00254F8F">
        <w:rPr>
          <w:rFonts w:ascii="Times New Roman" w:hAnsi="Times New Roman" w:eastAsia="Calibri" w:cs="Times New Roman"/>
          <w:sz w:val="28"/>
          <w:szCs w:val="28"/>
        </w:rPr>
        <w:t xml:space="preserve"> Family</w:t>
      </w:r>
    </w:p>
    <w:p w:rsidR="00254F8F" w:rsidP="009C2EA1" w:rsidRDefault="00254F8F" w14:paraId="2F098DC5" w14:textId="77777777">
      <w:pPr>
        <w:spacing w:line="480" w:lineRule="auto"/>
        <w:rPr>
          <w:rFonts w:ascii="Times New Roman" w:hAnsi="Times New Roman" w:eastAsia="Calibri" w:cs="Times New Roman"/>
          <w:sz w:val="28"/>
          <w:szCs w:val="28"/>
        </w:rPr>
      </w:pP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 xml:space="preserve">Pearson </w:t>
      </w:r>
      <w:proofErr w:type="spellStart"/>
      <w:r>
        <w:rPr>
          <w:rFonts w:ascii="Times New Roman" w:hAnsi="Times New Roman" w:eastAsia="Calibri" w:cs="Times New Roman"/>
          <w:sz w:val="28"/>
          <w:szCs w:val="28"/>
        </w:rPr>
        <w:t>Statcrunch</w:t>
      </w:r>
      <w:proofErr w:type="spellEnd"/>
    </w:p>
    <w:p w:rsidR="00E33976" w:rsidP="009C2EA1" w:rsidRDefault="00254F8F" w14:paraId="7C9060D8" w14:textId="005A4F80">
      <w:pPr>
        <w:spacing w:line="480" w:lineRule="auto"/>
        <w:rPr>
          <w:rFonts w:ascii="Times New Roman" w:hAnsi="Times New Roman" w:eastAsia="Calibri" w:cs="Times New Roman"/>
          <w:sz w:val="28"/>
          <w:szCs w:val="28"/>
        </w:rPr>
      </w:pP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Microsoft Excel</w:t>
      </w:r>
      <w:r w:rsidR="00581758">
        <w:rPr>
          <w:rFonts w:ascii="Times New Roman" w:hAnsi="Times New Roman" w:eastAsia="Calibri" w:cs="Times New Roman"/>
          <w:sz w:val="28"/>
          <w:szCs w:val="28"/>
        </w:rPr>
        <w:t xml:space="preserve"> </w:t>
      </w:r>
      <w:r w:rsidR="00E33976">
        <w:rPr>
          <w:rFonts w:ascii="Times New Roman" w:hAnsi="Times New Roman" w:eastAsia="Calibri" w:cs="Times New Roman"/>
          <w:sz w:val="28"/>
          <w:szCs w:val="28"/>
        </w:rPr>
        <w:tab/>
      </w:r>
      <w:r w:rsidR="00E33976">
        <w:rPr>
          <w:rFonts w:ascii="Times New Roman" w:hAnsi="Times New Roman" w:eastAsia="Calibri" w:cs="Times New Roman"/>
          <w:sz w:val="28"/>
          <w:szCs w:val="28"/>
        </w:rPr>
        <w:t xml:space="preserve"> </w:t>
      </w:r>
    </w:p>
    <w:p w:rsidR="007D6E33" w:rsidP="007D6E33" w:rsidRDefault="007D6E33" w14:paraId="432B63D8" w14:textId="77777777">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u w:val="single"/>
        </w:rPr>
        <w:t>Table Used</w:t>
      </w:r>
      <w:r>
        <w:rPr>
          <w:rFonts w:ascii="Times New Roman" w:hAnsi="Times New Roman" w:eastAsia="Calibri" w:cs="Times New Roman"/>
          <w:sz w:val="28"/>
          <w:szCs w:val="28"/>
        </w:rPr>
        <w:t>:</w:t>
      </w:r>
      <w:r>
        <w:rPr>
          <w:rFonts w:ascii="Times New Roman" w:hAnsi="Times New Roman" w:eastAsia="Calibri" w:cs="Times New Roman"/>
          <w:sz w:val="28"/>
          <w:szCs w:val="28"/>
        </w:rPr>
        <w:tab/>
      </w:r>
      <w:r>
        <w:rPr>
          <w:rFonts w:ascii="Times New Roman" w:hAnsi="Times New Roman" w:eastAsia="Calibri" w:cs="Times New Roman"/>
          <w:sz w:val="28"/>
          <w:szCs w:val="28"/>
        </w:rPr>
        <w:tab/>
      </w:r>
      <w:hyperlink w:history="1" r:id="rId12">
        <w:r>
          <w:rPr>
            <w:rStyle w:val="Hyperlink"/>
            <w:rFonts w:ascii="Times New Roman" w:hAnsi="Times New Roman" w:eastAsia="Calibri" w:cs="Times New Roman"/>
            <w:sz w:val="28"/>
            <w:szCs w:val="28"/>
          </w:rPr>
          <w:t>Critical Values of the Correlation Coefficient</w:t>
        </w:r>
      </w:hyperlink>
    </w:p>
    <w:p w:rsidR="007D6E33" w:rsidP="00DC0E26" w:rsidRDefault="007D6E33" w14:paraId="63EED110" w14:textId="77777777">
      <w:pPr>
        <w:spacing w:line="360" w:lineRule="auto"/>
        <w:rPr>
          <w:rFonts w:ascii="Times New Roman" w:hAnsi="Times New Roman" w:eastAsia="Calibri" w:cs="Times New Roman"/>
          <w:b/>
          <w:sz w:val="28"/>
          <w:szCs w:val="28"/>
          <w:u w:val="single"/>
        </w:rPr>
      </w:pPr>
    </w:p>
    <w:p w:rsidRPr="00821847" w:rsidR="00774103" w:rsidP="00DC0E26" w:rsidRDefault="00774103" w14:paraId="3CB6E84D" w14:textId="32B4FA30">
      <w:pPr>
        <w:spacing w:line="360" w:lineRule="auto"/>
        <w:rPr>
          <w:rFonts w:ascii="Times New Roman" w:hAnsi="Times New Roman" w:eastAsia="Calibri" w:cs="Times New Roman"/>
          <w:b/>
          <w:sz w:val="28"/>
          <w:szCs w:val="28"/>
          <w:u w:val="single"/>
        </w:rPr>
      </w:pPr>
      <w:bookmarkStart w:name="_GoBack" w:id="0"/>
      <w:bookmarkEnd w:id="0"/>
      <w:r w:rsidRPr="00821847">
        <w:rPr>
          <w:rFonts w:ascii="Times New Roman" w:hAnsi="Times New Roman" w:eastAsia="Calibri" w:cs="Times New Roman"/>
          <w:b/>
          <w:sz w:val="28"/>
          <w:szCs w:val="28"/>
          <w:u w:val="single"/>
        </w:rPr>
        <w:t>Objectives</w:t>
      </w:r>
    </w:p>
    <w:p w:rsidR="00774103" w:rsidP="00DC0E26" w:rsidRDefault="00774103" w14:paraId="4FFAA571" w14:textId="113D11D4">
      <w:pPr>
        <w:spacing w:line="360" w:lineRule="auto"/>
        <w:rPr>
          <w:rFonts w:ascii="Times New Roman" w:hAnsi="Times New Roman" w:eastAsia="Calibri" w:cs="Times New Roman"/>
          <w:sz w:val="28"/>
          <w:szCs w:val="28"/>
        </w:rPr>
      </w:pPr>
      <w:r w:rsidRPr="5346C37D" w:rsidR="5346C37D">
        <w:rPr>
          <w:rFonts w:ascii="Times New Roman" w:hAnsi="Times New Roman" w:eastAsia="Calibri" w:cs="Times New Roman"/>
          <w:sz w:val="28"/>
          <w:szCs w:val="28"/>
        </w:rPr>
        <w:t>Students will:</w:t>
      </w:r>
    </w:p>
    <w:p w:rsidR="00774103" w:rsidP="002502FE" w:rsidRDefault="007818D1" w14:paraId="5DA9C73A" w14:textId="48C1558D">
      <w:pPr>
        <w:pStyle w:val="ListParagraph"/>
        <w:numPr>
          <w:ilvl w:val="0"/>
          <w:numId w:val="9"/>
        </w:num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Define the terms used in</w:t>
      </w:r>
      <w:r w:rsidR="00F74B96">
        <w:rPr>
          <w:rFonts w:ascii="Times New Roman" w:hAnsi="Times New Roman" w:eastAsia="Calibri" w:cs="Times New Roman"/>
          <w:sz w:val="28"/>
          <w:szCs w:val="28"/>
        </w:rPr>
        <w:t xml:space="preserve"> Correlation and Regression</w:t>
      </w:r>
      <w:r w:rsidRPr="002502FE" w:rsidR="00894037">
        <w:rPr>
          <w:rFonts w:ascii="Times New Roman" w:hAnsi="Times New Roman" w:eastAsia="Calibri" w:cs="Times New Roman"/>
          <w:sz w:val="28"/>
          <w:szCs w:val="28"/>
        </w:rPr>
        <w:t>.</w:t>
      </w:r>
    </w:p>
    <w:p w:rsidR="00F74B96" w:rsidP="002502FE" w:rsidRDefault="007818D1" w14:paraId="6C8BD6DC" w14:textId="5AC2F75C">
      <w:pPr>
        <w:pStyle w:val="ListParagraph"/>
        <w:numPr>
          <w:ilvl w:val="0"/>
          <w:numId w:val="9"/>
        </w:num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Explain the terms</w:t>
      </w:r>
      <w:r w:rsidR="00F74B96">
        <w:rPr>
          <w:rFonts w:ascii="Times New Roman" w:hAnsi="Times New Roman" w:eastAsia="Calibri" w:cs="Times New Roman"/>
          <w:sz w:val="28"/>
          <w:szCs w:val="28"/>
        </w:rPr>
        <w:t xml:space="preserve"> used in Correlation and Regression.</w:t>
      </w:r>
    </w:p>
    <w:p w:rsidR="00BE5597" w:rsidP="001C6685" w:rsidRDefault="00356DEB" w14:paraId="49FF8FA1" w14:textId="2D09490D">
      <w:pPr>
        <w:spacing w:line="360" w:lineRule="auto"/>
        <w:rPr>
          <w:rFonts w:ascii="Times New Roman" w:hAnsi="Times New Roman" w:eastAsia="Calibri" w:cs="Times New Roman"/>
          <w:b/>
          <w:sz w:val="28"/>
          <w:szCs w:val="28"/>
        </w:rPr>
      </w:pPr>
      <w:r>
        <w:rPr>
          <w:rFonts w:ascii="Times New Roman" w:hAnsi="Times New Roman" w:eastAsia="Calibri" w:cs="Times New Roman"/>
          <w:b/>
          <w:sz w:val="28"/>
          <w:szCs w:val="28"/>
        </w:rPr>
        <w:lastRenderedPageBreak/>
        <w:t>Let’s Discuss. What are your thoughts?</w:t>
      </w:r>
    </w:p>
    <w:p w:rsidR="002B19FA" w:rsidP="001C6685" w:rsidRDefault="003171D2" w14:paraId="3D8CAC2A" w14:textId="56913D83">
      <w:pPr>
        <w:spacing w:line="360" w:lineRule="auto"/>
        <w:rPr>
          <w:rFonts w:ascii="Times New Roman" w:hAnsi="Times New Roman" w:eastAsia="Calibri" w:cs="Times New Roman"/>
          <w:sz w:val="28"/>
          <w:szCs w:val="28"/>
        </w:rPr>
      </w:pPr>
      <w:r w:rsidRPr="003967F7">
        <w:rPr>
          <w:rFonts w:ascii="Times New Roman" w:hAnsi="Times New Roman" w:eastAsia="Calibri" w:cs="Times New Roman"/>
          <w:b/>
          <w:sz w:val="28"/>
          <w:szCs w:val="28"/>
        </w:rPr>
        <w:t xml:space="preserve">Let’s discuss </w:t>
      </w:r>
      <w:r w:rsidRPr="003967F7">
        <w:rPr>
          <w:rFonts w:ascii="Times New Roman" w:hAnsi="Times New Roman" w:eastAsia="Calibri" w:cs="Times New Roman"/>
          <w:b/>
          <w:sz w:val="28"/>
          <w:szCs w:val="28"/>
          <w:u w:val="single"/>
        </w:rPr>
        <w:t>relationships</w:t>
      </w:r>
      <w:r w:rsidRPr="003967F7" w:rsidR="00C94CBC">
        <w:rPr>
          <w:rFonts w:ascii="Times New Roman" w:hAnsi="Times New Roman" w:eastAsia="Calibri" w:cs="Times New Roman"/>
          <w:b/>
          <w:sz w:val="28"/>
          <w:szCs w:val="28"/>
        </w:rPr>
        <w:t xml:space="preserve"> (or associations</w:t>
      </w:r>
      <w:r w:rsidRPr="003967F7" w:rsidR="00CE7F53">
        <w:rPr>
          <w:rFonts w:ascii="Times New Roman" w:hAnsi="Times New Roman" w:eastAsia="Calibri" w:cs="Times New Roman"/>
          <w:b/>
          <w:sz w:val="28"/>
          <w:szCs w:val="28"/>
        </w:rPr>
        <w:t xml:space="preserve"> or correlation</w:t>
      </w:r>
      <w:r w:rsidRPr="003967F7" w:rsidR="00C94CBC">
        <w:rPr>
          <w:rFonts w:ascii="Times New Roman" w:hAnsi="Times New Roman" w:eastAsia="Calibri" w:cs="Times New Roman"/>
          <w:b/>
          <w:sz w:val="28"/>
          <w:szCs w:val="28"/>
        </w:rPr>
        <w:t>)</w:t>
      </w:r>
      <w:r w:rsidR="00C94CBC">
        <w:rPr>
          <w:rFonts w:ascii="Times New Roman" w:hAnsi="Times New Roman" w:eastAsia="Calibri" w:cs="Times New Roman"/>
          <w:sz w:val="28"/>
          <w:szCs w:val="28"/>
        </w:rPr>
        <w:t>.</w:t>
      </w:r>
      <w:r>
        <w:rPr>
          <w:rFonts w:ascii="Times New Roman" w:hAnsi="Times New Roman" w:eastAsia="Calibri" w:cs="Times New Roman"/>
          <w:sz w:val="28"/>
          <w:szCs w:val="28"/>
        </w:rPr>
        <w:t xml:space="preserve"> Hmmm…..I do not mean the “relationship” you are probably thinking </w:t>
      </w:r>
      <w:r w:rsidR="00D10C53">
        <w:rPr>
          <w:rFonts w:ascii="Times New Roman" w:hAnsi="Times New Roman" w:eastAsia="Calibri" w:cs="Times New Roman"/>
          <w:sz w:val="28"/>
          <w:szCs w:val="28"/>
        </w:rPr>
        <w:t>about</w:t>
      </w:r>
      <w:r w:rsidRPr="003171D2">
        <w:rPr>
          <w:rFonts w:ascii="Wingdings" w:hAnsi="Wingdings" w:eastAsia="Wingdings" w:cs="Wingdings"/>
          <w:sz w:val="28"/>
          <w:szCs w:val="28"/>
        </w:rPr>
        <w:t>J</w:t>
      </w:r>
      <w:r w:rsidR="001C1BDF">
        <w:rPr>
          <w:rFonts w:ascii="Times New Roman" w:hAnsi="Times New Roman" w:eastAsia="Calibri" w:cs="Times New Roman"/>
          <w:sz w:val="28"/>
          <w:szCs w:val="28"/>
        </w:rPr>
        <w:t>.</w:t>
      </w:r>
      <w:r>
        <w:rPr>
          <w:rFonts w:ascii="Times New Roman" w:hAnsi="Times New Roman" w:eastAsia="Calibri" w:cs="Times New Roman"/>
          <w:sz w:val="28"/>
          <w:szCs w:val="28"/>
        </w:rPr>
        <w:t xml:space="preserve"> We are doing Statistics, not Family Studies lol.</w:t>
      </w:r>
    </w:p>
    <w:p w:rsidR="00C8177A" w:rsidP="001C6685" w:rsidRDefault="00C8177A" w14:paraId="6963559E" w14:textId="77777777">
      <w:pPr>
        <w:spacing w:line="360" w:lineRule="auto"/>
        <w:rPr>
          <w:rFonts w:ascii="Times New Roman" w:hAnsi="Times New Roman" w:eastAsia="Calibri" w:cs="Times New Roman"/>
          <w:sz w:val="28"/>
          <w:szCs w:val="28"/>
        </w:rPr>
      </w:pPr>
    </w:p>
    <w:p w:rsidRPr="0009217E" w:rsidR="003171D2" w:rsidP="001C6685" w:rsidRDefault="00C8177A" w14:paraId="5F56C167" w14:textId="74E98D45">
      <w:pPr>
        <w:spacing w:line="360" w:lineRule="auto"/>
        <w:rPr>
          <w:rFonts w:ascii="Times New Roman" w:hAnsi="Times New Roman" w:eastAsia="Calibri" w:cs="Times New Roman"/>
          <w:b/>
          <w:sz w:val="28"/>
          <w:szCs w:val="28"/>
        </w:rPr>
      </w:pPr>
      <w:r w:rsidRPr="0009217E">
        <w:rPr>
          <w:rFonts w:ascii="Times New Roman" w:hAnsi="Times New Roman" w:eastAsia="Calibri" w:cs="Times New Roman"/>
          <w:b/>
          <w:sz w:val="28"/>
          <w:szCs w:val="28"/>
        </w:rPr>
        <w:t>Do</w:t>
      </w:r>
      <w:r w:rsidRPr="0009217E" w:rsidR="003171D2">
        <w:rPr>
          <w:rFonts w:ascii="Times New Roman" w:hAnsi="Times New Roman" w:eastAsia="Calibri" w:cs="Times New Roman"/>
          <w:b/>
          <w:sz w:val="28"/>
          <w:szCs w:val="28"/>
        </w:rPr>
        <w:t xml:space="preserve"> you see any relationship between these variables?</w:t>
      </w:r>
    </w:p>
    <w:p w:rsidRPr="00AC0495" w:rsidR="003171D2" w:rsidP="001C6685" w:rsidRDefault="003171D2" w14:paraId="30C09DE0" w14:textId="4BE6F77B">
      <w:pPr>
        <w:spacing w:line="360" w:lineRule="auto"/>
        <w:rPr>
          <w:rFonts w:ascii="Times New Roman" w:hAnsi="Times New Roman" w:eastAsia="Calibri" w:cs="Times New Roman"/>
          <w:sz w:val="28"/>
          <w:szCs w:val="28"/>
          <w:u w:val="single"/>
        </w:rPr>
      </w:pPr>
      <w:r w:rsidRPr="00AC0495">
        <w:rPr>
          <w:rFonts w:ascii="Times New Roman" w:hAnsi="Times New Roman" w:eastAsia="Calibri" w:cs="Times New Roman"/>
          <w:sz w:val="28"/>
          <w:szCs w:val="28"/>
          <w:u w:val="single"/>
        </w:rPr>
        <w:t>The number of cheeseburgers and weight</w:t>
      </w:r>
    </w:p>
    <w:p w:rsidR="003171D2" w:rsidP="001C6685" w:rsidRDefault="003171D2" w14:paraId="76B101DF" w14:textId="651D2691">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Before I immigrated to the United States, I was a skinny guy. I then arrived here and ate McDonald’s cheeseburgers. Now, I have fat cheeks and a big stomach.  </w:t>
      </w:r>
    </w:p>
    <w:p w:rsidR="001C1BDF" w:rsidP="001C6685" w:rsidRDefault="001C1BDF" w14:paraId="65B6571B" w14:textId="77777777">
      <w:pPr>
        <w:spacing w:line="360" w:lineRule="auto"/>
        <w:rPr>
          <w:rFonts w:ascii="Times New Roman" w:hAnsi="Times New Roman" w:eastAsia="Calibri" w:cs="Times New Roman"/>
          <w:sz w:val="28"/>
          <w:szCs w:val="28"/>
        </w:rPr>
      </w:pPr>
    </w:p>
    <w:p w:rsidR="003F2866" w:rsidP="001C6685" w:rsidRDefault="001B428F" w14:paraId="1D97FAAD" w14:textId="00E64978">
      <w:pPr>
        <w:spacing w:line="360" w:lineRule="auto"/>
        <w:rPr>
          <w:rFonts w:ascii="Times New Roman" w:hAnsi="Times New Roman" w:eastAsia="Calibri" w:cs="Times New Roman"/>
          <w:sz w:val="28"/>
          <w:szCs w:val="28"/>
        </w:rPr>
      </w:pPr>
      <w:r w:rsidRPr="001B428F">
        <w:rPr>
          <w:rFonts w:ascii="Times New Roman" w:hAnsi="Times New Roman" w:eastAsia="Calibri" w:cs="Times New Roman"/>
          <w:noProof/>
          <w:sz w:val="28"/>
          <w:szCs w:val="28"/>
        </w:rPr>
        <w:drawing>
          <wp:inline distT="0" distB="0" distL="0" distR="0" wp14:anchorId="1C8EAC0A" wp14:editId="0C8F63B8">
            <wp:extent cx="1647825" cy="1914525"/>
            <wp:effectExtent l="0" t="0" r="9525" b="9525"/>
            <wp:docPr id="1" name="Picture 1" descr="C:\Users\sdc33\Downloads\samuelchukwueme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dc33\Downloads\samuelchukwuemek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7825" cy="1914525"/>
                    </a:xfrm>
                    <a:prstGeom prst="rect">
                      <a:avLst/>
                    </a:prstGeom>
                    <a:noFill/>
                    <a:ln>
                      <a:noFill/>
                    </a:ln>
                  </pic:spPr>
                </pic:pic>
              </a:graphicData>
            </a:graphic>
          </wp:inline>
        </w:drawing>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ab/>
      </w:r>
      <w:r w:rsidRPr="001B428F">
        <w:rPr>
          <w:rFonts w:ascii="Times New Roman" w:hAnsi="Times New Roman" w:eastAsia="Calibri" w:cs="Times New Roman"/>
          <w:noProof/>
          <w:sz w:val="28"/>
          <w:szCs w:val="28"/>
        </w:rPr>
        <w:drawing>
          <wp:inline distT="0" distB="0" distL="0" distR="0" wp14:anchorId="6F2A311F" wp14:editId="3767F73C">
            <wp:extent cx="1724025" cy="1914525"/>
            <wp:effectExtent l="0" t="0" r="9525" b="9525"/>
            <wp:docPr id="2" name="Picture 2" descr="C:\Users\sdc33\Downloads\chukwuemekasamu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c33\Downloads\chukwuemekasamuel.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24025" cy="1914525"/>
                    </a:xfrm>
                    <a:prstGeom prst="rect">
                      <a:avLst/>
                    </a:prstGeom>
                    <a:noFill/>
                    <a:ln>
                      <a:noFill/>
                    </a:ln>
                  </pic:spPr>
                </pic:pic>
              </a:graphicData>
            </a:graphic>
          </wp:inline>
        </w:drawing>
      </w:r>
    </w:p>
    <w:p w:rsidR="000E2019" w:rsidP="001C6685" w:rsidRDefault="000E2019" w14:paraId="1D9D2BE8" w14:textId="392A9927">
      <w:pPr>
        <w:spacing w:line="360" w:lineRule="auto"/>
        <w:rPr>
          <w:rFonts w:ascii="Times New Roman" w:hAnsi="Times New Roman" w:eastAsia="Calibri" w:cs="Times New Roman"/>
          <w:sz w:val="28"/>
          <w:szCs w:val="28"/>
        </w:rPr>
      </w:pPr>
      <w:r>
        <w:rPr>
          <w:noProof/>
        </w:rPr>
        <w:lastRenderedPageBreak/>
        <w:drawing>
          <wp:inline distT="0" distB="0" distL="0" distR="0" wp14:anchorId="3D558D8B" wp14:editId="241493CE">
            <wp:extent cx="2952750" cy="4810125"/>
            <wp:effectExtent l="0" t="0" r="0" b="9525"/>
            <wp:docPr id="3" name="Picture 3" descr="C:\Users\Samuel\AppData\Local\Microsoft\Windows\INetCache\Content.Word\samuelchukwuemeka-bachel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uel\AppData\Local\Microsoft\Windows\INetCache\Content.Word\samuelchukwuemeka-bachelor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52750" cy="4810125"/>
                    </a:xfrm>
                    <a:prstGeom prst="rect">
                      <a:avLst/>
                    </a:prstGeom>
                    <a:noFill/>
                    <a:ln>
                      <a:noFill/>
                    </a:ln>
                  </pic:spPr>
                </pic:pic>
              </a:graphicData>
            </a:graphic>
          </wp:inline>
        </w:drawing>
      </w:r>
      <w:r>
        <w:rPr>
          <w:noProof/>
        </w:rPr>
        <w:drawing>
          <wp:inline distT="0" distB="0" distL="0" distR="0" wp14:anchorId="2C804C6E" wp14:editId="6F55F238">
            <wp:extent cx="2847975" cy="4810125"/>
            <wp:effectExtent l="0" t="0" r="9525" b="9525"/>
            <wp:docPr id="7" name="Picture 7" descr="C:\Users\Samuel\AppData\Local\Microsoft\Windows\INetCache\Content.Word\samuelchukwuemeka-firstMast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muel\AppData\Local\Microsoft\Windows\INetCache\Content.Word\samuelchukwuemeka-firstMasters.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48058" cy="4810265"/>
                    </a:xfrm>
                    <a:prstGeom prst="rect">
                      <a:avLst/>
                    </a:prstGeom>
                    <a:noFill/>
                    <a:ln>
                      <a:noFill/>
                    </a:ln>
                  </pic:spPr>
                </pic:pic>
              </a:graphicData>
            </a:graphic>
          </wp:inline>
        </w:drawing>
      </w:r>
    </w:p>
    <w:p w:rsidR="00A612C6" w:rsidP="001C6685" w:rsidRDefault="00A612C6" w14:paraId="45081F15" w14:textId="77777777">
      <w:pPr>
        <w:spacing w:line="360" w:lineRule="auto"/>
        <w:rPr>
          <w:rFonts w:ascii="Times New Roman" w:hAnsi="Times New Roman" w:eastAsia="Calibri" w:cs="Times New Roman"/>
          <w:sz w:val="28"/>
          <w:szCs w:val="28"/>
        </w:rPr>
      </w:pPr>
    </w:p>
    <w:p w:rsidRPr="00AC0495" w:rsidR="00AC0495" w:rsidP="001C6685" w:rsidRDefault="001B428F" w14:paraId="01FAED89" w14:textId="77777777">
      <w:pPr>
        <w:spacing w:line="360" w:lineRule="auto"/>
        <w:rPr>
          <w:rFonts w:ascii="Times New Roman" w:hAnsi="Times New Roman" w:eastAsia="Calibri" w:cs="Times New Roman"/>
          <w:sz w:val="28"/>
          <w:szCs w:val="28"/>
          <w:u w:val="single"/>
        </w:rPr>
      </w:pPr>
      <w:r w:rsidRPr="00AC0495">
        <w:rPr>
          <w:rFonts w:ascii="Times New Roman" w:hAnsi="Times New Roman" w:eastAsia="Calibri" w:cs="Times New Roman"/>
          <w:sz w:val="28"/>
          <w:szCs w:val="28"/>
          <w:u w:val="single"/>
        </w:rPr>
        <w:t>The weight of a car and the mileage</w:t>
      </w:r>
      <w:r w:rsidRPr="00AC0495" w:rsidR="00AC0495">
        <w:rPr>
          <w:rFonts w:ascii="Times New Roman" w:hAnsi="Times New Roman" w:eastAsia="Calibri" w:cs="Times New Roman"/>
          <w:sz w:val="28"/>
          <w:szCs w:val="28"/>
          <w:u w:val="single"/>
        </w:rPr>
        <w:t xml:space="preserve"> </w:t>
      </w:r>
    </w:p>
    <w:p w:rsidR="003F2866" w:rsidP="001C6685" w:rsidRDefault="00A612C6" w14:paraId="2C5EADF4" w14:textId="45E032C2">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A</w:t>
      </w:r>
      <w:r w:rsidR="00AC0495">
        <w:rPr>
          <w:rFonts w:ascii="Times New Roman" w:hAnsi="Times New Roman" w:eastAsia="Calibri" w:cs="Times New Roman"/>
          <w:sz w:val="28"/>
          <w:szCs w:val="28"/>
        </w:rPr>
        <w:t>rticle to read</w:t>
      </w:r>
      <w:r>
        <w:rPr>
          <w:rFonts w:ascii="Times New Roman" w:hAnsi="Times New Roman" w:eastAsia="Calibri" w:cs="Times New Roman"/>
          <w:sz w:val="28"/>
          <w:szCs w:val="28"/>
        </w:rPr>
        <w:t xml:space="preserve"> and discuss</w:t>
      </w:r>
      <w:r w:rsidR="00AC0495">
        <w:rPr>
          <w:rFonts w:ascii="Times New Roman" w:hAnsi="Times New Roman" w:eastAsia="Calibri" w:cs="Times New Roman"/>
          <w:sz w:val="28"/>
          <w:szCs w:val="28"/>
        </w:rPr>
        <w:t xml:space="preserve">: </w:t>
      </w:r>
    </w:p>
    <w:p w:rsidR="00AC0495" w:rsidP="001C6685" w:rsidRDefault="007D6E33" w14:paraId="770FBBCF" w14:textId="5298AAE0">
      <w:pPr>
        <w:spacing w:line="360" w:lineRule="auto"/>
        <w:rPr>
          <w:rFonts w:ascii="Times New Roman" w:hAnsi="Times New Roman" w:eastAsia="Calibri" w:cs="Times New Roman"/>
          <w:sz w:val="28"/>
          <w:szCs w:val="28"/>
        </w:rPr>
      </w:pPr>
      <w:hyperlink w:history="1" r:id="rId17">
        <w:r w:rsidRPr="004A1563" w:rsidR="00A612C6">
          <w:rPr>
            <w:rStyle w:val="Hyperlink"/>
            <w:rFonts w:ascii="Times New Roman" w:hAnsi="Times New Roman" w:eastAsia="Calibri" w:cs="Times New Roman"/>
            <w:sz w:val="28"/>
            <w:szCs w:val="28"/>
          </w:rPr>
          <w:t>https://www.wired.com/2012/08/fuel-economy-vs-mass/</w:t>
        </w:r>
      </w:hyperlink>
      <w:r w:rsidR="00A612C6">
        <w:rPr>
          <w:rFonts w:ascii="Times New Roman" w:hAnsi="Times New Roman" w:eastAsia="Calibri" w:cs="Times New Roman"/>
          <w:sz w:val="28"/>
          <w:szCs w:val="28"/>
        </w:rPr>
        <w:t xml:space="preserve"> </w:t>
      </w:r>
    </w:p>
    <w:p w:rsidR="00A612C6" w:rsidP="001C6685" w:rsidRDefault="007D6E33" w14:paraId="639D43F7" w14:textId="5AFD956D">
      <w:pPr>
        <w:spacing w:line="360" w:lineRule="auto"/>
        <w:rPr>
          <w:rFonts w:ascii="Times New Roman" w:hAnsi="Times New Roman" w:eastAsia="Calibri" w:cs="Times New Roman"/>
          <w:sz w:val="28"/>
          <w:szCs w:val="28"/>
        </w:rPr>
      </w:pPr>
      <w:hyperlink w:history="1" r:id="rId18">
        <w:r w:rsidRPr="004A1563" w:rsidR="001A71AE">
          <w:rPr>
            <w:rStyle w:val="Hyperlink"/>
            <w:rFonts w:ascii="Times New Roman" w:hAnsi="Times New Roman" w:eastAsia="Calibri" w:cs="Times New Roman"/>
            <w:sz w:val="28"/>
            <w:szCs w:val="28"/>
          </w:rPr>
          <w:t>https://www.autoblog.com/2009/10/29/greenlings-how-does-weight-affect-a-vehicles-efficiency/</w:t>
        </w:r>
      </w:hyperlink>
      <w:r w:rsidR="001A71AE">
        <w:rPr>
          <w:rFonts w:ascii="Times New Roman" w:hAnsi="Times New Roman" w:eastAsia="Calibri" w:cs="Times New Roman"/>
          <w:sz w:val="28"/>
          <w:szCs w:val="28"/>
        </w:rPr>
        <w:t xml:space="preserve"> </w:t>
      </w:r>
    </w:p>
    <w:p w:rsidRPr="001A71AE" w:rsidR="00A612C6" w:rsidP="001C6685" w:rsidRDefault="00A612C6" w14:paraId="26EE6F5A" w14:textId="77777777">
      <w:pPr>
        <w:spacing w:line="360" w:lineRule="auto"/>
        <w:rPr>
          <w:rFonts w:ascii="Times New Roman" w:hAnsi="Times New Roman" w:eastAsia="Calibri" w:cs="Times New Roman"/>
          <w:sz w:val="28"/>
          <w:szCs w:val="28"/>
          <w:u w:val="single"/>
        </w:rPr>
      </w:pPr>
      <w:r w:rsidRPr="001A71AE">
        <w:rPr>
          <w:rFonts w:ascii="Times New Roman" w:hAnsi="Times New Roman" w:eastAsia="Calibri" w:cs="Times New Roman"/>
          <w:sz w:val="28"/>
          <w:szCs w:val="28"/>
          <w:u w:val="single"/>
        </w:rPr>
        <w:t>Obesity and Diabetes</w:t>
      </w:r>
    </w:p>
    <w:p w:rsidR="00A612C6" w:rsidP="001C6685" w:rsidRDefault="00A612C6" w14:paraId="794C8706" w14:textId="59EA59BB">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Articles to read and discuss:</w:t>
      </w:r>
    </w:p>
    <w:p w:rsidR="001A71AE" w:rsidP="001C6685" w:rsidRDefault="007D6E33" w14:paraId="1F6A6C3B" w14:textId="53617533">
      <w:pPr>
        <w:spacing w:line="360" w:lineRule="auto"/>
        <w:rPr>
          <w:rFonts w:ascii="Times New Roman" w:hAnsi="Times New Roman" w:eastAsia="Calibri" w:cs="Times New Roman"/>
          <w:sz w:val="28"/>
          <w:szCs w:val="28"/>
        </w:rPr>
      </w:pPr>
      <w:hyperlink w:history="1" r:id="rId19">
        <w:r w:rsidRPr="004A1563" w:rsidR="00520197">
          <w:rPr>
            <w:rStyle w:val="Hyperlink"/>
            <w:rFonts w:ascii="Times New Roman" w:hAnsi="Times New Roman" w:eastAsia="Calibri" w:cs="Times New Roman"/>
            <w:sz w:val="28"/>
            <w:szCs w:val="28"/>
          </w:rPr>
          <w:t>https://www.ncbi.nlm.nih.gov/pubmed/21128002</w:t>
        </w:r>
      </w:hyperlink>
    </w:p>
    <w:p w:rsidR="00520197" w:rsidP="001C6685" w:rsidRDefault="007D6E33" w14:paraId="5699DDFF" w14:textId="52D17BC8">
      <w:pPr>
        <w:spacing w:line="360" w:lineRule="auto"/>
        <w:rPr>
          <w:rFonts w:ascii="Times New Roman" w:hAnsi="Times New Roman" w:eastAsia="Calibri" w:cs="Times New Roman"/>
          <w:sz w:val="28"/>
          <w:szCs w:val="28"/>
        </w:rPr>
      </w:pPr>
      <w:hyperlink w:history="1" r:id="rId20">
        <w:r w:rsidRPr="004A1563" w:rsidR="00520197">
          <w:rPr>
            <w:rStyle w:val="Hyperlink"/>
            <w:rFonts w:ascii="Times New Roman" w:hAnsi="Times New Roman" w:eastAsia="Calibri" w:cs="Times New Roman"/>
            <w:sz w:val="28"/>
            <w:szCs w:val="28"/>
          </w:rPr>
          <w:t>http://www.obesity.org/content/weight-diabetes</w:t>
        </w:r>
      </w:hyperlink>
      <w:r w:rsidR="00520197">
        <w:rPr>
          <w:rFonts w:ascii="Times New Roman" w:hAnsi="Times New Roman" w:eastAsia="Calibri" w:cs="Times New Roman"/>
          <w:sz w:val="28"/>
          <w:szCs w:val="28"/>
        </w:rPr>
        <w:t xml:space="preserve"> </w:t>
      </w:r>
    </w:p>
    <w:p w:rsidR="00520197" w:rsidP="001C6685" w:rsidRDefault="00520197" w14:paraId="49868CF6" w14:textId="77777777">
      <w:pPr>
        <w:spacing w:line="360" w:lineRule="auto"/>
        <w:rPr>
          <w:rFonts w:ascii="Times New Roman" w:hAnsi="Times New Roman" w:eastAsia="Calibri" w:cs="Times New Roman"/>
          <w:sz w:val="28"/>
          <w:szCs w:val="28"/>
        </w:rPr>
      </w:pPr>
    </w:p>
    <w:p w:rsidR="00520197" w:rsidP="001C6685" w:rsidRDefault="00520197" w14:paraId="12BED7D7" w14:textId="4B455AAD">
      <w:pPr>
        <w:spacing w:line="360" w:lineRule="auto"/>
        <w:rPr>
          <w:rFonts w:ascii="Times New Roman" w:hAnsi="Times New Roman" w:eastAsia="Calibri" w:cs="Times New Roman"/>
          <w:sz w:val="28"/>
          <w:szCs w:val="28"/>
          <w:u w:val="single"/>
        </w:rPr>
      </w:pPr>
      <w:r w:rsidRPr="00936D11">
        <w:rPr>
          <w:rFonts w:ascii="Times New Roman" w:hAnsi="Times New Roman" w:eastAsia="Calibri" w:cs="Times New Roman"/>
          <w:sz w:val="28"/>
          <w:szCs w:val="28"/>
          <w:u w:val="single"/>
        </w:rPr>
        <w:t>Socioeconomic status (SES) and Health</w:t>
      </w:r>
    </w:p>
    <w:p w:rsidRPr="009543B0" w:rsidR="009543B0" w:rsidP="001C6685" w:rsidRDefault="009543B0" w14:paraId="469D0CFE" w14:textId="315575F5">
      <w:pPr>
        <w:spacing w:line="360" w:lineRule="auto"/>
        <w:rPr>
          <w:rFonts w:ascii="Times New Roman" w:hAnsi="Times New Roman" w:eastAsia="Calibri" w:cs="Times New Roman"/>
          <w:sz w:val="28"/>
          <w:szCs w:val="28"/>
        </w:rPr>
      </w:pPr>
      <w:r w:rsidRPr="009543B0">
        <w:rPr>
          <w:rFonts w:ascii="Times New Roman" w:hAnsi="Times New Roman" w:eastAsia="Calibri" w:cs="Times New Roman"/>
          <w:sz w:val="28"/>
          <w:szCs w:val="28"/>
        </w:rPr>
        <w:t>Articles to read and discuss:</w:t>
      </w:r>
    </w:p>
    <w:p w:rsidR="00520197" w:rsidP="001C6685" w:rsidRDefault="007D6E33" w14:paraId="5D02B0CC" w14:textId="555E8698">
      <w:pPr>
        <w:spacing w:line="360" w:lineRule="auto"/>
        <w:rPr>
          <w:rFonts w:ascii="Times New Roman" w:hAnsi="Times New Roman" w:eastAsia="Calibri" w:cs="Times New Roman"/>
          <w:sz w:val="28"/>
          <w:szCs w:val="28"/>
        </w:rPr>
      </w:pPr>
      <w:hyperlink w:history="1" r:id="rId21">
        <w:r w:rsidRPr="004A1563" w:rsidR="00520197">
          <w:rPr>
            <w:rStyle w:val="Hyperlink"/>
            <w:rFonts w:ascii="Times New Roman" w:hAnsi="Times New Roman" w:eastAsia="Calibri" w:cs="Times New Roman"/>
            <w:sz w:val="28"/>
            <w:szCs w:val="28"/>
          </w:rPr>
          <w:t>https://www.ncbi.nlm.nih.gov/books/NBK25526/</w:t>
        </w:r>
      </w:hyperlink>
    </w:p>
    <w:p w:rsidR="00520197" w:rsidP="001C6685" w:rsidRDefault="007D6E33" w14:paraId="4B24D7D0" w14:textId="3A850134">
      <w:pPr>
        <w:spacing w:line="360" w:lineRule="auto"/>
        <w:rPr>
          <w:rFonts w:ascii="Times New Roman" w:hAnsi="Times New Roman" w:eastAsia="Calibri" w:cs="Times New Roman"/>
          <w:sz w:val="28"/>
          <w:szCs w:val="28"/>
        </w:rPr>
      </w:pPr>
      <w:hyperlink w:history="1" r:id="rId22">
        <w:r w:rsidRPr="004A1563" w:rsidR="00520197">
          <w:rPr>
            <w:rStyle w:val="Hyperlink"/>
            <w:rFonts w:ascii="Times New Roman" w:hAnsi="Times New Roman" w:eastAsia="Calibri" w:cs="Times New Roman"/>
            <w:sz w:val="28"/>
            <w:szCs w:val="28"/>
          </w:rPr>
          <w:t>http://www.apa.org/pi/ses/resources/publications/work-stress-health.aspx</w:t>
        </w:r>
      </w:hyperlink>
      <w:r w:rsidR="00520197">
        <w:rPr>
          <w:rFonts w:ascii="Times New Roman" w:hAnsi="Times New Roman" w:eastAsia="Calibri" w:cs="Times New Roman"/>
          <w:sz w:val="28"/>
          <w:szCs w:val="28"/>
        </w:rPr>
        <w:t xml:space="preserve"> </w:t>
      </w:r>
    </w:p>
    <w:p w:rsidR="00CE7F53" w:rsidP="001C6685" w:rsidRDefault="00CE7F53" w14:paraId="2497544D" w14:textId="77777777">
      <w:pPr>
        <w:spacing w:line="360" w:lineRule="auto"/>
        <w:rPr>
          <w:rFonts w:ascii="Times New Roman" w:hAnsi="Times New Roman" w:eastAsia="Calibri" w:cs="Times New Roman"/>
          <w:sz w:val="28"/>
          <w:szCs w:val="28"/>
        </w:rPr>
      </w:pPr>
    </w:p>
    <w:p w:rsidRPr="00D43AED" w:rsidR="009543B0" w:rsidP="001C6685" w:rsidRDefault="009543B0" w14:paraId="64CD05A4" w14:textId="107A806A">
      <w:pPr>
        <w:spacing w:line="360" w:lineRule="auto"/>
        <w:rPr>
          <w:rFonts w:ascii="Times New Roman" w:hAnsi="Times New Roman" w:eastAsia="Calibri" w:cs="Times New Roman"/>
          <w:sz w:val="28"/>
          <w:szCs w:val="28"/>
          <w:u w:val="single"/>
        </w:rPr>
      </w:pPr>
      <w:r w:rsidRPr="00D43AED">
        <w:rPr>
          <w:rFonts w:ascii="Times New Roman" w:hAnsi="Times New Roman" w:eastAsia="Calibri" w:cs="Times New Roman"/>
          <w:sz w:val="28"/>
          <w:szCs w:val="28"/>
          <w:u w:val="single"/>
        </w:rPr>
        <w:t>Old Age and Osteoarthritis</w:t>
      </w:r>
    </w:p>
    <w:p w:rsidR="009543B0" w:rsidP="001C6685" w:rsidRDefault="00D43AED" w14:paraId="44411975" w14:textId="69B8E469">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Article to read and discuss:</w:t>
      </w:r>
    </w:p>
    <w:p w:rsidR="00D43AED" w:rsidP="001C6685" w:rsidRDefault="007D6E33" w14:paraId="5A64D7D5" w14:textId="5650BE91">
      <w:pPr>
        <w:spacing w:line="360" w:lineRule="auto"/>
        <w:rPr>
          <w:rFonts w:ascii="Times New Roman" w:hAnsi="Times New Roman" w:eastAsia="Calibri" w:cs="Times New Roman"/>
          <w:sz w:val="28"/>
          <w:szCs w:val="28"/>
        </w:rPr>
      </w:pPr>
      <w:hyperlink w:history="1" r:id="rId23">
        <w:r w:rsidRPr="004A1563" w:rsidR="00D43AED">
          <w:rPr>
            <w:rStyle w:val="Hyperlink"/>
            <w:rFonts w:ascii="Times New Roman" w:hAnsi="Times New Roman" w:eastAsia="Calibri" w:cs="Times New Roman"/>
            <w:sz w:val="28"/>
            <w:szCs w:val="28"/>
          </w:rPr>
          <w:t>https://www.ncbi.nlm.nih.gov/pmc/articles/PMC2818253/</w:t>
        </w:r>
      </w:hyperlink>
      <w:r w:rsidR="00D43AED">
        <w:rPr>
          <w:rFonts w:ascii="Times New Roman" w:hAnsi="Times New Roman" w:eastAsia="Calibri" w:cs="Times New Roman"/>
          <w:sz w:val="28"/>
          <w:szCs w:val="28"/>
        </w:rPr>
        <w:t xml:space="preserve"> </w:t>
      </w:r>
    </w:p>
    <w:p w:rsidR="009543B0" w:rsidP="001C6685" w:rsidRDefault="009543B0" w14:paraId="7D313BB8" w14:textId="77777777">
      <w:pPr>
        <w:spacing w:line="360" w:lineRule="auto"/>
        <w:rPr>
          <w:rFonts w:ascii="Times New Roman" w:hAnsi="Times New Roman" w:eastAsia="Calibri" w:cs="Times New Roman"/>
          <w:sz w:val="28"/>
          <w:szCs w:val="28"/>
        </w:rPr>
      </w:pPr>
    </w:p>
    <w:p w:rsidR="00CE7F53" w:rsidP="00CE7F53" w:rsidRDefault="00CE7F53" w14:paraId="2DE8B244" w14:textId="2F5BD05D">
      <w:pPr>
        <w:spacing w:line="360" w:lineRule="auto"/>
        <w:rPr>
          <w:rFonts w:ascii="Times New Roman" w:hAnsi="Times New Roman" w:eastAsia="Calibri" w:cs="Times New Roman"/>
          <w:sz w:val="28"/>
          <w:szCs w:val="28"/>
        </w:rPr>
      </w:pPr>
      <w:r w:rsidRPr="00936D11">
        <w:rPr>
          <w:rFonts w:ascii="Times New Roman" w:hAnsi="Times New Roman" w:eastAsia="Calibri" w:cs="Times New Roman"/>
          <w:sz w:val="28"/>
          <w:szCs w:val="28"/>
          <w:u w:val="single"/>
        </w:rPr>
        <w:t>Runny nose and headache</w:t>
      </w:r>
      <w:r>
        <w:rPr>
          <w:rFonts w:ascii="Times New Roman" w:hAnsi="Times New Roman" w:eastAsia="Calibri" w:cs="Times New Roman"/>
          <w:sz w:val="28"/>
          <w:szCs w:val="28"/>
        </w:rPr>
        <w:t xml:space="preserve"> (and so much more…)</w:t>
      </w:r>
    </w:p>
    <w:p w:rsidR="001C6065" w:rsidP="00CE7F53" w:rsidRDefault="001C6065" w14:paraId="5DD62148" w14:textId="584BBEF5">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Is headache associated with runny nose? What do you think? </w:t>
      </w:r>
    </w:p>
    <w:p w:rsidR="00D43AED" w:rsidP="00CE7F53" w:rsidRDefault="00D43AED" w14:paraId="6DB75828" w14:textId="4AFB3384">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Article to read and discuss:</w:t>
      </w:r>
    </w:p>
    <w:p w:rsidR="00D43AED" w:rsidP="00CE7F53" w:rsidRDefault="007D6E33" w14:paraId="48504887" w14:textId="57F01288">
      <w:pPr>
        <w:spacing w:line="360" w:lineRule="auto"/>
        <w:rPr>
          <w:rFonts w:ascii="Times New Roman" w:hAnsi="Times New Roman" w:eastAsia="Calibri" w:cs="Times New Roman"/>
          <w:sz w:val="28"/>
          <w:szCs w:val="28"/>
        </w:rPr>
      </w:pPr>
      <w:hyperlink w:history="1" r:id="rId24">
        <w:r w:rsidRPr="004A1563" w:rsidR="00D43AED">
          <w:rPr>
            <w:rStyle w:val="Hyperlink"/>
            <w:rFonts w:ascii="Times New Roman" w:hAnsi="Times New Roman" w:eastAsia="Calibri" w:cs="Times New Roman"/>
            <w:sz w:val="28"/>
            <w:szCs w:val="28"/>
          </w:rPr>
          <w:t>http://healthymedinfo.blogspot.com/2012/09/fever-and-headache-causes-and-treatment.html</w:t>
        </w:r>
      </w:hyperlink>
      <w:r w:rsidR="00D43AED">
        <w:rPr>
          <w:rFonts w:ascii="Times New Roman" w:hAnsi="Times New Roman" w:eastAsia="Calibri" w:cs="Times New Roman"/>
          <w:sz w:val="28"/>
          <w:szCs w:val="28"/>
        </w:rPr>
        <w:t xml:space="preserve"> </w:t>
      </w:r>
    </w:p>
    <w:p w:rsidR="00CE7F53" w:rsidP="00CE7F53" w:rsidRDefault="00CE7F53" w14:paraId="44D15FFA" w14:textId="77777777">
      <w:pPr>
        <w:spacing w:line="360" w:lineRule="auto"/>
        <w:rPr>
          <w:rFonts w:ascii="Times New Roman" w:hAnsi="Times New Roman" w:eastAsia="Calibri" w:cs="Times New Roman"/>
          <w:sz w:val="28"/>
          <w:szCs w:val="28"/>
        </w:rPr>
      </w:pPr>
    </w:p>
    <w:p w:rsidR="00CE7F53" w:rsidP="00CE7F53" w:rsidRDefault="00CE7F53" w14:paraId="705551C1" w14:textId="49A55546">
      <w:pPr>
        <w:spacing w:line="360" w:lineRule="auto"/>
        <w:rPr>
          <w:rFonts w:ascii="Times New Roman" w:hAnsi="Times New Roman" w:eastAsia="Calibri" w:cs="Times New Roman"/>
          <w:sz w:val="28"/>
          <w:szCs w:val="28"/>
        </w:rPr>
      </w:pPr>
      <w:r w:rsidRPr="003967F7">
        <w:rPr>
          <w:rFonts w:ascii="Times New Roman" w:hAnsi="Times New Roman" w:eastAsia="Calibri" w:cs="Times New Roman"/>
          <w:b/>
          <w:sz w:val="28"/>
          <w:szCs w:val="28"/>
        </w:rPr>
        <w:t>Let’</w:t>
      </w:r>
      <w:r w:rsidRPr="003967F7" w:rsidR="0016637F">
        <w:rPr>
          <w:rFonts w:ascii="Times New Roman" w:hAnsi="Times New Roman" w:eastAsia="Calibri" w:cs="Times New Roman"/>
          <w:b/>
          <w:sz w:val="28"/>
          <w:szCs w:val="28"/>
        </w:rPr>
        <w:t>s discuss cause and effect (or causation)</w:t>
      </w:r>
      <w:r w:rsidR="0016637F">
        <w:rPr>
          <w:rFonts w:ascii="Times New Roman" w:hAnsi="Times New Roman" w:eastAsia="Calibri" w:cs="Times New Roman"/>
          <w:sz w:val="28"/>
          <w:szCs w:val="28"/>
        </w:rPr>
        <w:t xml:space="preserve">. </w:t>
      </w:r>
    </w:p>
    <w:p w:rsidR="003967F7" w:rsidP="00CE7F53" w:rsidRDefault="003967F7" w14:paraId="48A1D586" w14:textId="2B0D4623">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Let’s review our previous examples.</w:t>
      </w:r>
    </w:p>
    <w:p w:rsidR="003967F7" w:rsidP="00CE7F53" w:rsidRDefault="003967F7" w14:paraId="3705F480" w14:textId="40779F30">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lastRenderedPageBreak/>
        <w:t>Does cheeseburgers cause a gain in weight? Is a weight gain caused by the number of cheeseburgers one eats?</w:t>
      </w:r>
      <w:r w:rsidR="009543B0">
        <w:rPr>
          <w:rFonts w:ascii="Times New Roman" w:hAnsi="Times New Roman" w:eastAsia="Calibri" w:cs="Times New Roman"/>
          <w:sz w:val="28"/>
          <w:szCs w:val="28"/>
        </w:rPr>
        <w:t xml:space="preserve"> </w:t>
      </w:r>
    </w:p>
    <w:p w:rsidR="009543B0" w:rsidP="00CE7F53" w:rsidRDefault="00D603AE" w14:paraId="0075C0F1" w14:textId="57A7439E">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Good mileage is associated with lightweight cars. However, </w:t>
      </w:r>
      <w:r w:rsidR="00076179">
        <w:rPr>
          <w:rFonts w:ascii="Times New Roman" w:hAnsi="Times New Roman" w:eastAsia="Calibri" w:cs="Times New Roman"/>
          <w:sz w:val="28"/>
          <w:szCs w:val="28"/>
        </w:rPr>
        <w:t>does the weight of a car cause better fuel economy?</w:t>
      </w:r>
    </w:p>
    <w:p w:rsidR="00076179" w:rsidP="00CE7F53" w:rsidRDefault="00E569EA" w14:paraId="22EB6149" w14:textId="0C7AF03B">
      <w:pPr>
        <w:spacing w:line="360" w:lineRule="auto"/>
        <w:rPr>
          <w:rFonts w:ascii="Times New Roman" w:hAnsi="Times New Roman" w:eastAsia="Calibri" w:cs="Times New Roman"/>
          <w:sz w:val="28"/>
          <w:szCs w:val="28"/>
        </w:rPr>
      </w:pPr>
      <w:r w:rsidRPr="00E569EA">
        <w:rPr>
          <w:rFonts w:ascii="Times New Roman" w:hAnsi="Times New Roman" w:eastAsia="Calibri" w:cs="Times New Roman"/>
          <w:sz w:val="28"/>
          <w:szCs w:val="28"/>
        </w:rPr>
        <w:t>In a nationally representative sample of US adults, the prevalence of diabetes increases with increasing weight classes.</w:t>
      </w:r>
      <w:r>
        <w:rPr>
          <w:rFonts w:ascii="Times New Roman" w:hAnsi="Times New Roman" w:eastAsia="Calibri" w:cs="Times New Roman"/>
          <w:sz w:val="28"/>
          <w:szCs w:val="28"/>
        </w:rPr>
        <w:t xml:space="preserve"> </w:t>
      </w:r>
      <w:r w:rsidRPr="004C0525">
        <w:rPr>
          <w:bCs/>
          <w:color w:val="000000"/>
        </w:rPr>
        <w:t>Nguyen, N. T., Nguyen, X. M., Lane, J., &amp; Wang, P. (2011, March)</w:t>
      </w:r>
      <w:r>
        <w:rPr>
          <w:bCs/>
          <w:color w:val="000000"/>
        </w:rPr>
        <w:t>.</w:t>
      </w:r>
      <w:r>
        <w:rPr>
          <w:rFonts w:ascii="Times New Roman" w:hAnsi="Times New Roman" w:eastAsia="Calibri" w:cs="Times New Roman"/>
          <w:sz w:val="28"/>
          <w:szCs w:val="28"/>
        </w:rPr>
        <w:t xml:space="preserve"> Diabetes is strongly related to obesity. But, does obesity cause diabetes?</w:t>
      </w:r>
    </w:p>
    <w:p w:rsidR="0008127C" w:rsidP="00CE7F53" w:rsidRDefault="00533529" w14:paraId="479AD80D" w14:textId="6B2B74B8">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In the United States, people with less education have worse health outcomes. </w:t>
      </w:r>
      <w:r w:rsidRPr="0008127C" w:rsidR="0008127C">
        <w:rPr>
          <w:rFonts w:ascii="Times New Roman" w:hAnsi="Times New Roman" w:cs="Times New Roman"/>
          <w:color w:val="000000"/>
        </w:rPr>
        <w:t>Anderson, N. B. (1970, January 01)</w:t>
      </w:r>
      <w:r w:rsidR="004C0525">
        <w:rPr>
          <w:rFonts w:ascii="Times New Roman" w:hAnsi="Times New Roman" w:cs="Times New Roman"/>
          <w:color w:val="000000"/>
        </w:rPr>
        <w:t>.</w:t>
      </w:r>
      <w:r w:rsidR="0008127C">
        <w:rPr>
          <w:color w:val="000000"/>
        </w:rPr>
        <w:t xml:space="preserve"> </w:t>
      </w:r>
      <w:r w:rsidR="0008127C">
        <w:rPr>
          <w:rFonts w:ascii="Times New Roman" w:hAnsi="Times New Roman" w:eastAsia="Calibri" w:cs="Times New Roman"/>
          <w:sz w:val="28"/>
          <w:szCs w:val="28"/>
        </w:rPr>
        <w:t>But, does it mean that less education causes bad health?</w:t>
      </w:r>
    </w:p>
    <w:p w:rsidR="0008127C" w:rsidP="00CE7F53" w:rsidRDefault="00A01962" w14:paraId="302DE13D" w14:textId="1EB38349">
      <w:pPr>
        <w:spacing w:line="360" w:lineRule="auto"/>
        <w:rPr>
          <w:rFonts w:ascii="Times New Roman" w:hAnsi="Times New Roman" w:eastAsia="Calibri" w:cs="Times New Roman"/>
          <w:sz w:val="28"/>
          <w:szCs w:val="28"/>
        </w:rPr>
      </w:pPr>
      <w:r w:rsidRPr="00A01962">
        <w:rPr>
          <w:rFonts w:ascii="Times New Roman" w:hAnsi="Times New Roman" w:eastAsia="Calibri" w:cs="Times New Roman"/>
          <w:sz w:val="28"/>
          <w:szCs w:val="28"/>
          <w:lang w:val="en"/>
        </w:rPr>
        <w:t>Osteoarthritis is a multi-factorial condition for which aging is the major risk factor.</w:t>
      </w:r>
      <w:r>
        <w:rPr>
          <w:rFonts w:ascii="Times New Roman" w:hAnsi="Times New Roman" w:eastAsia="Calibri" w:cs="Times New Roman"/>
          <w:sz w:val="28"/>
          <w:szCs w:val="28"/>
          <w:lang w:val="en"/>
        </w:rPr>
        <w:t xml:space="preserve"> </w:t>
      </w:r>
      <w:r w:rsidRPr="00A01962">
        <w:rPr>
          <w:bCs/>
          <w:color w:val="000000"/>
        </w:rPr>
        <w:t xml:space="preserve">Anderson, A. S., &amp; </w:t>
      </w:r>
      <w:proofErr w:type="spellStart"/>
      <w:r w:rsidRPr="00A01962">
        <w:rPr>
          <w:bCs/>
          <w:color w:val="000000"/>
        </w:rPr>
        <w:t>Loeser</w:t>
      </w:r>
      <w:proofErr w:type="spellEnd"/>
      <w:r w:rsidRPr="00A01962">
        <w:rPr>
          <w:bCs/>
          <w:color w:val="000000"/>
        </w:rPr>
        <w:t>, R. F. (2010, February)</w:t>
      </w:r>
      <w:r>
        <w:rPr>
          <w:bCs/>
          <w:color w:val="000000"/>
        </w:rPr>
        <w:t xml:space="preserve">. </w:t>
      </w:r>
      <w:r>
        <w:rPr>
          <w:rFonts w:ascii="Times New Roman" w:hAnsi="Times New Roman" w:eastAsia="Calibri" w:cs="Times New Roman"/>
          <w:sz w:val="28"/>
          <w:szCs w:val="28"/>
        </w:rPr>
        <w:t>Arthritis is associated with old age. However, does old age cause arthritis?</w:t>
      </w:r>
    </w:p>
    <w:p w:rsidR="00606DB2" w:rsidP="00CE7F53" w:rsidRDefault="00606DB2" w14:paraId="059F8EB7" w14:textId="126F6DB5">
      <w:pPr>
        <w:spacing w:line="360" w:lineRule="auto"/>
        <w:rPr>
          <w:rFonts w:ascii="Times New Roman" w:hAnsi="Times New Roman" w:eastAsia="Calibri" w:cs="Times New Roman"/>
          <w:sz w:val="28"/>
          <w:szCs w:val="28"/>
        </w:rPr>
      </w:pPr>
      <w:r w:rsidRPr="00606DB2">
        <w:rPr>
          <w:rFonts w:ascii="Times New Roman" w:hAnsi="Times New Roman" w:eastAsia="Calibri" w:cs="Times New Roman"/>
          <w:sz w:val="28"/>
          <w:szCs w:val="28"/>
        </w:rPr>
        <w:t>Fever and headache can go hand in hand during an illness. Many infectious diseases are in fact heralded by the tandem of headache and fever.</w:t>
      </w:r>
      <w:r w:rsidR="00565494">
        <w:rPr>
          <w:rFonts w:ascii="Times New Roman" w:hAnsi="Times New Roman" w:eastAsia="Calibri" w:cs="Times New Roman"/>
          <w:sz w:val="28"/>
          <w:szCs w:val="28"/>
        </w:rPr>
        <w:t xml:space="preserve"> </w:t>
      </w:r>
      <w:r w:rsidRPr="0033237A" w:rsidR="00565494">
        <w:rPr>
          <w:bCs/>
          <w:color w:val="000000"/>
        </w:rPr>
        <w:t>D. (</w:t>
      </w:r>
      <w:proofErr w:type="spellStart"/>
      <w:r w:rsidRPr="0033237A" w:rsidR="00565494">
        <w:rPr>
          <w:bCs/>
          <w:color w:val="000000"/>
        </w:rPr>
        <w:t>n.d.</w:t>
      </w:r>
      <w:proofErr w:type="spellEnd"/>
      <w:r w:rsidRPr="0033237A" w:rsidR="00565494">
        <w:rPr>
          <w:bCs/>
          <w:color w:val="000000"/>
        </w:rPr>
        <w:t>).</w:t>
      </w:r>
      <w:r>
        <w:rPr>
          <w:rFonts w:ascii="Times New Roman" w:hAnsi="Times New Roman" w:eastAsia="Calibri" w:cs="Times New Roman"/>
          <w:sz w:val="28"/>
          <w:szCs w:val="28"/>
        </w:rPr>
        <w:t xml:space="preserve"> Headache is associated with </w:t>
      </w:r>
      <w:r w:rsidR="0083488F">
        <w:rPr>
          <w:rFonts w:ascii="Times New Roman" w:hAnsi="Times New Roman" w:eastAsia="Calibri" w:cs="Times New Roman"/>
          <w:sz w:val="28"/>
          <w:szCs w:val="28"/>
        </w:rPr>
        <w:t>fever</w:t>
      </w:r>
      <w:r>
        <w:rPr>
          <w:rFonts w:ascii="Times New Roman" w:hAnsi="Times New Roman" w:eastAsia="Calibri" w:cs="Times New Roman"/>
          <w:sz w:val="28"/>
          <w:szCs w:val="28"/>
        </w:rPr>
        <w:t>.</w:t>
      </w:r>
      <w:r w:rsidR="00565494">
        <w:rPr>
          <w:rFonts w:ascii="Times New Roman" w:hAnsi="Times New Roman" w:eastAsia="Calibri" w:cs="Times New Roman"/>
          <w:sz w:val="28"/>
          <w:szCs w:val="28"/>
        </w:rPr>
        <w:t xml:space="preserve"> However, does </w:t>
      </w:r>
      <w:r w:rsidR="0083488F">
        <w:rPr>
          <w:rFonts w:ascii="Times New Roman" w:hAnsi="Times New Roman" w:eastAsia="Calibri" w:cs="Times New Roman"/>
          <w:sz w:val="28"/>
          <w:szCs w:val="28"/>
        </w:rPr>
        <w:t>fever</w:t>
      </w:r>
      <w:r w:rsidR="00565494">
        <w:rPr>
          <w:rFonts w:ascii="Times New Roman" w:hAnsi="Times New Roman" w:eastAsia="Calibri" w:cs="Times New Roman"/>
          <w:sz w:val="28"/>
          <w:szCs w:val="28"/>
        </w:rPr>
        <w:t xml:space="preserve"> cause headache?</w:t>
      </w:r>
    </w:p>
    <w:p w:rsidR="00307365" w:rsidP="00CE7F53" w:rsidRDefault="00307365" w14:paraId="4CE0FBA9" w14:textId="77777777">
      <w:pPr>
        <w:spacing w:line="360" w:lineRule="auto"/>
        <w:rPr>
          <w:rFonts w:ascii="Times New Roman" w:hAnsi="Times New Roman" w:eastAsia="Calibri" w:cs="Times New Roman"/>
          <w:sz w:val="28"/>
          <w:szCs w:val="28"/>
        </w:rPr>
      </w:pPr>
    </w:p>
    <w:p w:rsidR="00307365" w:rsidP="00CE7F53" w:rsidRDefault="00307365" w14:paraId="6E236FDD" w14:textId="044111B0">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Some of your responses are probably “yes”. Some are </w:t>
      </w:r>
      <w:r w:rsidR="00E92A6B">
        <w:rPr>
          <w:rFonts w:ascii="Times New Roman" w:hAnsi="Times New Roman" w:eastAsia="Calibri" w:cs="Times New Roman"/>
          <w:sz w:val="28"/>
          <w:szCs w:val="28"/>
        </w:rPr>
        <w:t xml:space="preserve">probably </w:t>
      </w:r>
      <w:r>
        <w:rPr>
          <w:rFonts w:ascii="Times New Roman" w:hAnsi="Times New Roman" w:eastAsia="Calibri" w:cs="Times New Roman"/>
          <w:sz w:val="28"/>
          <w:szCs w:val="28"/>
        </w:rPr>
        <w:t xml:space="preserve">“no”. </w:t>
      </w:r>
    </w:p>
    <w:p w:rsidR="00D3252B" w:rsidP="00CE7F53" w:rsidRDefault="00E858C2" w14:paraId="17CE2559" w14:textId="4F1C21B6">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So, what do you think are the</w:t>
      </w:r>
      <w:r w:rsidR="00D3252B">
        <w:rPr>
          <w:rFonts w:ascii="Times New Roman" w:hAnsi="Times New Roman" w:eastAsia="Calibri" w:cs="Times New Roman"/>
          <w:sz w:val="28"/>
          <w:szCs w:val="28"/>
        </w:rPr>
        <w:t xml:space="preserve"> difference</w:t>
      </w:r>
      <w:r>
        <w:rPr>
          <w:rFonts w:ascii="Times New Roman" w:hAnsi="Times New Roman" w:eastAsia="Calibri" w:cs="Times New Roman"/>
          <w:sz w:val="28"/>
          <w:szCs w:val="28"/>
        </w:rPr>
        <w:t>s</w:t>
      </w:r>
      <w:r w:rsidR="00D3252B">
        <w:rPr>
          <w:rFonts w:ascii="Times New Roman" w:hAnsi="Times New Roman" w:eastAsia="Calibri" w:cs="Times New Roman"/>
          <w:sz w:val="28"/>
          <w:szCs w:val="28"/>
        </w:rPr>
        <w:t xml:space="preserve"> between Correlation and Causation?</w:t>
      </w:r>
    </w:p>
    <w:p w:rsidR="003967F7" w:rsidP="00CE7F53" w:rsidRDefault="0083488F" w14:paraId="5FA8CC1A" w14:textId="30E4209F">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Let’s look at these two scenarios. I just want you to understand these concepts.</w:t>
      </w:r>
    </w:p>
    <w:p w:rsidR="00E858C2" w:rsidP="00CE7F53" w:rsidRDefault="00E858C2" w14:paraId="653CC3AF" w14:textId="7AD248D7">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lastRenderedPageBreak/>
        <w:t xml:space="preserve">Headache </w:t>
      </w:r>
      <w:r w:rsidR="00503E0C">
        <w:rPr>
          <w:rFonts w:ascii="Times New Roman" w:hAnsi="Times New Roman" w:eastAsia="Calibri" w:cs="Times New Roman"/>
          <w:sz w:val="28"/>
          <w:szCs w:val="28"/>
        </w:rPr>
        <w:t>is associated with F</w:t>
      </w:r>
      <w:r>
        <w:rPr>
          <w:rFonts w:ascii="Times New Roman" w:hAnsi="Times New Roman" w:eastAsia="Calibri" w:cs="Times New Roman"/>
          <w:sz w:val="28"/>
          <w:szCs w:val="28"/>
        </w:rPr>
        <w:t>ever. However, fever does not cause headache. Neither does headache cause fever. This is a Correlation (because of the association). Th</w:t>
      </w:r>
      <w:r w:rsidR="00503E0C">
        <w:rPr>
          <w:rFonts w:ascii="Times New Roman" w:hAnsi="Times New Roman" w:eastAsia="Calibri" w:cs="Times New Roman"/>
          <w:sz w:val="28"/>
          <w:szCs w:val="28"/>
        </w:rPr>
        <w:t>is is not a Causation (as it has no causal relationship).</w:t>
      </w:r>
    </w:p>
    <w:p w:rsidR="00503E0C" w:rsidP="00CE7F53" w:rsidRDefault="00503E0C" w14:paraId="2766207E" w14:textId="77777777">
      <w:pPr>
        <w:spacing w:line="360" w:lineRule="auto"/>
        <w:rPr>
          <w:rFonts w:ascii="Times New Roman" w:hAnsi="Times New Roman" w:eastAsia="Calibri" w:cs="Times New Roman"/>
          <w:sz w:val="28"/>
          <w:szCs w:val="28"/>
        </w:rPr>
      </w:pPr>
    </w:p>
    <w:p w:rsidR="00503E0C" w:rsidP="00CE7F53" w:rsidRDefault="00503E0C" w14:paraId="13F93A7F" w14:textId="49364CEC">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Smoking tobacco is associated with Lung Cancer. Actually, smoking causes lung cancer. This is a Correlation (because of the relationship). This is also Causation. </w:t>
      </w:r>
    </w:p>
    <w:p w:rsidR="002E4C19" w:rsidP="00CE7F53" w:rsidRDefault="002E4C19" w14:paraId="666CB094" w14:textId="77777777">
      <w:pPr>
        <w:spacing w:line="360" w:lineRule="auto"/>
        <w:rPr>
          <w:rFonts w:ascii="Times New Roman" w:hAnsi="Times New Roman" w:eastAsia="Calibri" w:cs="Times New Roman"/>
          <w:sz w:val="28"/>
          <w:szCs w:val="28"/>
        </w:rPr>
      </w:pPr>
    </w:p>
    <w:p w:rsidR="002E4C19" w:rsidP="00CE7F53" w:rsidRDefault="002E4C19" w14:paraId="72BF02EB" w14:textId="24DFD374">
      <w:pPr>
        <w:spacing w:line="360" w:lineRule="auto"/>
        <w:rPr>
          <w:rFonts w:ascii="Times New Roman" w:hAnsi="Times New Roman" w:eastAsia="Calibri" w:cs="Times New Roman"/>
          <w:sz w:val="28"/>
          <w:szCs w:val="28"/>
        </w:rPr>
      </w:pPr>
      <w:r w:rsidRPr="002E4C19">
        <w:rPr>
          <w:rFonts w:ascii="Times New Roman" w:hAnsi="Times New Roman" w:eastAsia="Calibri" w:cs="Times New Roman"/>
          <w:bCs/>
          <w:sz w:val="28"/>
          <w:szCs w:val="28"/>
        </w:rPr>
        <w:t xml:space="preserve">from </w:t>
      </w:r>
      <w:hyperlink w:history="1" r:id="rId25">
        <w:r w:rsidRPr="002E4C19">
          <w:rPr>
            <w:rStyle w:val="Hyperlink"/>
            <w:rFonts w:ascii="Times New Roman" w:hAnsi="Times New Roman" w:eastAsia="Calibri" w:cs="Times New Roman"/>
            <w:bCs/>
            <w:sz w:val="28"/>
            <w:szCs w:val="28"/>
          </w:rPr>
          <w:t>http://web.cn.edu/kwheeler/logic_causation.html</w:t>
        </w:r>
      </w:hyperlink>
    </w:p>
    <w:p w:rsidRPr="002E4C19" w:rsidR="002E4C19" w:rsidP="002E4C19" w:rsidRDefault="002E4C19" w14:paraId="07F4A0B3" w14:textId="77777777">
      <w:pPr>
        <w:spacing w:line="360" w:lineRule="auto"/>
        <w:rPr>
          <w:rFonts w:eastAsia="Calibri"/>
          <w:sz w:val="28"/>
          <w:szCs w:val="28"/>
        </w:rPr>
      </w:pPr>
      <w:r>
        <w:rPr>
          <w:rFonts w:ascii="Times New Roman" w:hAnsi="Times New Roman" w:eastAsia="Calibri" w:cs="Times New Roman"/>
          <w:sz w:val="28"/>
          <w:szCs w:val="28"/>
        </w:rPr>
        <w:t>“</w:t>
      </w:r>
      <w:r w:rsidRPr="002E4C19">
        <w:rPr>
          <w:rFonts w:eastAsia="Calibri"/>
          <w:sz w:val="28"/>
          <w:szCs w:val="28"/>
        </w:rPr>
        <w:t xml:space="preserve">For instance, consider New York City in the 1980s. The city at that time was a dangerous place. Crime was at an all-time high then. Murders, prostitution, and drug-dealing had reached epic levels. New York had tried stiffer penalties, longer jail terms, mandatory counseling, methadone treatments, and a variety of other approaches without denting the ugly problem. Mayor </w:t>
      </w:r>
      <w:proofErr w:type="spellStart"/>
      <w:r w:rsidRPr="002E4C19">
        <w:rPr>
          <w:rFonts w:eastAsia="Calibri"/>
          <w:sz w:val="28"/>
          <w:szCs w:val="28"/>
        </w:rPr>
        <w:t>Guiliani</w:t>
      </w:r>
      <w:proofErr w:type="spellEnd"/>
      <w:r w:rsidRPr="002E4C19">
        <w:rPr>
          <w:rFonts w:eastAsia="Calibri"/>
          <w:sz w:val="28"/>
          <w:szCs w:val="28"/>
        </w:rPr>
        <w:t xml:space="preserve"> hired researchers to come in. What was one of the early findings? Analysts spotted a correlation between graffiti in an inner-city neighborhood and the relative crime-rate in that area. The more graffiti, the higher the crime rate. Treating this as a cause/effect relationship, New York's mayor </w:t>
      </w:r>
      <w:proofErr w:type="spellStart"/>
      <w:r w:rsidRPr="002E4C19">
        <w:rPr>
          <w:rFonts w:eastAsia="Calibri"/>
          <w:sz w:val="28"/>
          <w:szCs w:val="28"/>
        </w:rPr>
        <w:t>Guiliani</w:t>
      </w:r>
      <w:proofErr w:type="spellEnd"/>
      <w:r w:rsidRPr="002E4C19">
        <w:rPr>
          <w:rFonts w:eastAsia="Calibri"/>
          <w:sz w:val="28"/>
          <w:szCs w:val="28"/>
        </w:rPr>
        <w:t xml:space="preserve"> decided to alter the funding for the police department, cutting back money for some types of law-enforcement, pouring money into </w:t>
      </w:r>
      <w:proofErr w:type="gramStart"/>
      <w:r w:rsidRPr="002E4C19">
        <w:rPr>
          <w:rFonts w:eastAsia="Calibri"/>
          <w:sz w:val="28"/>
          <w:szCs w:val="28"/>
        </w:rPr>
        <w:t>an</w:t>
      </w:r>
      <w:proofErr w:type="gramEnd"/>
      <w:r w:rsidRPr="002E4C19">
        <w:rPr>
          <w:rFonts w:eastAsia="Calibri"/>
          <w:sz w:val="28"/>
          <w:szCs w:val="28"/>
        </w:rPr>
        <w:t xml:space="preserve"> city-wide anti-graffiti campaign, and arguing that a cleaner city would diminish the visual "mindset" of crime in the area. He enacted a zero-tolerance policy by prosecuting taggers who painted on public property, and he cleaned up Times Square and the trashiest parts of the city. As overall crime rates dropped in the 1990s, the mayor touted his program as a success. </w:t>
      </w:r>
    </w:p>
    <w:p w:rsidRPr="002E4C19" w:rsidR="002E4C19" w:rsidP="002E4C19" w:rsidRDefault="002E4C19" w14:paraId="4EC5A0F5" w14:textId="77777777">
      <w:pPr>
        <w:spacing w:line="360" w:lineRule="auto"/>
        <w:rPr>
          <w:rFonts w:ascii="Times New Roman" w:hAnsi="Times New Roman" w:eastAsia="Calibri" w:cs="Times New Roman"/>
          <w:sz w:val="28"/>
          <w:szCs w:val="28"/>
        </w:rPr>
      </w:pPr>
      <w:r w:rsidRPr="002E4C19">
        <w:rPr>
          <w:rFonts w:ascii="Times New Roman" w:hAnsi="Times New Roman" w:eastAsia="Calibri" w:cs="Times New Roman"/>
          <w:sz w:val="28"/>
          <w:szCs w:val="28"/>
        </w:rPr>
        <w:lastRenderedPageBreak/>
        <w:t xml:space="preserve">Impressed and surprised, other cities tried to duplicate New York's approach. They enacted similar financial policies and created similar laws. They hauled in hoodlums and cleaned up graffiti . . . and they all failed miserably. Crime in these cities either remained the same or in one or two cases, worsened slightly, even though the changes they made were nearly identical to that of New York. </w:t>
      </w:r>
    </w:p>
    <w:p w:rsidR="002E4C19" w:rsidP="002E4C19" w:rsidRDefault="002E4C19" w14:paraId="1020581E" w14:textId="344C8991">
      <w:pPr>
        <w:spacing w:line="360" w:lineRule="auto"/>
        <w:rPr>
          <w:rFonts w:ascii="Times New Roman" w:hAnsi="Times New Roman" w:eastAsia="Calibri" w:cs="Times New Roman"/>
          <w:sz w:val="28"/>
          <w:szCs w:val="28"/>
        </w:rPr>
      </w:pPr>
      <w:r w:rsidRPr="4F1BEF1A" w:rsidR="4F1BEF1A">
        <w:rPr>
          <w:rFonts w:ascii="Times New Roman" w:hAnsi="Times New Roman" w:eastAsia="Calibri" w:cs="Times New Roman"/>
          <w:sz w:val="28"/>
          <w:szCs w:val="28"/>
        </w:rPr>
        <w:t xml:space="preserve">What happened? Why couldn't they duplicate New York's success? The problem may be one of false causation. That correlation between the </w:t>
      </w:r>
      <w:proofErr w:type="gramStart"/>
      <w:r w:rsidRPr="4F1BEF1A" w:rsidR="4F1BEF1A">
        <w:rPr>
          <w:rFonts w:ascii="Times New Roman" w:hAnsi="Times New Roman" w:eastAsia="Calibri" w:cs="Times New Roman"/>
          <w:sz w:val="28"/>
          <w:szCs w:val="28"/>
        </w:rPr>
        <w:t>amount</w:t>
      </w:r>
      <w:proofErr w:type="gramEnd"/>
      <w:r w:rsidRPr="4F1BEF1A" w:rsidR="4F1BEF1A">
        <w:rPr>
          <w:rFonts w:ascii="Times New Roman" w:hAnsi="Times New Roman" w:eastAsia="Calibri" w:cs="Times New Roman"/>
          <w:sz w:val="28"/>
          <w:szCs w:val="28"/>
        </w:rPr>
        <w:t xml:space="preserve"> of graffiti and the overall crime rate doesn't necessarily mean that graffiti </w:t>
      </w:r>
      <w:r w:rsidRPr="4F1BEF1A" w:rsidR="4F1BEF1A">
        <w:rPr>
          <w:rFonts w:ascii="Times New Roman" w:hAnsi="Times New Roman" w:eastAsia="Calibri" w:cs="Times New Roman"/>
          <w:i w:val="1"/>
          <w:iCs w:val="1"/>
          <w:sz w:val="28"/>
          <w:szCs w:val="28"/>
        </w:rPr>
        <w:t>causes</w:t>
      </w:r>
      <w:r w:rsidRPr="4F1BEF1A" w:rsidR="4F1BEF1A">
        <w:rPr>
          <w:rFonts w:ascii="Times New Roman" w:hAnsi="Times New Roman" w:eastAsia="Calibri" w:cs="Times New Roman"/>
          <w:sz w:val="28"/>
          <w:szCs w:val="28"/>
        </w:rPr>
        <w:t xml:space="preserve"> crime to happen--no more than the correlation between black eyes and broken noses in people who lose fist fights means that black eyes "cause" broken noses. The crime-rate in an area also correlates to the rate of unemployment, for example, and New York's unemployment was dropping steadily through the 1990s. Perhaps rising employment caused crime to drop at just about the same time the mayor started his anti-graffiti campaign. The rate of drug abuse in a given area also correlates to the number of crimes in that area. The city had started constructing larger drug treatment clinics in the late 1980s after the decade's peak of </w:t>
      </w:r>
      <w:r w:rsidRPr="4F1BEF1A" w:rsidR="4F1BEF1A">
        <w:rPr>
          <w:rFonts w:ascii="Times New Roman" w:hAnsi="Times New Roman" w:eastAsia="Calibri" w:cs="Times New Roman"/>
          <w:sz w:val="28"/>
          <w:szCs w:val="28"/>
        </w:rPr>
        <w:t>cocaine</w:t>
      </w:r>
      <w:r w:rsidRPr="4F1BEF1A" w:rsidR="4F1BEF1A">
        <w:rPr>
          <w:rFonts w:ascii="Times New Roman" w:hAnsi="Times New Roman" w:eastAsia="Calibri" w:cs="Times New Roman"/>
          <w:sz w:val="28"/>
          <w:szCs w:val="28"/>
        </w:rPr>
        <w:t xml:space="preserve"> addiction. Although the construction funding had been spent in the late 1980s without visible effect, many of these clinics actually started operation only two or three years before the fall in crime in the early 1990s. Perhaps after two or three years of treatment, a significant fraction of cured addicts no longer needed to engage in crime sprees to support an expensive and illicit habit. It's not at all clear if there was just </w:t>
      </w:r>
      <w:r w:rsidRPr="4F1BEF1A" w:rsidR="4F1BEF1A">
        <w:rPr>
          <w:rFonts w:ascii="Times New Roman" w:hAnsi="Times New Roman" w:eastAsia="Calibri" w:cs="Times New Roman"/>
          <w:i w:val="1"/>
          <w:iCs w:val="1"/>
          <w:sz w:val="28"/>
          <w:szCs w:val="28"/>
        </w:rPr>
        <w:t>one</w:t>
      </w:r>
      <w:r w:rsidRPr="4F1BEF1A" w:rsidR="4F1BEF1A">
        <w:rPr>
          <w:rFonts w:ascii="Times New Roman" w:hAnsi="Times New Roman" w:eastAsia="Calibri" w:cs="Times New Roman"/>
          <w:sz w:val="28"/>
          <w:szCs w:val="28"/>
        </w:rPr>
        <w:t xml:space="preserve"> cause--maybe the combination of rising employment, drug clinics, </w:t>
      </w:r>
      <w:r w:rsidRPr="4F1BEF1A" w:rsidR="4F1BEF1A">
        <w:rPr>
          <w:rFonts w:ascii="Times New Roman" w:hAnsi="Times New Roman" w:eastAsia="Calibri" w:cs="Times New Roman"/>
          <w:i w:val="1"/>
          <w:iCs w:val="1"/>
          <w:sz w:val="28"/>
          <w:szCs w:val="28"/>
        </w:rPr>
        <w:t>and</w:t>
      </w:r>
      <w:r w:rsidRPr="4F1BEF1A" w:rsidR="4F1BEF1A">
        <w:rPr>
          <w:rFonts w:ascii="Times New Roman" w:hAnsi="Times New Roman" w:eastAsia="Calibri" w:cs="Times New Roman"/>
          <w:sz w:val="28"/>
          <w:szCs w:val="28"/>
        </w:rPr>
        <w:t xml:space="preserve"> the mayor's anti-graffiti campaign together had a synergistic effect that was missing in other cities where the anti-graffiti program didn't work. One recent book on applied economic theory, entitled </w:t>
      </w:r>
      <w:r w:rsidRPr="4F1BEF1A" w:rsidR="4F1BEF1A">
        <w:rPr>
          <w:rFonts w:ascii="Times New Roman" w:hAnsi="Times New Roman" w:eastAsia="Calibri" w:cs="Times New Roman"/>
          <w:i w:val="1"/>
          <w:iCs w:val="1"/>
          <w:sz w:val="28"/>
          <w:szCs w:val="28"/>
        </w:rPr>
        <w:t>Freakonomics</w:t>
      </w:r>
      <w:r w:rsidRPr="4F1BEF1A" w:rsidR="4F1BEF1A">
        <w:rPr>
          <w:rFonts w:ascii="Times New Roman" w:hAnsi="Times New Roman" w:eastAsia="Calibri" w:cs="Times New Roman"/>
          <w:sz w:val="28"/>
          <w:szCs w:val="28"/>
        </w:rPr>
        <w:t>, has gone so far as to suggest plausibly the source of the crime-drop nationwide in the late 1990s and the early 2000s has been an unintentional result or by-product of abortion policies thirty years earlier!”</w:t>
      </w:r>
    </w:p>
    <w:p w:rsidR="00432447" w:rsidP="00CE7F53" w:rsidRDefault="00432447" w14:paraId="477383E2" w14:textId="77777777">
      <w:pPr>
        <w:spacing w:line="360" w:lineRule="auto"/>
        <w:rPr>
          <w:rFonts w:ascii="Times New Roman" w:hAnsi="Times New Roman" w:eastAsia="Calibri" w:cs="Times New Roman"/>
          <w:sz w:val="28"/>
          <w:szCs w:val="28"/>
        </w:rPr>
      </w:pPr>
    </w:p>
    <w:p w:rsidR="00503E0C" w:rsidP="00CE7F53" w:rsidRDefault="00432447" w14:paraId="56C4712A" w14:textId="00CED685">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So </w:t>
      </w:r>
      <w:r w:rsidR="00345F45">
        <w:rPr>
          <w:rFonts w:ascii="Times New Roman" w:hAnsi="Times New Roman" w:eastAsia="Calibri" w:cs="Times New Roman"/>
          <w:sz w:val="28"/>
          <w:szCs w:val="28"/>
        </w:rPr>
        <w:t>far, we have been discussing</w:t>
      </w:r>
      <w:r>
        <w:rPr>
          <w:rFonts w:ascii="Times New Roman" w:hAnsi="Times New Roman" w:eastAsia="Calibri" w:cs="Times New Roman"/>
          <w:sz w:val="28"/>
          <w:szCs w:val="28"/>
        </w:rPr>
        <w:t xml:space="preserve"> in two-variable relationships.</w:t>
      </w:r>
      <w:r w:rsidR="00345F45">
        <w:rPr>
          <w:rFonts w:ascii="Times New Roman" w:hAnsi="Times New Roman" w:eastAsia="Calibri" w:cs="Times New Roman"/>
          <w:sz w:val="28"/>
          <w:szCs w:val="28"/>
        </w:rPr>
        <w:t xml:space="preserve"> Let us define it in that sense.</w:t>
      </w:r>
    </w:p>
    <w:p w:rsidR="00432447" w:rsidP="00CE7F53" w:rsidRDefault="00432447" w14:paraId="44B27EB9" w14:textId="7B1A92F0">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Correlation is an association between two variables</w:t>
      </w:r>
      <w:r w:rsidR="00794652">
        <w:rPr>
          <w:rFonts w:ascii="Times New Roman" w:hAnsi="Times New Roman" w:eastAsia="Calibri" w:cs="Times New Roman"/>
          <w:sz w:val="28"/>
          <w:szCs w:val="28"/>
        </w:rPr>
        <w:t xml:space="preserve">. </w:t>
      </w:r>
      <w:r w:rsidR="00B35A8E">
        <w:rPr>
          <w:rFonts w:ascii="Times New Roman" w:hAnsi="Times New Roman" w:eastAsia="Calibri" w:cs="Times New Roman"/>
          <w:sz w:val="28"/>
          <w:szCs w:val="28"/>
        </w:rPr>
        <w:t xml:space="preserve">The two variables are the response variable, </w:t>
      </w:r>
      <m:oMath>
        <m:r>
          <w:rPr>
            <w:rFonts w:ascii="Cambria Math" w:hAnsi="Cambria Math" w:eastAsia="Calibri" w:cs="Times New Roman"/>
            <w:sz w:val="28"/>
            <w:szCs w:val="28"/>
          </w:rPr>
          <m:t>y</m:t>
        </m:r>
      </m:oMath>
      <w:r w:rsidR="00B35A8E">
        <w:rPr>
          <w:rFonts w:ascii="Times New Roman" w:hAnsi="Times New Roman" w:eastAsia="Calibri" w:cs="Times New Roman"/>
          <w:sz w:val="28"/>
          <w:szCs w:val="28"/>
        </w:rPr>
        <w:t xml:space="preserve"> and the predictor or explanatory variable</w:t>
      </w:r>
      <w:r w:rsidR="003B392C">
        <w:rPr>
          <w:rFonts w:ascii="Times New Roman" w:hAnsi="Times New Roman" w:eastAsia="Calibri" w:cs="Times New Roman"/>
          <w:sz w:val="28"/>
          <w:szCs w:val="28"/>
        </w:rPr>
        <w:t>,</w:t>
      </w:r>
      <m:oMath>
        <m:r>
          <w:rPr>
            <w:rFonts w:ascii="Cambria Math" w:hAnsi="Cambria Math" w:eastAsia="Calibri" w:cs="Times New Roman"/>
            <w:sz w:val="28"/>
            <w:szCs w:val="28"/>
          </w:rPr>
          <m:t xml:space="preserve"> x</m:t>
        </m:r>
      </m:oMath>
      <w:r w:rsidR="00B35A8E">
        <w:rPr>
          <w:rFonts w:ascii="Times New Roman" w:hAnsi="Times New Roman" w:eastAsia="Calibri" w:cs="Times New Roman"/>
          <w:sz w:val="28"/>
          <w:szCs w:val="28"/>
        </w:rPr>
        <w:t xml:space="preserve">. </w:t>
      </w:r>
      <w:r w:rsidR="00794652">
        <w:rPr>
          <w:rFonts w:ascii="Times New Roman" w:hAnsi="Times New Roman" w:eastAsia="Calibri" w:cs="Times New Roman"/>
          <w:sz w:val="28"/>
          <w:szCs w:val="28"/>
        </w:rPr>
        <w:t xml:space="preserve">The association </w:t>
      </w:r>
      <w:r>
        <w:rPr>
          <w:rFonts w:ascii="Times New Roman" w:hAnsi="Times New Roman" w:eastAsia="Calibri" w:cs="Times New Roman"/>
          <w:sz w:val="28"/>
          <w:szCs w:val="28"/>
        </w:rPr>
        <w:t xml:space="preserve">may or may not be causal. Causation is an association between two variables </w:t>
      </w:r>
      <w:r w:rsidR="00743158">
        <w:rPr>
          <w:rFonts w:ascii="Times New Roman" w:hAnsi="Times New Roman" w:eastAsia="Calibri" w:cs="Times New Roman"/>
          <w:sz w:val="28"/>
          <w:szCs w:val="28"/>
        </w:rPr>
        <w:t xml:space="preserve">in which a change in one variable causes </w:t>
      </w:r>
      <w:r w:rsidR="0011045A">
        <w:rPr>
          <w:rFonts w:ascii="Times New Roman" w:hAnsi="Times New Roman" w:eastAsia="Calibri" w:cs="Times New Roman"/>
          <w:sz w:val="28"/>
          <w:szCs w:val="28"/>
        </w:rPr>
        <w:t>a change</w:t>
      </w:r>
      <w:r w:rsidR="00743158">
        <w:rPr>
          <w:rFonts w:ascii="Times New Roman" w:hAnsi="Times New Roman" w:eastAsia="Calibri" w:cs="Times New Roman"/>
          <w:sz w:val="28"/>
          <w:szCs w:val="28"/>
        </w:rPr>
        <w:t xml:space="preserve"> in the other variable</w:t>
      </w:r>
      <w:r w:rsidR="0011045A">
        <w:rPr>
          <w:rFonts w:ascii="Times New Roman" w:hAnsi="Times New Roman" w:eastAsia="Calibri" w:cs="Times New Roman"/>
          <w:sz w:val="28"/>
          <w:szCs w:val="28"/>
        </w:rPr>
        <w:t>, otherwise known as cause and effect</w:t>
      </w:r>
      <w:r w:rsidR="00743158">
        <w:rPr>
          <w:rFonts w:ascii="Times New Roman" w:hAnsi="Times New Roman" w:eastAsia="Calibri" w:cs="Times New Roman"/>
          <w:sz w:val="28"/>
          <w:szCs w:val="28"/>
        </w:rPr>
        <w:t xml:space="preserve">. </w:t>
      </w:r>
    </w:p>
    <w:p w:rsidR="00B35A8E" w:rsidP="00CE7F53" w:rsidRDefault="00B35A8E" w14:paraId="0AB3FF47" w14:textId="77777777">
      <w:pPr>
        <w:spacing w:line="360" w:lineRule="auto"/>
        <w:rPr>
          <w:rFonts w:ascii="Times New Roman" w:hAnsi="Times New Roman" w:eastAsia="Calibri" w:cs="Times New Roman"/>
          <w:sz w:val="28"/>
          <w:szCs w:val="28"/>
        </w:rPr>
      </w:pPr>
    </w:p>
    <w:p w:rsidRPr="00B35A8E" w:rsidR="00B35A8E" w:rsidP="00CE7F53" w:rsidRDefault="00B35A8E" w14:paraId="7464CFC0" w14:textId="09569BE5">
      <w:pPr>
        <w:spacing w:line="360" w:lineRule="auto"/>
        <w:rPr>
          <w:rFonts w:ascii="Times New Roman" w:hAnsi="Times New Roman" w:eastAsia="Calibri" w:cs="Times New Roman"/>
          <w:sz w:val="28"/>
          <w:szCs w:val="28"/>
          <w:u w:val="single"/>
        </w:rPr>
      </w:pPr>
      <w:r w:rsidRPr="00B35A8E">
        <w:rPr>
          <w:rFonts w:ascii="Times New Roman" w:hAnsi="Times New Roman" w:eastAsia="Calibri" w:cs="Times New Roman"/>
          <w:sz w:val="28"/>
          <w:szCs w:val="28"/>
          <w:u w:val="single"/>
        </w:rPr>
        <w:t>Bring it to Statistics</w:t>
      </w:r>
    </w:p>
    <w:p w:rsidRPr="00B35A8E" w:rsidR="00B35A8E" w:rsidP="00CE7F53" w:rsidRDefault="00B35A8E" w14:paraId="76FD268E" w14:textId="6268B707">
      <w:pPr>
        <w:spacing w:line="360" w:lineRule="auto"/>
        <w:rPr>
          <w:rFonts w:ascii="Times New Roman" w:hAnsi="Times New Roman" w:eastAsia="Calibri" w:cs="Times New Roman"/>
          <w:sz w:val="28"/>
          <w:szCs w:val="28"/>
        </w:rPr>
      </w:pPr>
      <m:oMathPara>
        <m:oMathParaPr>
          <m:jc m:val="left"/>
        </m:oMathParaPr>
        <m:oMath>
          <m:r>
            <w:rPr>
              <w:rFonts w:ascii="Cambria Math" w:hAnsi="Cambria Math" w:eastAsia="Calibri" w:cs="Times New Roman"/>
              <w:sz w:val="28"/>
              <w:szCs w:val="28"/>
            </w:rPr>
            <m:t>x=predictor or explanatory variable</m:t>
          </m:r>
        </m:oMath>
      </m:oMathPara>
    </w:p>
    <w:p w:rsidRPr="00E33081" w:rsidR="00B35A8E" w:rsidP="00B35A8E" w:rsidRDefault="00B35A8E" w14:paraId="05AD7785" w14:textId="77777777">
      <w:pPr>
        <w:spacing w:line="360" w:lineRule="auto"/>
        <w:rPr>
          <w:rFonts w:ascii="Times New Roman" w:hAnsi="Times New Roman" w:eastAsia="Calibri" w:cs="Times New Roman"/>
          <w:sz w:val="28"/>
          <w:szCs w:val="28"/>
        </w:rPr>
      </w:pPr>
      <m:oMathPara>
        <m:oMathParaPr>
          <m:jc m:val="left"/>
        </m:oMathParaPr>
        <m:oMath>
          <m:r>
            <w:rPr>
              <w:rFonts w:ascii="Cambria Math" w:hAnsi="Cambria Math" w:eastAsia="Calibri" w:cs="Times New Roman"/>
              <w:sz w:val="28"/>
              <w:szCs w:val="28"/>
            </w:rPr>
            <m:t>y=response variable</m:t>
          </m:r>
        </m:oMath>
      </m:oMathPara>
    </w:p>
    <w:p w:rsidRPr="00B35A8E" w:rsidR="00E33081" w:rsidP="00B35A8E" w:rsidRDefault="00E33081" w14:paraId="7C77CE2F" w14:textId="77777777">
      <w:pPr>
        <w:spacing w:line="360" w:lineRule="auto"/>
        <w:rPr>
          <w:rFonts w:ascii="Times New Roman" w:hAnsi="Times New Roman" w:eastAsia="Calibri" w:cs="Times New Roman"/>
          <w:sz w:val="28"/>
          <w:szCs w:val="28"/>
        </w:rPr>
      </w:pPr>
    </w:p>
    <w:p w:rsidRPr="00B35A8E" w:rsidR="00B35A8E" w:rsidP="00CE7F53" w:rsidRDefault="00B35A8E" w14:paraId="1F47D41E" w14:textId="32659D61">
      <w:pPr>
        <w:spacing w:line="360" w:lineRule="auto"/>
        <w:rPr>
          <w:rFonts w:ascii="Times New Roman" w:hAnsi="Times New Roman" w:eastAsia="Calibri" w:cs="Times New Roman"/>
          <w:sz w:val="28"/>
          <w:szCs w:val="28"/>
          <w:u w:val="single"/>
        </w:rPr>
      </w:pPr>
      <w:r w:rsidRPr="00B35A8E">
        <w:rPr>
          <w:rFonts w:ascii="Times New Roman" w:hAnsi="Times New Roman" w:eastAsia="Calibri" w:cs="Times New Roman"/>
          <w:sz w:val="28"/>
          <w:szCs w:val="28"/>
          <w:u w:val="single"/>
        </w:rPr>
        <w:t>Bring it to Algebra and Calculus</w:t>
      </w:r>
    </w:p>
    <w:p w:rsidRPr="00B35A8E" w:rsidR="00B35A8E" w:rsidP="00CE7F53" w:rsidRDefault="00B35A8E" w14:paraId="03C4DD2C" w14:textId="0AFE978F">
      <w:pPr>
        <w:spacing w:line="360" w:lineRule="auto"/>
        <w:rPr>
          <w:rFonts w:ascii="Times New Roman" w:hAnsi="Times New Roman" w:eastAsia="Calibri" w:cs="Times New Roman"/>
          <w:sz w:val="28"/>
          <w:szCs w:val="28"/>
        </w:rPr>
      </w:pPr>
      <m:oMathPara>
        <m:oMathParaPr>
          <m:jc m:val="left"/>
        </m:oMathParaPr>
        <m:oMath>
          <m:r>
            <w:rPr>
              <w:rFonts w:ascii="Cambria Math" w:hAnsi="Cambria Math" w:eastAsia="Calibri" w:cs="Times New Roman"/>
              <w:sz w:val="28"/>
              <w:szCs w:val="28"/>
            </w:rPr>
            <m:t>x=independent variable</m:t>
          </m:r>
        </m:oMath>
      </m:oMathPara>
    </w:p>
    <w:p w:rsidRPr="00B35A8E" w:rsidR="00B35A8E" w:rsidP="00CE7F53" w:rsidRDefault="00B35A8E" w14:paraId="4D587ECC" w14:textId="55565515">
      <w:pPr>
        <w:spacing w:line="360" w:lineRule="auto"/>
        <w:rPr>
          <w:rFonts w:ascii="Times New Roman" w:hAnsi="Times New Roman" w:eastAsia="Calibri" w:cs="Times New Roman"/>
          <w:sz w:val="28"/>
          <w:szCs w:val="28"/>
        </w:rPr>
      </w:pPr>
      <m:oMathPara>
        <m:oMathParaPr>
          <m:jc m:val="left"/>
        </m:oMathParaPr>
        <m:oMath>
          <m:r>
            <w:rPr>
              <w:rFonts w:ascii="Cambria Math" w:hAnsi="Cambria Math" w:eastAsia="Calibri" w:cs="Times New Roman"/>
              <w:sz w:val="28"/>
              <w:szCs w:val="28"/>
            </w:rPr>
            <m:t>y=dependent variable</m:t>
          </m:r>
        </m:oMath>
      </m:oMathPara>
    </w:p>
    <w:p w:rsidRPr="00824632" w:rsidR="00B35A8E" w:rsidP="00CE7F53" w:rsidRDefault="00B35A8E" w14:paraId="24F8DE58" w14:textId="667DFF32">
      <w:pPr>
        <w:spacing w:line="360" w:lineRule="auto"/>
        <w:rPr>
          <w:rFonts w:ascii="Times New Roman" w:hAnsi="Times New Roman" w:eastAsia="Calibri" w:cs="Times New Roman"/>
          <w:sz w:val="28"/>
          <w:szCs w:val="28"/>
          <w:u w:val="single"/>
        </w:rPr>
      </w:pPr>
      <w:r w:rsidRPr="00824632">
        <w:rPr>
          <w:rFonts w:ascii="Times New Roman" w:hAnsi="Times New Roman" w:eastAsia="Calibri" w:cs="Times New Roman"/>
          <w:sz w:val="28"/>
          <w:szCs w:val="28"/>
          <w:u w:val="single"/>
        </w:rPr>
        <w:t>Bring it to Economics / Marketing / Nutrition</w:t>
      </w:r>
    </w:p>
    <w:p w:rsidRPr="00B35A8E" w:rsidR="00B35A8E" w:rsidP="00CE7F53" w:rsidRDefault="00B35A8E" w14:paraId="75E0F16C" w14:textId="02754DC9">
      <w:pPr>
        <w:spacing w:line="360" w:lineRule="auto"/>
        <w:rPr>
          <w:rFonts w:ascii="Times New Roman" w:hAnsi="Times New Roman" w:eastAsia="Calibri" w:cs="Times New Roman"/>
          <w:sz w:val="28"/>
          <w:szCs w:val="28"/>
        </w:rPr>
      </w:pPr>
      <m:oMathPara>
        <m:oMathParaPr>
          <m:jc m:val="left"/>
        </m:oMathParaPr>
        <m:oMath>
          <m:r>
            <w:rPr>
              <w:rFonts w:ascii="Cambria Math" w:hAnsi="Cambria Math" w:eastAsia="Calibri" w:cs="Times New Roman"/>
              <w:sz w:val="28"/>
              <w:szCs w:val="28"/>
            </w:rPr>
            <m:t>x=input</m:t>
          </m:r>
        </m:oMath>
      </m:oMathPara>
    </w:p>
    <w:p w:rsidRPr="00E33081" w:rsidR="00B35A8E" w:rsidP="00CE7F53" w:rsidRDefault="00B35A8E" w14:paraId="7C7A3A2B" w14:textId="214A3495">
      <w:pPr>
        <w:spacing w:line="360" w:lineRule="auto"/>
        <w:rPr>
          <w:rFonts w:ascii="Times New Roman" w:hAnsi="Times New Roman" w:eastAsia="Calibri" w:cs="Times New Roman"/>
          <w:sz w:val="28"/>
          <w:szCs w:val="28"/>
        </w:rPr>
      </w:pPr>
      <m:oMathPara>
        <m:oMathParaPr>
          <m:jc m:val="left"/>
        </m:oMathParaPr>
        <m:oMath>
          <m:r>
            <w:rPr>
              <w:rFonts w:ascii="Cambria Math" w:hAnsi="Cambria Math" w:eastAsia="Calibri" w:cs="Times New Roman"/>
              <w:sz w:val="28"/>
              <w:szCs w:val="28"/>
            </w:rPr>
            <m:t>y=output</m:t>
          </m:r>
        </m:oMath>
      </m:oMathPara>
    </w:p>
    <w:p w:rsidRPr="00B35A8E" w:rsidR="00E33081" w:rsidP="00CE7F53" w:rsidRDefault="00E33081" w14:paraId="1B2DCC4D" w14:textId="77777777">
      <w:pPr>
        <w:spacing w:line="360" w:lineRule="auto"/>
        <w:rPr>
          <w:rFonts w:ascii="Times New Roman" w:hAnsi="Times New Roman" w:eastAsia="Calibri" w:cs="Times New Roman"/>
          <w:sz w:val="28"/>
          <w:szCs w:val="28"/>
        </w:rPr>
      </w:pPr>
    </w:p>
    <w:p w:rsidRPr="00824632" w:rsidR="00824632" w:rsidP="00CE7F53" w:rsidRDefault="00B35A8E" w14:paraId="382E8B65" w14:textId="1C4C3DB7">
      <w:pPr>
        <w:spacing w:line="360" w:lineRule="auto"/>
        <w:rPr>
          <w:rFonts w:ascii="Times New Roman" w:hAnsi="Times New Roman" w:eastAsia="Calibri" w:cs="Times New Roman"/>
          <w:sz w:val="28"/>
          <w:szCs w:val="28"/>
          <w:u w:val="single"/>
        </w:rPr>
      </w:pPr>
      <w:r w:rsidRPr="00824632">
        <w:rPr>
          <w:rFonts w:ascii="Times New Roman" w:hAnsi="Times New Roman" w:eastAsia="Calibri" w:cs="Times New Roman"/>
          <w:sz w:val="28"/>
          <w:szCs w:val="28"/>
          <w:u w:val="single"/>
        </w:rPr>
        <w:lastRenderedPageBreak/>
        <w:t xml:space="preserve">Bring it </w:t>
      </w:r>
      <w:r w:rsidRPr="00824632" w:rsidR="00824632">
        <w:rPr>
          <w:rFonts w:ascii="Times New Roman" w:hAnsi="Times New Roman" w:eastAsia="Calibri" w:cs="Times New Roman"/>
          <w:sz w:val="28"/>
          <w:szCs w:val="28"/>
          <w:u w:val="single"/>
        </w:rPr>
        <w:t>to Philosophy</w:t>
      </w:r>
    </w:p>
    <w:p w:rsidRPr="00824632" w:rsidR="00824632" w:rsidP="00CE7F53" w:rsidRDefault="00824632" w14:paraId="24A9AC85" w14:textId="74B00EC5">
      <w:pPr>
        <w:spacing w:line="360" w:lineRule="auto"/>
        <w:rPr>
          <w:rFonts w:ascii="Times New Roman" w:hAnsi="Times New Roman" w:eastAsia="Calibri" w:cs="Times New Roman"/>
          <w:sz w:val="28"/>
          <w:szCs w:val="28"/>
        </w:rPr>
      </w:pPr>
      <m:oMathPara>
        <m:oMathParaPr>
          <m:jc m:val="left"/>
        </m:oMathParaPr>
        <m:oMath>
          <m:r>
            <w:rPr>
              <w:rFonts w:ascii="Cambria Math" w:hAnsi="Cambria Math" w:eastAsia="Calibri" w:cs="Times New Roman"/>
              <w:sz w:val="28"/>
              <w:szCs w:val="28"/>
            </w:rPr>
            <m:t>x=cause</m:t>
          </m:r>
        </m:oMath>
      </m:oMathPara>
    </w:p>
    <w:p w:rsidRPr="00E33081" w:rsidR="00824632" w:rsidP="00CE7F53" w:rsidRDefault="00824632" w14:paraId="454BDA1F" w14:textId="418BA87D">
      <w:pPr>
        <w:spacing w:line="360" w:lineRule="auto"/>
        <w:rPr>
          <w:rFonts w:ascii="Times New Roman" w:hAnsi="Times New Roman" w:eastAsia="Calibri" w:cs="Times New Roman"/>
          <w:sz w:val="28"/>
          <w:szCs w:val="28"/>
        </w:rPr>
      </w:pPr>
      <m:oMathPara>
        <m:oMathParaPr>
          <m:jc m:val="left"/>
        </m:oMathParaPr>
        <m:oMath>
          <m:r>
            <w:rPr>
              <w:rFonts w:ascii="Cambria Math" w:hAnsi="Cambria Math" w:eastAsia="Calibri" w:cs="Times New Roman"/>
              <w:sz w:val="28"/>
              <w:szCs w:val="28"/>
            </w:rPr>
            <m:t>y=effect</m:t>
          </m:r>
        </m:oMath>
      </m:oMathPara>
    </w:p>
    <w:p w:rsidRPr="009C743E" w:rsidR="00E33081" w:rsidP="00CE7F53" w:rsidRDefault="00E33081" w14:paraId="470356C0" w14:textId="77777777">
      <w:pPr>
        <w:spacing w:line="360" w:lineRule="auto"/>
        <w:rPr>
          <w:rFonts w:ascii="Times New Roman" w:hAnsi="Times New Roman" w:eastAsia="Calibri" w:cs="Times New Roman"/>
          <w:sz w:val="28"/>
          <w:szCs w:val="28"/>
        </w:rPr>
      </w:pPr>
    </w:p>
    <w:p w:rsidRPr="009C743E" w:rsidR="009C743E" w:rsidP="00CE7F53" w:rsidRDefault="009C743E" w14:paraId="3F207202" w14:textId="1B4DCCC3">
      <w:pPr>
        <w:spacing w:line="360" w:lineRule="auto"/>
        <w:rPr>
          <w:rFonts w:ascii="Times New Roman" w:hAnsi="Times New Roman" w:eastAsia="Calibri" w:cs="Times New Roman"/>
          <w:sz w:val="28"/>
          <w:szCs w:val="28"/>
          <w:u w:val="single"/>
        </w:rPr>
      </w:pPr>
      <w:r w:rsidRPr="009C743E">
        <w:rPr>
          <w:rFonts w:ascii="Times New Roman" w:hAnsi="Times New Roman" w:eastAsia="Calibri" w:cs="Times New Roman"/>
          <w:sz w:val="28"/>
          <w:szCs w:val="28"/>
          <w:u w:val="single"/>
        </w:rPr>
        <w:t>Bring it to English</w:t>
      </w:r>
    </w:p>
    <w:p w:rsidRPr="009C743E" w:rsidR="009C743E" w:rsidP="00CE7F53" w:rsidRDefault="009C743E" w14:paraId="64EE0BF6" w14:textId="663299B0">
      <w:pPr>
        <w:spacing w:line="360" w:lineRule="auto"/>
        <w:rPr>
          <w:rFonts w:ascii="Times New Roman" w:hAnsi="Times New Roman" w:eastAsia="Calibri" w:cs="Times New Roman"/>
          <w:sz w:val="28"/>
          <w:szCs w:val="28"/>
        </w:rPr>
      </w:pPr>
      <m:oMathPara>
        <m:oMathParaPr>
          <m:jc m:val="left"/>
        </m:oMathParaPr>
        <m:oMath>
          <m:r>
            <w:rPr>
              <w:rFonts w:ascii="Cambria Math" w:hAnsi="Cambria Math" w:eastAsia="Calibri" w:cs="Times New Roman"/>
              <w:sz w:val="28"/>
              <w:szCs w:val="28"/>
            </w:rPr>
            <m:t>x=action</m:t>
          </m:r>
        </m:oMath>
      </m:oMathPara>
    </w:p>
    <w:p w:rsidRPr="009C743E" w:rsidR="009C743E" w:rsidP="00CE7F53" w:rsidRDefault="009C743E" w14:paraId="599CE183" w14:textId="58C59581">
      <w:pPr>
        <w:spacing w:line="360" w:lineRule="auto"/>
        <w:rPr>
          <w:rFonts w:ascii="Times New Roman" w:hAnsi="Times New Roman" w:eastAsia="Calibri" w:cs="Times New Roman"/>
          <w:sz w:val="28"/>
          <w:szCs w:val="28"/>
        </w:rPr>
      </w:pPr>
      <m:oMathPara>
        <m:oMathParaPr>
          <m:jc m:val="left"/>
        </m:oMathParaPr>
        <m:oMath>
          <m:r>
            <w:rPr>
              <w:rFonts w:ascii="Cambria Math" w:hAnsi="Cambria Math" w:eastAsia="Calibri" w:cs="Times New Roman"/>
              <w:sz w:val="28"/>
              <w:szCs w:val="28"/>
            </w:rPr>
            <m:t>y=consequences</m:t>
          </m:r>
        </m:oMath>
      </m:oMathPara>
    </w:p>
    <w:p w:rsidRPr="00B35A8E" w:rsidR="00B35A8E" w:rsidP="00CE7F53" w:rsidRDefault="00B35A8E" w14:paraId="03B58A0E" w14:textId="77777777">
      <w:pPr>
        <w:spacing w:line="360" w:lineRule="auto"/>
        <w:rPr>
          <w:rFonts w:ascii="Times New Roman" w:hAnsi="Times New Roman" w:eastAsia="Calibri" w:cs="Times New Roman"/>
          <w:sz w:val="28"/>
          <w:szCs w:val="28"/>
        </w:rPr>
      </w:pPr>
    </w:p>
    <w:p w:rsidR="00775052" w:rsidP="00CE7F53" w:rsidRDefault="00775052" w14:paraId="21E36EA2" w14:textId="3BF96135">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Correlation could be linear or nonlinear.</w:t>
      </w:r>
    </w:p>
    <w:p w:rsidR="00775052" w:rsidP="00CE7F53" w:rsidRDefault="00775052" w14:paraId="7438A406" w14:textId="331189A9">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A </w:t>
      </w:r>
      <w:r w:rsidRPr="00C117F2">
        <w:rPr>
          <w:rFonts w:ascii="Times New Roman" w:hAnsi="Times New Roman" w:eastAsia="Calibri" w:cs="Times New Roman"/>
          <w:sz w:val="28"/>
          <w:szCs w:val="28"/>
          <w:u w:val="single"/>
        </w:rPr>
        <w:t>Linear Correlation</w:t>
      </w:r>
      <w:r>
        <w:rPr>
          <w:rFonts w:ascii="Times New Roman" w:hAnsi="Times New Roman" w:eastAsia="Calibri" w:cs="Times New Roman"/>
          <w:sz w:val="28"/>
          <w:szCs w:val="28"/>
        </w:rPr>
        <w:t xml:space="preserve"> is the correlation that shows a linear relationship between the variables. </w:t>
      </w:r>
      <w:r w:rsidR="00AE2B7A">
        <w:rPr>
          <w:rFonts w:ascii="Times New Roman" w:hAnsi="Times New Roman" w:eastAsia="Calibri" w:cs="Times New Roman"/>
          <w:sz w:val="28"/>
          <w:szCs w:val="28"/>
        </w:rPr>
        <w:t>Linear correlation could be positive linear correlation or negative linear correlation.</w:t>
      </w:r>
    </w:p>
    <w:p w:rsidR="00AE2B7A" w:rsidP="00CE7F53" w:rsidRDefault="00AE2B7A" w14:paraId="12391619" w14:textId="0B2B8398">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A </w:t>
      </w:r>
      <w:r w:rsidRPr="00C117F2" w:rsidR="005B1E45">
        <w:rPr>
          <w:rFonts w:ascii="Times New Roman" w:hAnsi="Times New Roman" w:eastAsia="Calibri" w:cs="Times New Roman"/>
          <w:sz w:val="28"/>
          <w:szCs w:val="28"/>
          <w:u w:val="single"/>
        </w:rPr>
        <w:t>P</w:t>
      </w:r>
      <w:r w:rsidRPr="00C117F2">
        <w:rPr>
          <w:rFonts w:ascii="Times New Roman" w:hAnsi="Times New Roman" w:eastAsia="Calibri" w:cs="Times New Roman"/>
          <w:sz w:val="28"/>
          <w:szCs w:val="28"/>
          <w:u w:val="single"/>
        </w:rPr>
        <w:t xml:space="preserve">ositive </w:t>
      </w:r>
      <w:r w:rsidRPr="00C117F2" w:rsidR="005B1E45">
        <w:rPr>
          <w:rFonts w:ascii="Times New Roman" w:hAnsi="Times New Roman" w:eastAsia="Calibri" w:cs="Times New Roman"/>
          <w:sz w:val="28"/>
          <w:szCs w:val="28"/>
          <w:u w:val="single"/>
        </w:rPr>
        <w:t>L</w:t>
      </w:r>
      <w:r w:rsidRPr="00C117F2">
        <w:rPr>
          <w:rFonts w:ascii="Times New Roman" w:hAnsi="Times New Roman" w:eastAsia="Calibri" w:cs="Times New Roman"/>
          <w:sz w:val="28"/>
          <w:szCs w:val="28"/>
          <w:u w:val="single"/>
        </w:rPr>
        <w:t xml:space="preserve">inear </w:t>
      </w:r>
      <w:r w:rsidRPr="00C117F2" w:rsidR="005B1E45">
        <w:rPr>
          <w:rFonts w:ascii="Times New Roman" w:hAnsi="Times New Roman" w:eastAsia="Calibri" w:cs="Times New Roman"/>
          <w:sz w:val="28"/>
          <w:szCs w:val="28"/>
          <w:u w:val="single"/>
        </w:rPr>
        <w:t>C</w:t>
      </w:r>
      <w:r w:rsidRPr="00C117F2">
        <w:rPr>
          <w:rFonts w:ascii="Times New Roman" w:hAnsi="Times New Roman" w:eastAsia="Calibri" w:cs="Times New Roman"/>
          <w:sz w:val="28"/>
          <w:szCs w:val="28"/>
          <w:u w:val="single"/>
        </w:rPr>
        <w:t>orrelation</w:t>
      </w:r>
      <w:r>
        <w:rPr>
          <w:rFonts w:ascii="Times New Roman" w:hAnsi="Times New Roman" w:eastAsia="Calibri" w:cs="Times New Roman"/>
          <w:sz w:val="28"/>
          <w:szCs w:val="28"/>
        </w:rPr>
        <w:t xml:space="preserve"> shows a direct relationship in which an increase in the predictor variable leads to an in</w:t>
      </w:r>
      <w:r w:rsidR="005B1E45">
        <w:rPr>
          <w:rFonts w:ascii="Times New Roman" w:hAnsi="Times New Roman" w:eastAsia="Calibri" w:cs="Times New Roman"/>
          <w:sz w:val="28"/>
          <w:szCs w:val="28"/>
        </w:rPr>
        <w:t>crease in the response variable, and</w:t>
      </w:r>
      <w:r>
        <w:rPr>
          <w:rFonts w:ascii="Times New Roman" w:hAnsi="Times New Roman" w:eastAsia="Calibri" w:cs="Times New Roman"/>
          <w:sz w:val="28"/>
          <w:szCs w:val="28"/>
        </w:rPr>
        <w:t xml:space="preserve"> a decrease in the </w:t>
      </w:r>
      <w:r w:rsidR="005B1E45">
        <w:rPr>
          <w:rFonts w:ascii="Times New Roman" w:hAnsi="Times New Roman" w:eastAsia="Calibri" w:cs="Times New Roman"/>
          <w:sz w:val="28"/>
          <w:szCs w:val="28"/>
        </w:rPr>
        <w:t>predictor variable leads to a decrease in the response variable.</w:t>
      </w:r>
    </w:p>
    <w:p w:rsidR="00070395" w:rsidP="00CE7F53" w:rsidRDefault="00070395" w14:paraId="1BDDF987" w14:textId="0498E611">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A </w:t>
      </w:r>
      <w:r w:rsidRPr="00C117F2">
        <w:rPr>
          <w:rFonts w:ascii="Times New Roman" w:hAnsi="Times New Roman" w:eastAsia="Calibri" w:cs="Times New Roman"/>
          <w:sz w:val="28"/>
          <w:szCs w:val="28"/>
          <w:u w:val="single"/>
        </w:rPr>
        <w:t>Negative Linear Correlation</w:t>
      </w:r>
      <w:r>
        <w:rPr>
          <w:rFonts w:ascii="Times New Roman" w:hAnsi="Times New Roman" w:eastAsia="Calibri" w:cs="Times New Roman"/>
          <w:sz w:val="28"/>
          <w:szCs w:val="28"/>
        </w:rPr>
        <w:t xml:space="preserve"> shows an inverse relationship in which an increase in the predictor variable leads to a decrease in the response variable, and a decrease in the predictor variable leads to an increase in the response variable.</w:t>
      </w:r>
    </w:p>
    <w:p w:rsidR="004B5177" w:rsidP="00CE7F53" w:rsidRDefault="004B5177" w14:paraId="011EFE52" w14:textId="77777777">
      <w:pPr>
        <w:spacing w:line="360" w:lineRule="auto"/>
        <w:rPr>
          <w:rFonts w:ascii="Times New Roman" w:hAnsi="Times New Roman" w:eastAsia="Calibri" w:cs="Times New Roman"/>
          <w:sz w:val="28"/>
          <w:szCs w:val="28"/>
        </w:rPr>
      </w:pPr>
    </w:p>
    <w:p w:rsidR="004F4B06" w:rsidP="00CE7F53" w:rsidRDefault="004F4B06" w14:paraId="433A69DA" w14:textId="77777777">
      <w:pPr>
        <w:spacing w:line="360" w:lineRule="auto"/>
        <w:rPr>
          <w:rFonts w:ascii="Times New Roman" w:hAnsi="Times New Roman" w:eastAsia="Calibri" w:cs="Times New Roman"/>
          <w:b/>
          <w:sz w:val="28"/>
          <w:szCs w:val="28"/>
        </w:rPr>
      </w:pPr>
    </w:p>
    <w:p w:rsidR="004F4B06" w:rsidP="00CE7F53" w:rsidRDefault="004F4B06" w14:paraId="32FB968E" w14:textId="77777777">
      <w:pPr>
        <w:spacing w:line="360" w:lineRule="auto"/>
        <w:rPr>
          <w:rFonts w:ascii="Times New Roman" w:hAnsi="Times New Roman" w:eastAsia="Calibri" w:cs="Times New Roman"/>
          <w:b/>
          <w:sz w:val="28"/>
          <w:szCs w:val="28"/>
        </w:rPr>
      </w:pPr>
    </w:p>
    <w:p w:rsidR="004F4B06" w:rsidP="00CE7F53" w:rsidRDefault="004F4B06" w14:paraId="78CB8E90" w14:textId="77777777">
      <w:pPr>
        <w:spacing w:line="360" w:lineRule="auto"/>
        <w:rPr>
          <w:rFonts w:ascii="Times New Roman" w:hAnsi="Times New Roman" w:eastAsia="Calibri" w:cs="Times New Roman"/>
          <w:b/>
          <w:sz w:val="28"/>
          <w:szCs w:val="28"/>
        </w:rPr>
      </w:pPr>
    </w:p>
    <w:p w:rsidRPr="004B5177" w:rsidR="004B5177" w:rsidP="00CE7F53" w:rsidRDefault="004B5177" w14:paraId="1D0F3E06" w14:textId="09D09579">
      <w:pPr>
        <w:spacing w:line="360" w:lineRule="auto"/>
        <w:rPr>
          <w:rFonts w:ascii="Times New Roman" w:hAnsi="Times New Roman" w:eastAsia="Calibri" w:cs="Times New Roman"/>
          <w:b/>
          <w:sz w:val="28"/>
          <w:szCs w:val="28"/>
        </w:rPr>
      </w:pPr>
      <w:r w:rsidRPr="004B5177">
        <w:rPr>
          <w:rFonts w:ascii="Times New Roman" w:hAnsi="Times New Roman" w:eastAsia="Calibri" w:cs="Times New Roman"/>
          <w:b/>
          <w:sz w:val="28"/>
          <w:szCs w:val="28"/>
        </w:rPr>
        <w:lastRenderedPageBreak/>
        <w:t>Measures of Correlation</w:t>
      </w:r>
    </w:p>
    <w:p w:rsidR="004B5177" w:rsidP="00CE7F53" w:rsidRDefault="004B5177" w14:paraId="379C7F68" w14:textId="656064A6">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The measures of correlation include:</w:t>
      </w:r>
    </w:p>
    <w:p w:rsidRPr="005079F3" w:rsidR="004B5177" w:rsidP="005079F3" w:rsidRDefault="004B5177" w14:paraId="15D9F388" w14:textId="6766713A">
      <w:pPr>
        <w:pStyle w:val="ListParagraph"/>
        <w:numPr>
          <w:ilvl w:val="0"/>
          <w:numId w:val="16"/>
        </w:numPr>
        <w:spacing w:line="360" w:lineRule="auto"/>
        <w:rPr>
          <w:rFonts w:ascii="Times New Roman" w:hAnsi="Times New Roman" w:eastAsia="Calibri" w:cs="Times New Roman"/>
          <w:sz w:val="28"/>
          <w:szCs w:val="28"/>
        </w:rPr>
      </w:pPr>
      <w:r w:rsidRPr="005079F3">
        <w:rPr>
          <w:rFonts w:ascii="Times New Roman" w:hAnsi="Times New Roman" w:eastAsia="Calibri" w:cs="Times New Roman"/>
          <w:sz w:val="28"/>
          <w:szCs w:val="28"/>
        </w:rPr>
        <w:t>Scatter Diagrams</w:t>
      </w:r>
    </w:p>
    <w:p w:rsidRPr="005079F3" w:rsidR="009B4125" w:rsidP="005079F3" w:rsidRDefault="009B4125" w14:paraId="5D093799" w14:textId="6CA3EA02">
      <w:pPr>
        <w:pStyle w:val="ListParagraph"/>
        <w:numPr>
          <w:ilvl w:val="0"/>
          <w:numId w:val="16"/>
        </w:numPr>
        <w:spacing w:line="360" w:lineRule="auto"/>
        <w:rPr>
          <w:rFonts w:ascii="Times New Roman" w:hAnsi="Times New Roman" w:eastAsia="Calibri" w:cs="Times New Roman"/>
          <w:sz w:val="28"/>
          <w:szCs w:val="28"/>
        </w:rPr>
      </w:pPr>
      <w:r w:rsidRPr="005079F3">
        <w:rPr>
          <w:rFonts w:ascii="Times New Roman" w:hAnsi="Times New Roman" w:eastAsia="Calibri" w:cs="Times New Roman"/>
          <w:sz w:val="28"/>
          <w:szCs w:val="28"/>
        </w:rPr>
        <w:t>Pearson Correlation Coefficient or Product Moment Correlation Coefficient</w:t>
      </w:r>
    </w:p>
    <w:p w:rsidRPr="005079F3" w:rsidR="009B4125" w:rsidP="005079F3" w:rsidRDefault="009B4125" w14:paraId="40CBFC89" w14:textId="2191E8B5">
      <w:pPr>
        <w:pStyle w:val="ListParagraph"/>
        <w:numPr>
          <w:ilvl w:val="0"/>
          <w:numId w:val="16"/>
        </w:numPr>
        <w:spacing w:line="360" w:lineRule="auto"/>
        <w:rPr>
          <w:rFonts w:ascii="Times New Roman" w:hAnsi="Times New Roman" w:eastAsia="Calibri" w:cs="Times New Roman"/>
          <w:sz w:val="28"/>
          <w:szCs w:val="28"/>
        </w:rPr>
      </w:pPr>
      <w:r w:rsidRPr="005079F3">
        <w:rPr>
          <w:rFonts w:ascii="Times New Roman" w:hAnsi="Times New Roman" w:eastAsia="Calibri" w:cs="Times New Roman"/>
          <w:sz w:val="28"/>
          <w:szCs w:val="28"/>
        </w:rPr>
        <w:t>Spearman’s Rank Correlation Coefficient</w:t>
      </w:r>
    </w:p>
    <w:p w:rsidRPr="005079F3" w:rsidR="009B4125" w:rsidP="005079F3" w:rsidRDefault="009B4125" w14:paraId="344DA3CE" w14:textId="5B99589E">
      <w:pPr>
        <w:pStyle w:val="ListParagraph"/>
        <w:numPr>
          <w:ilvl w:val="0"/>
          <w:numId w:val="16"/>
        </w:numPr>
        <w:spacing w:line="360" w:lineRule="auto"/>
        <w:rPr>
          <w:rFonts w:ascii="Times New Roman" w:hAnsi="Times New Roman" w:eastAsia="Calibri" w:cs="Times New Roman"/>
          <w:sz w:val="28"/>
          <w:szCs w:val="28"/>
        </w:rPr>
      </w:pPr>
      <w:r w:rsidRPr="005079F3">
        <w:rPr>
          <w:rFonts w:ascii="Times New Roman" w:hAnsi="Times New Roman" w:eastAsia="Calibri" w:cs="Times New Roman"/>
          <w:sz w:val="28"/>
          <w:szCs w:val="28"/>
        </w:rPr>
        <w:t>Coefficient of Determination</w:t>
      </w:r>
    </w:p>
    <w:p w:rsidR="00A01035" w:rsidP="00CE7F53" w:rsidRDefault="00A01035" w14:paraId="6F7AB5B7" w14:textId="77777777">
      <w:pPr>
        <w:spacing w:line="360" w:lineRule="auto"/>
        <w:rPr>
          <w:rFonts w:ascii="Times New Roman" w:hAnsi="Times New Roman" w:eastAsia="Calibri" w:cs="Times New Roman"/>
          <w:sz w:val="28"/>
          <w:szCs w:val="28"/>
        </w:rPr>
      </w:pPr>
    </w:p>
    <w:p w:rsidRPr="005079F3" w:rsidR="00A01035" w:rsidP="00CE7F53" w:rsidRDefault="00A01035" w14:paraId="1EFA90D0" w14:textId="6EF25C3B">
      <w:pPr>
        <w:spacing w:line="360" w:lineRule="auto"/>
        <w:rPr>
          <w:rFonts w:ascii="Times New Roman" w:hAnsi="Times New Roman" w:eastAsia="Calibri" w:cs="Times New Roman"/>
          <w:b/>
          <w:sz w:val="28"/>
          <w:szCs w:val="28"/>
        </w:rPr>
      </w:pPr>
      <w:r w:rsidRPr="005079F3">
        <w:rPr>
          <w:rFonts w:ascii="Times New Roman" w:hAnsi="Times New Roman" w:eastAsia="Calibri" w:cs="Times New Roman"/>
          <w:b/>
          <w:sz w:val="28"/>
          <w:szCs w:val="28"/>
        </w:rPr>
        <w:t>Scatter Diagrams</w:t>
      </w:r>
      <w:r w:rsidRPr="005079F3" w:rsidR="00F97E97">
        <w:rPr>
          <w:rFonts w:ascii="Times New Roman" w:hAnsi="Times New Roman" w:eastAsia="Calibri" w:cs="Times New Roman"/>
          <w:b/>
          <w:sz w:val="28"/>
          <w:szCs w:val="28"/>
        </w:rPr>
        <w:t xml:space="preserve"> or Scatter Plots</w:t>
      </w:r>
    </w:p>
    <w:p w:rsidR="00A01035" w:rsidP="00CE7F53" w:rsidRDefault="00A01035" w14:paraId="5BCDB392" w14:textId="47331234">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A scatter diagram is a graph that shows the relationship between two variables, the response variable and the predictor variable. The response variable is plotted on the vertical axis</w:t>
      </w:r>
      <w:r w:rsidR="007B56E2">
        <w:rPr>
          <w:rFonts w:ascii="Times New Roman" w:hAnsi="Times New Roman" w:eastAsia="Calibri" w:cs="Times New Roman"/>
          <w:sz w:val="28"/>
          <w:szCs w:val="28"/>
        </w:rPr>
        <w:t xml:space="preserve"> </w:t>
      </w:r>
      <m:oMath>
        <m:r>
          <w:rPr>
            <w:rFonts w:ascii="Cambria Math" w:hAnsi="Cambria Math" w:eastAsia="Calibri" w:cs="Times New Roman"/>
            <w:sz w:val="28"/>
            <w:szCs w:val="28"/>
          </w:rPr>
          <m:t>(y-axis)</m:t>
        </m:r>
      </m:oMath>
      <w:r>
        <w:rPr>
          <w:rFonts w:ascii="Times New Roman" w:hAnsi="Times New Roman" w:eastAsia="Calibri" w:cs="Times New Roman"/>
          <w:sz w:val="28"/>
          <w:szCs w:val="28"/>
        </w:rPr>
        <w:t>, and the predictor variable is plotted on the horizontal axis</w:t>
      </w:r>
      <w:r w:rsidR="007B56E2">
        <w:rPr>
          <w:rFonts w:ascii="Times New Roman" w:hAnsi="Times New Roman" w:eastAsia="Calibri" w:cs="Times New Roman"/>
          <w:sz w:val="28"/>
          <w:szCs w:val="28"/>
        </w:rPr>
        <w:t xml:space="preserve">, </w:t>
      </w:r>
      <m:oMath>
        <m:r>
          <w:rPr>
            <w:rFonts w:ascii="Cambria Math" w:hAnsi="Cambria Math" w:eastAsia="Calibri" w:cs="Times New Roman"/>
            <w:sz w:val="28"/>
            <w:szCs w:val="28"/>
          </w:rPr>
          <m:t>x-axis)</m:t>
        </m:r>
      </m:oMath>
      <w:r>
        <w:rPr>
          <w:rFonts w:ascii="Times New Roman" w:hAnsi="Times New Roman" w:eastAsia="Calibri" w:cs="Times New Roman"/>
          <w:sz w:val="28"/>
          <w:szCs w:val="28"/>
        </w:rPr>
        <w:t>.</w:t>
      </w:r>
      <w:r w:rsidR="00F97E97">
        <w:rPr>
          <w:rFonts w:ascii="Times New Roman" w:hAnsi="Times New Roman" w:eastAsia="Calibri" w:cs="Times New Roman"/>
          <w:sz w:val="28"/>
          <w:szCs w:val="28"/>
        </w:rPr>
        <w:t xml:space="preserve"> When studying scatter diagrams, we examine the trend (measure of center), the strength (measure of spread), and the shape. </w:t>
      </w:r>
    </w:p>
    <w:tbl>
      <w:tblPr>
        <w:tblStyle w:val="TableGrid"/>
        <w:tblW w:w="0" w:type="auto"/>
        <w:tblLook w:val="04A0" w:firstRow="1" w:lastRow="0" w:firstColumn="1" w:lastColumn="0" w:noHBand="0" w:noVBand="1"/>
      </w:tblPr>
      <w:tblGrid>
        <w:gridCol w:w="3116"/>
        <w:gridCol w:w="3117"/>
        <w:gridCol w:w="3117"/>
      </w:tblGrid>
      <w:tr w:rsidR="00722FCF" w:rsidTr="00722FCF" w14:paraId="5FB75E86" w14:textId="77777777">
        <w:tc>
          <w:tcPr>
            <w:tcW w:w="3116" w:type="dxa"/>
          </w:tcPr>
          <w:p w:rsidR="00722FCF" w:rsidP="00722FCF" w:rsidRDefault="00722FCF" w14:paraId="6FEC1982" w14:textId="735A7F83">
            <w:pPr>
              <w:spacing w:line="360" w:lineRule="auto"/>
              <w:jc w:val="center"/>
              <w:rPr>
                <w:rFonts w:ascii="Times New Roman" w:hAnsi="Times New Roman" w:eastAsia="Calibri" w:cs="Times New Roman"/>
                <w:sz w:val="28"/>
                <w:szCs w:val="28"/>
              </w:rPr>
            </w:pPr>
            <w:r w:rsidRPr="00722FCF">
              <w:rPr>
                <w:rFonts w:ascii="Times New Roman" w:hAnsi="Times New Roman" w:eastAsia="Calibri" w:cs="Times New Roman"/>
                <w:noProof/>
                <w:sz w:val="28"/>
                <w:szCs w:val="28"/>
              </w:rPr>
              <w:drawing>
                <wp:inline distT="0" distB="0" distL="0" distR="0" wp14:anchorId="71DAB7E7" wp14:editId="03082AF4">
                  <wp:extent cx="2200275" cy="2639060"/>
                  <wp:effectExtent l="0" t="0" r="9525"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6"/>
                          <a:stretch>
                            <a:fillRect/>
                          </a:stretch>
                        </pic:blipFill>
                        <pic:spPr>
                          <a:xfrm>
                            <a:off x="0" y="0"/>
                            <a:ext cx="2200275" cy="2639060"/>
                          </a:xfrm>
                          <a:prstGeom prst="rect">
                            <a:avLst/>
                          </a:prstGeom>
                        </pic:spPr>
                      </pic:pic>
                    </a:graphicData>
                  </a:graphic>
                </wp:inline>
              </w:drawing>
            </w:r>
          </w:p>
        </w:tc>
        <w:tc>
          <w:tcPr>
            <w:tcW w:w="3117" w:type="dxa"/>
          </w:tcPr>
          <w:p w:rsidR="00722FCF" w:rsidP="00CE7F53" w:rsidRDefault="00722FCF" w14:paraId="4F9B8B42" w14:textId="30164B80">
            <w:pPr>
              <w:spacing w:line="360" w:lineRule="auto"/>
              <w:rPr>
                <w:rFonts w:ascii="Times New Roman" w:hAnsi="Times New Roman" w:eastAsia="Calibri" w:cs="Times New Roman"/>
                <w:sz w:val="28"/>
                <w:szCs w:val="28"/>
              </w:rPr>
            </w:pPr>
            <w:r w:rsidRPr="00722FCF">
              <w:rPr>
                <w:rFonts w:ascii="Times New Roman" w:hAnsi="Times New Roman" w:eastAsia="Calibri" w:cs="Times New Roman"/>
                <w:noProof/>
                <w:sz w:val="28"/>
                <w:szCs w:val="28"/>
              </w:rPr>
              <w:drawing>
                <wp:inline distT="0" distB="0" distL="0" distR="0" wp14:anchorId="625B3594" wp14:editId="01673EDF">
                  <wp:extent cx="2276475" cy="2639060"/>
                  <wp:effectExtent l="0" t="0" r="9525" b="889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7"/>
                          <a:stretch>
                            <a:fillRect/>
                          </a:stretch>
                        </pic:blipFill>
                        <pic:spPr>
                          <a:xfrm>
                            <a:off x="0" y="0"/>
                            <a:ext cx="2285190" cy="2649163"/>
                          </a:xfrm>
                          <a:prstGeom prst="rect">
                            <a:avLst/>
                          </a:prstGeom>
                        </pic:spPr>
                      </pic:pic>
                    </a:graphicData>
                  </a:graphic>
                </wp:inline>
              </w:drawing>
            </w:r>
          </w:p>
        </w:tc>
        <w:tc>
          <w:tcPr>
            <w:tcW w:w="3117" w:type="dxa"/>
          </w:tcPr>
          <w:p w:rsidR="00722FCF" w:rsidP="00CE7F53" w:rsidRDefault="00722FCF" w14:paraId="1D3A46B5" w14:textId="789124CA">
            <w:pPr>
              <w:spacing w:line="360" w:lineRule="auto"/>
              <w:rPr>
                <w:rFonts w:ascii="Times New Roman" w:hAnsi="Times New Roman" w:eastAsia="Calibri" w:cs="Times New Roman"/>
                <w:sz w:val="28"/>
                <w:szCs w:val="28"/>
              </w:rPr>
            </w:pPr>
            <w:r w:rsidRPr="00722FCF">
              <w:rPr>
                <w:rFonts w:ascii="Times New Roman" w:hAnsi="Times New Roman" w:eastAsia="Calibri" w:cs="Times New Roman"/>
                <w:noProof/>
                <w:sz w:val="28"/>
                <w:szCs w:val="28"/>
              </w:rPr>
              <w:drawing>
                <wp:inline distT="0" distB="0" distL="0" distR="0" wp14:anchorId="733D3FA8" wp14:editId="31E4716C">
                  <wp:extent cx="2107565" cy="2685409"/>
                  <wp:effectExtent l="0" t="0" r="6985" b="12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8"/>
                          <a:stretch>
                            <a:fillRect/>
                          </a:stretch>
                        </pic:blipFill>
                        <pic:spPr>
                          <a:xfrm>
                            <a:off x="0" y="0"/>
                            <a:ext cx="2112102" cy="2691189"/>
                          </a:xfrm>
                          <a:prstGeom prst="rect">
                            <a:avLst/>
                          </a:prstGeom>
                        </pic:spPr>
                      </pic:pic>
                    </a:graphicData>
                  </a:graphic>
                </wp:inline>
              </w:drawing>
            </w:r>
          </w:p>
        </w:tc>
      </w:tr>
      <w:tr w:rsidR="00722FCF" w:rsidTr="00722FCF" w14:paraId="6CB83E24" w14:textId="77777777">
        <w:tc>
          <w:tcPr>
            <w:tcW w:w="3116" w:type="dxa"/>
          </w:tcPr>
          <w:tbl>
            <w:tblPr>
              <w:tblW w:w="6080" w:type="dxa"/>
              <w:tblCellMar>
                <w:left w:w="0" w:type="dxa"/>
                <w:right w:w="0" w:type="dxa"/>
              </w:tblCellMar>
              <w:tblLook w:val="0420" w:firstRow="1" w:lastRow="0" w:firstColumn="0" w:lastColumn="0" w:noHBand="0" w:noVBand="1"/>
            </w:tblPr>
            <w:tblGrid>
              <w:gridCol w:w="6080"/>
            </w:tblGrid>
            <w:tr w:rsidRPr="00722FCF" w:rsidR="00722FCF" w:rsidTr="00722FCF" w14:paraId="409B6D41" w14:textId="77777777">
              <w:trPr>
                <w:trHeight w:val="584"/>
              </w:trPr>
              <w:tc>
                <w:tcPr>
                  <w:tcW w:w="6080" w:type="dxa"/>
                  <w:tcBorders>
                    <w:top w:val="single" w:color="52AC97" w:sz="4" w:space="0"/>
                    <w:left w:val="single" w:color="52AC97" w:sz="4" w:space="0"/>
                    <w:bottom w:val="single" w:color="FFFFFF" w:sz="8" w:space="0"/>
                    <w:right w:val="single" w:color="52AC97" w:sz="4" w:space="0"/>
                  </w:tcBorders>
                  <w:shd w:val="clear" w:color="auto" w:fill="52AC97"/>
                  <w:tcMar>
                    <w:top w:w="72" w:type="dxa"/>
                    <w:left w:w="144" w:type="dxa"/>
                    <w:bottom w:w="72" w:type="dxa"/>
                    <w:right w:w="144" w:type="dxa"/>
                  </w:tcMar>
                  <w:hideMark/>
                </w:tcPr>
                <w:p w:rsidR="00722FCF" w:rsidP="00722FCF" w:rsidRDefault="00722FCF" w14:paraId="3CADD4C3" w14:textId="77777777">
                  <w:pPr>
                    <w:spacing w:after="0" w:line="360" w:lineRule="auto"/>
                    <w:rPr>
                      <w:rFonts w:ascii="Times New Roman" w:hAnsi="Times New Roman" w:eastAsia="Calibri" w:cs="Times New Roman"/>
                      <w:b/>
                      <w:bCs/>
                      <w:sz w:val="28"/>
                      <w:szCs w:val="28"/>
                    </w:rPr>
                  </w:pPr>
                  <w:r w:rsidRPr="00722FCF">
                    <w:rPr>
                      <w:rFonts w:ascii="Times New Roman" w:hAnsi="Times New Roman" w:eastAsia="Calibri" w:cs="Times New Roman"/>
                      <w:b/>
                      <w:bCs/>
                      <w:sz w:val="28"/>
                      <w:szCs w:val="28"/>
                    </w:rPr>
                    <w:t xml:space="preserve">Non-linear </w:t>
                  </w:r>
                </w:p>
                <w:p w:rsidRPr="00722FCF" w:rsidR="00722FCF" w:rsidP="00722FCF" w:rsidRDefault="00722FCF" w14:paraId="4EB99524" w14:textId="73C80837">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b/>
                      <w:bCs/>
                      <w:sz w:val="28"/>
                      <w:szCs w:val="28"/>
                    </w:rPr>
                    <w:t>Relationship</w:t>
                  </w:r>
                </w:p>
              </w:tc>
            </w:tr>
            <w:tr w:rsidRPr="00722FCF" w:rsidR="00722FCF" w:rsidTr="00722FCF" w14:paraId="19EDFBED" w14:textId="77777777">
              <w:trPr>
                <w:trHeight w:val="584"/>
              </w:trPr>
              <w:tc>
                <w:tcPr>
                  <w:tcW w:w="6080" w:type="dxa"/>
                  <w:tcBorders>
                    <w:top w:val="single" w:color="FFFFFF" w:sz="8" w:space="0"/>
                    <w:left w:val="single" w:color="52AC97" w:sz="4" w:space="0"/>
                    <w:bottom w:val="single" w:color="52AC97" w:sz="4" w:space="0"/>
                    <w:right w:val="single" w:color="52AC97" w:sz="4" w:space="0"/>
                  </w:tcBorders>
                  <w:shd w:val="clear" w:color="auto" w:fill="D0E3DD"/>
                  <w:tcMar>
                    <w:top w:w="72" w:type="dxa"/>
                    <w:left w:w="144" w:type="dxa"/>
                    <w:bottom w:w="72" w:type="dxa"/>
                    <w:right w:w="144" w:type="dxa"/>
                  </w:tcMar>
                  <w:hideMark/>
                </w:tcPr>
                <w:p w:rsidR="00722FCF" w:rsidP="00722FCF" w:rsidRDefault="00722FCF" w14:paraId="37E2D978" w14:textId="77777777">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lastRenderedPageBreak/>
                    <w:t xml:space="preserve">The data points do not </w:t>
                  </w:r>
                </w:p>
                <w:p w:rsidR="00722FCF" w:rsidP="00722FCF" w:rsidRDefault="00722FCF" w14:paraId="32188BD7" w14:textId="77777777">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t>have a linear relationship</w:t>
                  </w:r>
                </w:p>
                <w:p w:rsidR="00722FCF" w:rsidP="00722FCF" w:rsidRDefault="00722FCF" w14:paraId="292D4F95" w14:textId="77777777">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t xml:space="preserve">because they do not lie </w:t>
                  </w:r>
                </w:p>
                <w:p w:rsidRPr="00722FCF" w:rsidR="00722FCF" w:rsidP="00722FCF" w:rsidRDefault="00722FCF" w14:paraId="25BB3506" w14:textId="4A52DFFE">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t>mainly in a straight line.</w:t>
                  </w:r>
                </w:p>
              </w:tc>
            </w:tr>
          </w:tbl>
          <w:p w:rsidR="00722FCF" w:rsidP="00CE7F53" w:rsidRDefault="00722FCF" w14:paraId="18B2338B" w14:textId="77777777">
            <w:pPr>
              <w:spacing w:line="360" w:lineRule="auto"/>
              <w:rPr>
                <w:rFonts w:ascii="Times New Roman" w:hAnsi="Times New Roman" w:eastAsia="Calibri" w:cs="Times New Roman"/>
                <w:sz w:val="28"/>
                <w:szCs w:val="28"/>
              </w:rPr>
            </w:pPr>
          </w:p>
        </w:tc>
        <w:tc>
          <w:tcPr>
            <w:tcW w:w="3117" w:type="dxa"/>
          </w:tcPr>
          <w:tbl>
            <w:tblPr>
              <w:tblW w:w="6080" w:type="dxa"/>
              <w:tblCellMar>
                <w:left w:w="0" w:type="dxa"/>
                <w:right w:w="0" w:type="dxa"/>
              </w:tblCellMar>
              <w:tblLook w:val="0420" w:firstRow="1" w:lastRow="0" w:firstColumn="0" w:lastColumn="0" w:noHBand="0" w:noVBand="1"/>
            </w:tblPr>
            <w:tblGrid>
              <w:gridCol w:w="6080"/>
            </w:tblGrid>
            <w:tr w:rsidRPr="00722FCF" w:rsidR="00722FCF" w:rsidTr="00722FCF" w14:paraId="49F5F358" w14:textId="77777777">
              <w:trPr>
                <w:trHeight w:val="584"/>
              </w:trPr>
              <w:tc>
                <w:tcPr>
                  <w:tcW w:w="6080" w:type="dxa"/>
                  <w:tcBorders>
                    <w:top w:val="single" w:color="52AC97" w:sz="4" w:space="0"/>
                    <w:left w:val="single" w:color="52AC97" w:sz="4" w:space="0"/>
                    <w:bottom w:val="single" w:color="FFFFFF" w:sz="8" w:space="0"/>
                    <w:right w:val="single" w:color="52AC97" w:sz="4" w:space="0"/>
                  </w:tcBorders>
                  <w:shd w:val="clear" w:color="auto" w:fill="52AC97"/>
                  <w:tcMar>
                    <w:top w:w="72" w:type="dxa"/>
                    <w:left w:w="144" w:type="dxa"/>
                    <w:bottom w:w="72" w:type="dxa"/>
                    <w:right w:w="144" w:type="dxa"/>
                  </w:tcMar>
                  <w:hideMark/>
                </w:tcPr>
                <w:p w:rsidR="00722FCF" w:rsidP="00722FCF" w:rsidRDefault="00722FCF" w14:paraId="6867FD72" w14:textId="77777777">
                  <w:pPr>
                    <w:spacing w:after="0" w:line="360" w:lineRule="auto"/>
                    <w:rPr>
                      <w:rFonts w:ascii="Times New Roman" w:hAnsi="Times New Roman" w:eastAsia="Calibri" w:cs="Times New Roman"/>
                      <w:b/>
                      <w:bCs/>
                      <w:sz w:val="28"/>
                      <w:szCs w:val="28"/>
                    </w:rPr>
                  </w:pPr>
                  <w:r w:rsidRPr="00722FCF">
                    <w:rPr>
                      <w:rFonts w:ascii="Times New Roman" w:hAnsi="Times New Roman" w:eastAsia="Calibri" w:cs="Times New Roman"/>
                      <w:b/>
                      <w:bCs/>
                      <w:sz w:val="28"/>
                      <w:szCs w:val="28"/>
                    </w:rPr>
                    <w:lastRenderedPageBreak/>
                    <w:t xml:space="preserve">Positive Linear </w:t>
                  </w:r>
                </w:p>
                <w:p w:rsidRPr="00722FCF" w:rsidR="00722FCF" w:rsidP="00722FCF" w:rsidRDefault="00722FCF" w14:paraId="60020E92" w14:textId="7872E703">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b/>
                      <w:bCs/>
                      <w:sz w:val="28"/>
                      <w:szCs w:val="28"/>
                    </w:rPr>
                    <w:t>Relationship</w:t>
                  </w:r>
                </w:p>
              </w:tc>
            </w:tr>
            <w:tr w:rsidRPr="00722FCF" w:rsidR="00722FCF" w:rsidTr="00722FCF" w14:paraId="4670F03D" w14:textId="77777777">
              <w:trPr>
                <w:trHeight w:val="584"/>
              </w:trPr>
              <w:tc>
                <w:tcPr>
                  <w:tcW w:w="6080" w:type="dxa"/>
                  <w:tcBorders>
                    <w:top w:val="single" w:color="FFFFFF" w:sz="8" w:space="0"/>
                    <w:left w:val="single" w:color="52AC97" w:sz="4" w:space="0"/>
                    <w:bottom w:val="single" w:color="52AC97" w:sz="4" w:space="0"/>
                    <w:right w:val="single" w:color="52AC97" w:sz="4" w:space="0"/>
                  </w:tcBorders>
                  <w:shd w:val="clear" w:color="auto" w:fill="D0E3DD"/>
                  <w:tcMar>
                    <w:top w:w="72" w:type="dxa"/>
                    <w:left w:w="144" w:type="dxa"/>
                    <w:bottom w:w="72" w:type="dxa"/>
                    <w:right w:w="144" w:type="dxa"/>
                  </w:tcMar>
                  <w:hideMark/>
                </w:tcPr>
                <w:p w:rsidR="00722FCF" w:rsidP="00722FCF" w:rsidRDefault="00722FCF" w14:paraId="26DE2ECF" w14:textId="77777777">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lastRenderedPageBreak/>
                    <w:t>The data points have a linear</w:t>
                  </w:r>
                </w:p>
                <w:p w:rsidR="00722FCF" w:rsidP="00722FCF" w:rsidRDefault="00722FCF" w14:paraId="773F32BF" w14:textId="77777777">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t xml:space="preserve"> relationship because they</w:t>
                  </w:r>
                </w:p>
                <w:p w:rsidR="00722FCF" w:rsidP="00722FCF" w:rsidRDefault="00722FCF" w14:paraId="5AA93F62" w14:textId="77777777">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t xml:space="preserve"> lie</w:t>
                  </w:r>
                  <w:r>
                    <w:rPr>
                      <w:rFonts w:ascii="Times New Roman" w:hAnsi="Times New Roman" w:eastAsia="Calibri" w:cs="Times New Roman"/>
                      <w:sz w:val="28"/>
                      <w:szCs w:val="28"/>
                    </w:rPr>
                    <w:t xml:space="preserve"> </w:t>
                  </w:r>
                  <w:r w:rsidRPr="00722FCF">
                    <w:rPr>
                      <w:rFonts w:ascii="Times New Roman" w:hAnsi="Times New Roman" w:eastAsia="Calibri" w:cs="Times New Roman"/>
                      <w:sz w:val="28"/>
                      <w:szCs w:val="28"/>
                    </w:rPr>
                    <w:t xml:space="preserve"> mainly in a straight</w:t>
                  </w:r>
                </w:p>
                <w:p w:rsidRPr="00722FCF" w:rsidR="00722FCF" w:rsidP="00722FCF" w:rsidRDefault="00722FCF" w14:paraId="7B855DEB" w14:textId="29F188C4">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t xml:space="preserve"> line.</w:t>
                  </w:r>
                </w:p>
              </w:tc>
            </w:tr>
          </w:tbl>
          <w:p w:rsidR="00722FCF" w:rsidP="00CE7F53" w:rsidRDefault="00722FCF" w14:paraId="07700E73" w14:textId="77777777">
            <w:pPr>
              <w:spacing w:line="360" w:lineRule="auto"/>
              <w:rPr>
                <w:rFonts w:ascii="Times New Roman" w:hAnsi="Times New Roman" w:eastAsia="Calibri" w:cs="Times New Roman"/>
                <w:sz w:val="28"/>
                <w:szCs w:val="28"/>
              </w:rPr>
            </w:pPr>
          </w:p>
        </w:tc>
        <w:tc>
          <w:tcPr>
            <w:tcW w:w="3117" w:type="dxa"/>
          </w:tcPr>
          <w:tbl>
            <w:tblPr>
              <w:tblW w:w="6080" w:type="dxa"/>
              <w:tblCellMar>
                <w:left w:w="0" w:type="dxa"/>
                <w:right w:w="0" w:type="dxa"/>
              </w:tblCellMar>
              <w:tblLook w:val="0420" w:firstRow="1" w:lastRow="0" w:firstColumn="0" w:lastColumn="0" w:noHBand="0" w:noVBand="1"/>
            </w:tblPr>
            <w:tblGrid>
              <w:gridCol w:w="6080"/>
            </w:tblGrid>
            <w:tr w:rsidRPr="00722FCF" w:rsidR="00722FCF" w:rsidTr="00722FCF" w14:paraId="21DBC2D9" w14:textId="77777777">
              <w:trPr>
                <w:trHeight w:val="584"/>
              </w:trPr>
              <w:tc>
                <w:tcPr>
                  <w:tcW w:w="6080" w:type="dxa"/>
                  <w:tcBorders>
                    <w:top w:val="single" w:color="52AC97" w:sz="4" w:space="0"/>
                    <w:left w:val="single" w:color="52AC97" w:sz="4" w:space="0"/>
                    <w:bottom w:val="single" w:color="FFFFFF" w:sz="8" w:space="0"/>
                    <w:right w:val="single" w:color="52AC97" w:sz="4" w:space="0"/>
                  </w:tcBorders>
                  <w:shd w:val="clear" w:color="auto" w:fill="52AC97"/>
                  <w:tcMar>
                    <w:top w:w="72" w:type="dxa"/>
                    <w:left w:w="144" w:type="dxa"/>
                    <w:bottom w:w="72" w:type="dxa"/>
                    <w:right w:w="144" w:type="dxa"/>
                  </w:tcMar>
                  <w:hideMark/>
                </w:tcPr>
                <w:p w:rsidR="00722FCF" w:rsidP="00722FCF" w:rsidRDefault="00722FCF" w14:paraId="6B154DCE" w14:textId="77777777">
                  <w:pPr>
                    <w:spacing w:after="0" w:line="360" w:lineRule="auto"/>
                    <w:rPr>
                      <w:rFonts w:ascii="Times New Roman" w:hAnsi="Times New Roman" w:eastAsia="Calibri" w:cs="Times New Roman"/>
                      <w:b/>
                      <w:bCs/>
                      <w:sz w:val="28"/>
                      <w:szCs w:val="28"/>
                    </w:rPr>
                  </w:pPr>
                  <w:r w:rsidRPr="00722FCF">
                    <w:rPr>
                      <w:rFonts w:ascii="Times New Roman" w:hAnsi="Times New Roman" w:eastAsia="Calibri" w:cs="Times New Roman"/>
                      <w:b/>
                      <w:bCs/>
                      <w:sz w:val="28"/>
                      <w:szCs w:val="28"/>
                    </w:rPr>
                    <w:lastRenderedPageBreak/>
                    <w:t xml:space="preserve">Negative Linear </w:t>
                  </w:r>
                </w:p>
                <w:p w:rsidRPr="00722FCF" w:rsidR="00722FCF" w:rsidP="00722FCF" w:rsidRDefault="00722FCF" w14:paraId="1C847DD3" w14:textId="2B56D172">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b/>
                      <w:bCs/>
                      <w:sz w:val="28"/>
                      <w:szCs w:val="28"/>
                    </w:rPr>
                    <w:t>Relationship</w:t>
                  </w:r>
                </w:p>
              </w:tc>
            </w:tr>
            <w:tr w:rsidRPr="00722FCF" w:rsidR="00722FCF" w:rsidTr="00722FCF" w14:paraId="45757186" w14:textId="77777777">
              <w:trPr>
                <w:trHeight w:val="584"/>
              </w:trPr>
              <w:tc>
                <w:tcPr>
                  <w:tcW w:w="6080" w:type="dxa"/>
                  <w:tcBorders>
                    <w:top w:val="single" w:color="FFFFFF" w:sz="8" w:space="0"/>
                    <w:left w:val="single" w:color="52AC97" w:sz="4" w:space="0"/>
                    <w:bottom w:val="single" w:color="52AC97" w:sz="4" w:space="0"/>
                    <w:right w:val="single" w:color="52AC97" w:sz="4" w:space="0"/>
                  </w:tcBorders>
                  <w:shd w:val="clear" w:color="auto" w:fill="D0E3DD"/>
                  <w:tcMar>
                    <w:top w:w="72" w:type="dxa"/>
                    <w:left w:w="144" w:type="dxa"/>
                    <w:bottom w:w="72" w:type="dxa"/>
                    <w:right w:w="144" w:type="dxa"/>
                  </w:tcMar>
                  <w:hideMark/>
                </w:tcPr>
                <w:p w:rsidR="00722FCF" w:rsidP="00722FCF" w:rsidRDefault="00722FCF" w14:paraId="7C844930" w14:textId="77777777">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lastRenderedPageBreak/>
                    <w:t xml:space="preserve">The data points have a </w:t>
                  </w:r>
                </w:p>
                <w:p w:rsidR="00722FCF" w:rsidP="00722FCF" w:rsidRDefault="00722FCF" w14:paraId="571E90E8" w14:textId="77777777">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t xml:space="preserve">linear relationship </w:t>
                  </w:r>
                </w:p>
                <w:p w:rsidR="00722FCF" w:rsidP="00722FCF" w:rsidRDefault="00722FCF" w14:paraId="74156D73" w14:textId="77777777">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t xml:space="preserve">because they lie mainly </w:t>
                  </w:r>
                </w:p>
                <w:p w:rsidRPr="00722FCF" w:rsidR="00722FCF" w:rsidP="00722FCF" w:rsidRDefault="00722FCF" w14:paraId="06CEC558" w14:textId="7514BEA6">
                  <w:pPr>
                    <w:spacing w:after="0" w:line="360" w:lineRule="auto"/>
                    <w:rPr>
                      <w:rFonts w:ascii="Times New Roman" w:hAnsi="Times New Roman" w:eastAsia="Calibri" w:cs="Times New Roman"/>
                      <w:sz w:val="28"/>
                      <w:szCs w:val="28"/>
                    </w:rPr>
                  </w:pPr>
                  <w:r w:rsidRPr="00722FCF">
                    <w:rPr>
                      <w:rFonts w:ascii="Times New Roman" w:hAnsi="Times New Roman" w:eastAsia="Calibri" w:cs="Times New Roman"/>
                      <w:sz w:val="28"/>
                      <w:szCs w:val="28"/>
                    </w:rPr>
                    <w:t>in a straight line.</w:t>
                  </w:r>
                </w:p>
              </w:tc>
            </w:tr>
          </w:tbl>
          <w:p w:rsidR="00722FCF" w:rsidP="00CE7F53" w:rsidRDefault="00722FCF" w14:paraId="70E71908" w14:textId="77777777">
            <w:pPr>
              <w:spacing w:line="360" w:lineRule="auto"/>
              <w:rPr>
                <w:rFonts w:ascii="Times New Roman" w:hAnsi="Times New Roman" w:eastAsia="Calibri" w:cs="Times New Roman"/>
                <w:sz w:val="28"/>
                <w:szCs w:val="28"/>
              </w:rPr>
            </w:pPr>
          </w:p>
        </w:tc>
      </w:tr>
    </w:tbl>
    <w:p w:rsidR="004B5177" w:rsidP="00CE7F53" w:rsidRDefault="004B5177" w14:paraId="4DB9AE74" w14:textId="765B2329">
      <w:pPr>
        <w:spacing w:line="360" w:lineRule="auto"/>
        <w:rPr>
          <w:rFonts w:ascii="Times New Roman" w:hAnsi="Times New Roman" w:eastAsia="Calibri" w:cs="Times New Roman"/>
          <w:sz w:val="28"/>
          <w:szCs w:val="28"/>
        </w:rPr>
      </w:pPr>
    </w:p>
    <w:p w:rsidR="00C72957" w:rsidP="00CE7F53" w:rsidRDefault="00C72957" w14:paraId="2038B137" w14:textId="77777777">
      <w:pPr>
        <w:spacing w:line="360" w:lineRule="auto"/>
        <w:rPr>
          <w:rFonts w:ascii="Times New Roman" w:hAnsi="Times New Roman" w:eastAsia="Calibri" w:cs="Times New Roman"/>
          <w:sz w:val="28"/>
          <w:szCs w:val="28"/>
        </w:rPr>
      </w:pPr>
    </w:p>
    <w:p w:rsidR="000F6F94" w:rsidP="00CE7F53" w:rsidRDefault="000F6F94" w14:paraId="57C471E8" w14:textId="77777777">
      <w:pPr>
        <w:spacing w:line="360" w:lineRule="auto"/>
        <w:rPr>
          <w:rFonts w:ascii="Times New Roman" w:hAnsi="Times New Roman" w:eastAsia="Calibri" w:cs="Times New Roman"/>
          <w:sz w:val="28"/>
          <w:szCs w:val="28"/>
        </w:rPr>
      </w:pPr>
    </w:p>
    <w:p w:rsidR="000F6F94" w:rsidP="00CE7F53" w:rsidRDefault="000F6F94" w14:paraId="2652AC79" w14:textId="77777777">
      <w:pPr>
        <w:spacing w:line="360" w:lineRule="auto"/>
        <w:rPr>
          <w:rFonts w:ascii="Times New Roman" w:hAnsi="Times New Roman" w:eastAsia="Calibri" w:cs="Times New Roman"/>
          <w:sz w:val="28"/>
          <w:szCs w:val="28"/>
        </w:rPr>
      </w:pPr>
    </w:p>
    <w:p w:rsidR="000F6F94" w:rsidP="00CE7F53" w:rsidRDefault="000F6F94" w14:paraId="4CAF539B" w14:textId="340C44FC">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Pearson Correlation Coefficient</w:t>
      </w:r>
    </w:p>
    <w:p w:rsidR="000F6F94" w:rsidP="00CE7F53" w:rsidRDefault="000F6F94" w14:paraId="52D798C3" w14:textId="77777777">
      <w:pPr>
        <w:spacing w:line="360" w:lineRule="auto"/>
        <w:rPr>
          <w:rFonts w:ascii="Times New Roman" w:hAnsi="Times New Roman" w:eastAsia="Calibri" w:cs="Times New Roman"/>
          <w:sz w:val="28"/>
          <w:szCs w:val="28"/>
        </w:rPr>
      </w:pPr>
    </w:p>
    <w:p w:rsidR="00503E0C" w:rsidP="00CE7F53" w:rsidRDefault="00503E0C" w14:paraId="20621DAE" w14:textId="77777777">
      <w:pPr>
        <w:spacing w:line="360" w:lineRule="auto"/>
        <w:rPr>
          <w:rFonts w:ascii="Times New Roman" w:hAnsi="Times New Roman" w:eastAsia="Calibri" w:cs="Times New Roman"/>
          <w:sz w:val="28"/>
          <w:szCs w:val="28"/>
        </w:rPr>
      </w:pPr>
    </w:p>
    <w:p w:rsidR="00E858C2" w:rsidP="00CE7F53" w:rsidRDefault="00E858C2" w14:paraId="22E50E0F" w14:textId="77777777">
      <w:pPr>
        <w:spacing w:line="360" w:lineRule="auto"/>
        <w:rPr>
          <w:rFonts w:ascii="Times New Roman" w:hAnsi="Times New Roman" w:eastAsia="Calibri" w:cs="Times New Roman"/>
          <w:sz w:val="28"/>
          <w:szCs w:val="28"/>
        </w:rPr>
      </w:pPr>
    </w:p>
    <w:p w:rsidR="0083488F" w:rsidP="00CE7F53" w:rsidRDefault="0083488F" w14:paraId="5CBBEF9C" w14:textId="77777777">
      <w:pPr>
        <w:spacing w:line="360" w:lineRule="auto"/>
        <w:rPr>
          <w:rFonts w:ascii="Times New Roman" w:hAnsi="Times New Roman" w:eastAsia="Calibri" w:cs="Times New Roman"/>
          <w:sz w:val="28"/>
          <w:szCs w:val="28"/>
        </w:rPr>
      </w:pPr>
    </w:p>
    <w:p w:rsidR="00CE7F53" w:rsidP="001C6685" w:rsidRDefault="00CE7F53" w14:paraId="5C89CF75" w14:textId="77777777">
      <w:pPr>
        <w:spacing w:line="360" w:lineRule="auto"/>
        <w:rPr>
          <w:rFonts w:ascii="Times New Roman" w:hAnsi="Times New Roman" w:eastAsia="Calibri" w:cs="Times New Roman"/>
          <w:sz w:val="28"/>
          <w:szCs w:val="28"/>
        </w:rPr>
      </w:pPr>
    </w:p>
    <w:p w:rsidR="001A71AE" w:rsidP="001C6685" w:rsidRDefault="001A71AE" w14:paraId="4D5A61E5" w14:textId="77777777">
      <w:pPr>
        <w:spacing w:line="360" w:lineRule="auto"/>
        <w:rPr>
          <w:rFonts w:ascii="Times New Roman" w:hAnsi="Times New Roman" w:eastAsia="Calibri" w:cs="Times New Roman"/>
          <w:sz w:val="28"/>
          <w:szCs w:val="28"/>
        </w:rPr>
      </w:pPr>
    </w:p>
    <w:p w:rsidR="00A612C6" w:rsidP="001C6685" w:rsidRDefault="00A612C6" w14:paraId="113FDC12" w14:textId="77777777">
      <w:pPr>
        <w:spacing w:line="360" w:lineRule="auto"/>
        <w:rPr>
          <w:rFonts w:ascii="Times New Roman" w:hAnsi="Times New Roman" w:eastAsia="Calibri" w:cs="Times New Roman"/>
          <w:sz w:val="28"/>
          <w:szCs w:val="28"/>
        </w:rPr>
      </w:pPr>
    </w:p>
    <w:p w:rsidR="00A612C6" w:rsidP="001C6685" w:rsidRDefault="00A612C6" w14:paraId="0E8147CF" w14:textId="77777777">
      <w:pPr>
        <w:spacing w:line="360" w:lineRule="auto"/>
        <w:rPr>
          <w:rFonts w:ascii="Times New Roman" w:hAnsi="Times New Roman" w:eastAsia="Calibri" w:cs="Times New Roman"/>
          <w:sz w:val="28"/>
          <w:szCs w:val="28"/>
        </w:rPr>
      </w:pPr>
    </w:p>
    <w:p w:rsidR="001C1BDF" w:rsidP="001C6685" w:rsidRDefault="00A612C6" w14:paraId="247ED134" w14:textId="2432911C">
      <w:pPr>
        <w:spacing w:line="36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 </w:t>
      </w:r>
    </w:p>
    <w:p w:rsidR="001C1BDF" w:rsidP="001C6685" w:rsidRDefault="001C1BDF" w14:paraId="302C88AA" w14:textId="77777777">
      <w:pPr>
        <w:spacing w:line="360" w:lineRule="auto"/>
        <w:rPr>
          <w:rFonts w:ascii="Times New Roman" w:hAnsi="Times New Roman" w:eastAsia="Calibri" w:cs="Times New Roman"/>
          <w:sz w:val="28"/>
          <w:szCs w:val="28"/>
        </w:rPr>
      </w:pPr>
    </w:p>
    <w:p w:rsidR="001C1BDF" w:rsidP="001C6685" w:rsidRDefault="001C1BDF" w14:paraId="3783B441" w14:textId="77777777">
      <w:pPr>
        <w:spacing w:line="360" w:lineRule="auto"/>
        <w:rPr>
          <w:rFonts w:ascii="Times New Roman" w:hAnsi="Times New Roman" w:eastAsia="Calibri" w:cs="Times New Roman"/>
          <w:sz w:val="28"/>
          <w:szCs w:val="28"/>
        </w:rPr>
      </w:pPr>
    </w:p>
    <w:p w:rsidR="00533529" w:rsidP="00533529" w:rsidRDefault="00533529" w14:paraId="7595F375" w14:textId="77777777">
      <w:pPr>
        <w:pStyle w:val="Heading1"/>
      </w:pPr>
      <w:r>
        <w:lastRenderedPageBreak/>
        <w:t>References</w:t>
      </w:r>
    </w:p>
    <w:p w:rsidR="00533529" w:rsidP="00533529" w:rsidRDefault="00533529" w14:paraId="14A9CE23" w14:textId="77777777"/>
    <w:p w:rsidR="00A01962" w:rsidP="00533529" w:rsidRDefault="00A01962" w14:paraId="58ADDFB0" w14:textId="0AA2957D">
      <w:pPr>
        <w:pStyle w:val="cpformat"/>
        <w:shd w:val="clear" w:color="auto" w:fill="FFFFFF"/>
        <w:spacing w:after="0" w:line="550" w:lineRule="atLeast"/>
        <w:ind w:left="720" w:right="75" w:hanging="720"/>
        <w:rPr>
          <w:bCs/>
          <w:color w:val="000000"/>
        </w:rPr>
      </w:pPr>
      <w:r w:rsidRPr="00A01962">
        <w:rPr>
          <w:bCs/>
          <w:color w:val="000000"/>
        </w:rPr>
        <w:t xml:space="preserve">Anderson, A. S., &amp; </w:t>
      </w:r>
      <w:proofErr w:type="spellStart"/>
      <w:r w:rsidRPr="00A01962">
        <w:rPr>
          <w:bCs/>
          <w:color w:val="000000"/>
        </w:rPr>
        <w:t>Loeser</w:t>
      </w:r>
      <w:proofErr w:type="spellEnd"/>
      <w:r w:rsidRPr="00A01962">
        <w:rPr>
          <w:bCs/>
          <w:color w:val="000000"/>
        </w:rPr>
        <w:t xml:space="preserve">, R. F. (2010, February). Why is Osteoarthritis an Age-Related Disease? Retrieved September 27, 2017, from </w:t>
      </w:r>
      <w:hyperlink w:history="1" r:id="rId29">
        <w:r w:rsidRPr="004A1563">
          <w:rPr>
            <w:rStyle w:val="Hyperlink"/>
            <w:bCs/>
          </w:rPr>
          <w:t>https://www.ncbi.nlm.nih.gov/pmc/articles/PMC2818253/</w:t>
        </w:r>
      </w:hyperlink>
    </w:p>
    <w:p w:rsidR="00A01962" w:rsidP="00533529" w:rsidRDefault="00A01962" w14:paraId="39AD95B3" w14:textId="77777777">
      <w:pPr>
        <w:pStyle w:val="cpformat"/>
        <w:shd w:val="clear" w:color="auto" w:fill="FFFFFF"/>
        <w:spacing w:after="0" w:line="550" w:lineRule="atLeast"/>
        <w:ind w:left="720" w:right="75" w:hanging="720"/>
        <w:rPr>
          <w:bCs/>
          <w:color w:val="000000"/>
        </w:rPr>
      </w:pPr>
    </w:p>
    <w:p w:rsidR="00A01962" w:rsidP="00A01962" w:rsidRDefault="00A01962" w14:paraId="2B8D5509" w14:textId="77777777">
      <w:pPr>
        <w:pStyle w:val="cpformat"/>
        <w:shd w:val="clear" w:color="auto" w:fill="FFFFFF"/>
        <w:spacing w:after="0" w:line="550" w:lineRule="atLeast"/>
        <w:ind w:left="720" w:right="75" w:hanging="720"/>
        <w:rPr>
          <w:color w:val="000000"/>
        </w:rPr>
      </w:pPr>
      <w:r w:rsidRPr="00C66874">
        <w:rPr>
          <w:color w:val="000000"/>
        </w:rPr>
        <w:t xml:space="preserve">Anderson, N. B. (1970, January 01). Race/Ethnicity, Socioeconomic Status, and Health. Retrieved September 27, 2017, from </w:t>
      </w:r>
      <w:hyperlink w:history="1" r:id="rId30">
        <w:r w:rsidRPr="004A1563">
          <w:rPr>
            <w:rStyle w:val="Hyperlink"/>
          </w:rPr>
          <w:t>https://www.ncbi.nlm.nih.gov/books/NBK25526/</w:t>
        </w:r>
      </w:hyperlink>
    </w:p>
    <w:p w:rsidR="00C66874" w:rsidP="00533529" w:rsidRDefault="00C66874" w14:paraId="0A58288D" w14:textId="77777777">
      <w:pPr>
        <w:pStyle w:val="cpformat"/>
        <w:shd w:val="clear" w:color="auto" w:fill="FFFFFF"/>
        <w:spacing w:after="0" w:line="550" w:lineRule="atLeast"/>
        <w:ind w:left="720" w:right="75" w:hanging="720"/>
        <w:rPr>
          <w:color w:val="000000"/>
          <w:lang w:val="en"/>
        </w:rPr>
      </w:pPr>
    </w:p>
    <w:p w:rsidR="00C66874" w:rsidP="00C66874" w:rsidRDefault="00C66874" w14:paraId="6B19502C" w14:textId="77777777">
      <w:pPr>
        <w:pStyle w:val="cpformat"/>
        <w:shd w:val="clear" w:color="auto" w:fill="FFFFFF"/>
        <w:spacing w:after="0" w:line="550" w:lineRule="atLeast"/>
        <w:ind w:left="720" w:right="75" w:hanging="720"/>
        <w:rPr>
          <w:color w:val="000000"/>
          <w:lang w:val="en"/>
        </w:rPr>
      </w:pPr>
      <w:r>
        <w:rPr>
          <w:color w:val="000000"/>
          <w:lang w:val="en"/>
        </w:rPr>
        <w:t xml:space="preserve">Chukwuemeka, S. D. (2016, January 15). Samuel Chukwuemeka Tutorials – Math, Science, and Technology. Retrieved from </w:t>
      </w:r>
      <w:hyperlink w:history="1" r:id="rId31">
        <w:r w:rsidRPr="009B5480">
          <w:rPr>
            <w:rStyle w:val="Hyperlink"/>
            <w:lang w:val="en"/>
          </w:rPr>
          <w:t>http://www.samuelchukwuemeka.com/</w:t>
        </w:r>
      </w:hyperlink>
    </w:p>
    <w:p w:rsidR="00C66874" w:rsidP="00C66874" w:rsidRDefault="00C66874" w14:paraId="45259588" w14:textId="77777777">
      <w:pPr>
        <w:pStyle w:val="cpformat"/>
        <w:shd w:val="clear" w:color="auto" w:fill="FFFFFF"/>
        <w:spacing w:after="0" w:line="550" w:lineRule="atLeast"/>
        <w:ind w:left="720" w:right="75" w:hanging="720"/>
        <w:rPr>
          <w:color w:val="000000"/>
          <w:lang w:val="en"/>
        </w:rPr>
      </w:pPr>
    </w:p>
    <w:sdt>
      <w:sdtPr>
        <w:rPr>
          <w:rFonts w:asciiTheme="minorHAnsi" w:hAnsiTheme="minorHAnsi" w:eastAsiaTheme="minorHAnsi" w:cstheme="minorBidi"/>
          <w:sz w:val="22"/>
          <w:szCs w:val="22"/>
        </w:rPr>
        <w:id w:val="-2041513148"/>
        <w:bibliography/>
      </w:sdtPr>
      <w:sdtEndPr/>
      <w:sdtContent>
        <w:p w:rsidR="00533529" w:rsidP="00533529" w:rsidRDefault="00533529" w14:paraId="2D3CF1A9" w14:textId="77777777">
          <w:pPr>
            <w:pStyle w:val="cpformat"/>
            <w:shd w:val="clear" w:color="auto" w:fill="FFFFFF"/>
            <w:spacing w:after="0" w:line="550" w:lineRule="atLeast"/>
            <w:ind w:left="720" w:right="75" w:hanging="720"/>
            <w:rPr>
              <w:color w:val="000000"/>
              <w:lang w:val="en"/>
            </w:rPr>
          </w:pPr>
          <w:r>
            <w:fldChar w:fldCharType="begin"/>
          </w:r>
          <w:r>
            <w:instrText xml:space="preserve"> BIBLIOGRAPHY </w:instrText>
          </w:r>
          <w:r>
            <w:fldChar w:fldCharType="separate"/>
          </w:r>
          <w:r w:rsidRPr="00286C51">
            <w:rPr>
              <w:color w:val="000000"/>
              <w:lang w:val="en"/>
            </w:rPr>
            <w:t xml:space="preserve"> </w:t>
          </w:r>
          <w:r>
            <w:rPr>
              <w:color w:val="000000"/>
              <w:lang w:val="en"/>
            </w:rPr>
            <w:t xml:space="preserve">Gould, R. &amp; Ryan, C. (2016). </w:t>
          </w:r>
          <w:r>
            <w:rPr>
              <w:rStyle w:val="Emphasis"/>
              <w:color w:val="000000"/>
              <w:lang w:val="en"/>
            </w:rPr>
            <w:t>Introductory Statistics - Exploring the world through data</w:t>
          </w:r>
          <w:r>
            <w:rPr>
              <w:color w:val="000000"/>
              <w:lang w:val="en"/>
            </w:rPr>
            <w:t xml:space="preserve"> (2nd ed.). Pearson. </w:t>
          </w:r>
        </w:p>
        <w:p w:rsidR="0033237A" w:rsidP="00533529" w:rsidRDefault="0033237A" w14:paraId="6700A9D8" w14:textId="77777777">
          <w:pPr>
            <w:pStyle w:val="cpformat"/>
            <w:shd w:val="clear" w:color="auto" w:fill="FFFFFF"/>
            <w:spacing w:after="0" w:line="550" w:lineRule="atLeast"/>
            <w:ind w:left="720" w:right="75" w:hanging="720"/>
            <w:rPr>
              <w:color w:val="000000"/>
              <w:lang w:val="en"/>
            </w:rPr>
          </w:pPr>
        </w:p>
        <w:p w:rsidR="004C0525" w:rsidP="00533529" w:rsidRDefault="004C0525" w14:paraId="726DDE35" w14:textId="6FAD4370">
          <w:pPr>
            <w:pStyle w:val="cpformat"/>
            <w:shd w:val="clear" w:color="auto" w:fill="FFFFFF"/>
            <w:spacing w:after="0" w:line="550" w:lineRule="atLeast"/>
            <w:ind w:left="720" w:right="75" w:hanging="720"/>
            <w:rPr>
              <w:bCs/>
              <w:color w:val="000000"/>
            </w:rPr>
          </w:pPr>
          <w:r w:rsidRPr="004C0525">
            <w:rPr>
              <w:bCs/>
              <w:color w:val="000000"/>
            </w:rPr>
            <w:t xml:space="preserve">Nguyen, N. T., Nguyen, X. M., Lane, J., &amp; Wang, P. (2011, March). Relationship between obesity and diabetes in a US adult population: findings from the National Health and Nutrition Examination Survey, 1999-2006. Retrieved September 27, 2017, from </w:t>
          </w:r>
          <w:hyperlink w:history="1" r:id="rId32">
            <w:r w:rsidRPr="00C72957">
              <w:rPr>
                <w:rStyle w:val="Hyperlink"/>
                <w:bCs/>
              </w:rPr>
              <w:t>https://www.ncbi.nlm.nih.gov/pubmed/21128002</w:t>
            </w:r>
          </w:hyperlink>
        </w:p>
        <w:p w:rsidR="00C72957" w:rsidP="00533529" w:rsidRDefault="00C72957" w14:paraId="0C2E6F15" w14:textId="77777777">
          <w:pPr>
            <w:pStyle w:val="cpformat"/>
            <w:shd w:val="clear" w:color="auto" w:fill="FFFFFF"/>
            <w:spacing w:after="0" w:line="550" w:lineRule="atLeast"/>
            <w:ind w:left="720" w:right="75" w:hanging="720"/>
            <w:rPr>
              <w:bCs/>
              <w:color w:val="000000"/>
            </w:rPr>
          </w:pPr>
        </w:p>
        <w:p w:rsidRPr="00775052" w:rsidR="00775052" w:rsidP="00533529" w:rsidRDefault="00775052" w14:paraId="2A37408A" w14:textId="20B2F359">
          <w:pPr>
            <w:pStyle w:val="cpformat"/>
            <w:shd w:val="clear" w:color="auto" w:fill="FFFFFF"/>
            <w:spacing w:after="0" w:line="550" w:lineRule="atLeast"/>
            <w:ind w:left="720" w:right="75" w:hanging="720"/>
            <w:rPr>
              <w:color w:val="000000"/>
              <w:lang w:val="en"/>
            </w:rPr>
          </w:pPr>
          <w:r w:rsidRPr="00775052">
            <w:rPr>
              <w:bCs/>
              <w:color w:val="000000"/>
            </w:rPr>
            <w:t>Smoking facts and evidence. (2017, June 26). Retrieved September 27, 2017, from</w:t>
          </w:r>
          <w:r w:rsidRPr="00B35A8E" w:rsidR="00B35A8E">
            <w:t xml:space="preserve"> </w:t>
          </w:r>
          <w:hyperlink w:history="1" r:id="rId33">
            <w:r w:rsidRPr="00C72957" w:rsidR="00B35A8E">
              <w:rPr>
                <w:rStyle w:val="Hyperlink"/>
                <w:bCs/>
              </w:rPr>
              <w:t>http://www.cancerresearchuk.org/about-cancer/causes-of-cancer/smoking-and-cancer/smoking-facts-and-evidence#smoking_facts0</w:t>
            </w:r>
          </w:hyperlink>
          <w:r w:rsidR="00B35A8E">
            <w:rPr>
              <w:bCs/>
              <w:color w:val="000000"/>
            </w:rPr>
            <w:t xml:space="preserve">  </w:t>
          </w:r>
          <w:r>
            <w:rPr>
              <w:bCs/>
              <w:color w:val="000000"/>
            </w:rPr>
            <w:t xml:space="preserve"> </w:t>
          </w:r>
        </w:p>
        <w:p w:rsidR="00533529" w:rsidP="00533529" w:rsidRDefault="00533529" w14:paraId="160FAA20" w14:textId="77777777">
          <w:pPr>
            <w:pStyle w:val="cpformat"/>
            <w:shd w:val="clear" w:color="auto" w:fill="FFFFFF"/>
            <w:spacing w:after="0" w:line="550" w:lineRule="atLeast"/>
            <w:ind w:left="720" w:right="75" w:hanging="720"/>
            <w:rPr>
              <w:color w:val="000000"/>
              <w:lang w:val="en"/>
            </w:rPr>
          </w:pPr>
        </w:p>
        <w:p w:rsidR="00533529" w:rsidP="00533529" w:rsidRDefault="00533529" w14:paraId="71FE5D45" w14:textId="77777777">
          <w:pPr>
            <w:pStyle w:val="cpformat"/>
            <w:shd w:val="clear" w:color="auto" w:fill="FFFFFF"/>
            <w:spacing w:after="0" w:line="550" w:lineRule="atLeast"/>
            <w:ind w:left="720" w:right="75" w:hanging="720"/>
            <w:rPr>
              <w:color w:val="000000"/>
              <w:lang w:val="en"/>
            </w:rPr>
          </w:pPr>
          <w:r>
            <w:rPr>
              <w:color w:val="000000"/>
              <w:lang w:val="en"/>
            </w:rPr>
            <w:t xml:space="preserve">Sullivan, Michael. (2013). </w:t>
          </w:r>
          <w:r>
            <w:rPr>
              <w:rStyle w:val="Emphasis"/>
              <w:color w:val="000000"/>
              <w:lang w:val="en"/>
            </w:rPr>
            <w:t>Statistics - Informed Decisions using data</w:t>
          </w:r>
          <w:r>
            <w:rPr>
              <w:color w:val="000000"/>
              <w:lang w:val="en"/>
            </w:rPr>
            <w:t xml:space="preserve"> (4th ed.). Pearson. </w:t>
          </w:r>
        </w:p>
        <w:p w:rsidR="00533529" w:rsidP="00533529" w:rsidRDefault="00533529" w14:paraId="464D237E" w14:textId="77777777">
          <w:r>
            <w:rPr>
              <w:b/>
              <w:bCs/>
              <w:noProof/>
            </w:rPr>
            <w:fldChar w:fldCharType="end"/>
          </w:r>
        </w:p>
      </w:sdtContent>
    </w:sdt>
    <w:sdt>
      <w:sdtPr>
        <w:rPr>
          <w:rFonts w:asciiTheme="minorHAnsi" w:hAnsiTheme="minorHAnsi" w:eastAsiaTheme="minorHAnsi" w:cstheme="minorBidi"/>
          <w:sz w:val="22"/>
          <w:szCs w:val="22"/>
        </w:rPr>
        <w:id w:val="-1072582138"/>
        <w:bibliography/>
      </w:sdtPr>
      <w:sdtEndPr/>
      <w:sdtContent>
        <w:p w:rsidR="00533529" w:rsidP="00533529" w:rsidRDefault="00533529" w14:paraId="18576354" w14:textId="77777777">
          <w:pPr>
            <w:pStyle w:val="cpformat"/>
            <w:shd w:val="clear" w:color="auto" w:fill="FFFFFF"/>
            <w:spacing w:after="0" w:line="550" w:lineRule="atLeast"/>
            <w:ind w:left="720" w:right="75" w:hanging="720"/>
            <w:rPr>
              <w:color w:val="000000"/>
              <w:lang w:val="en"/>
            </w:rPr>
          </w:pPr>
          <w:r>
            <w:fldChar w:fldCharType="begin"/>
          </w:r>
          <w:r>
            <w:instrText xml:space="preserve"> BIBLIOGRAPHY </w:instrText>
          </w:r>
          <w:r>
            <w:fldChar w:fldCharType="separate"/>
          </w:r>
          <w:r w:rsidRPr="00286C51">
            <w:rPr>
              <w:color w:val="000000"/>
              <w:lang w:val="en"/>
            </w:rPr>
            <w:t xml:space="preserve"> </w:t>
          </w:r>
          <w:r>
            <w:rPr>
              <w:color w:val="000000"/>
              <w:lang w:val="en"/>
            </w:rPr>
            <w:t xml:space="preserve">Triola, M. F. (2015). </w:t>
          </w:r>
          <w:r>
            <w:rPr>
              <w:rStyle w:val="Emphasis"/>
              <w:color w:val="000000"/>
              <w:lang w:val="en"/>
            </w:rPr>
            <w:t>Elementary statistics using the TI-83/84 plus calculator</w:t>
          </w:r>
          <w:r>
            <w:rPr>
              <w:color w:val="000000"/>
              <w:lang w:val="en"/>
            </w:rPr>
            <w:t xml:space="preserve"> (4th ed.). Pearson. </w:t>
          </w:r>
        </w:p>
        <w:p w:rsidR="0033237A" w:rsidP="00F47F8C" w:rsidRDefault="0033237A" w14:paraId="57B08B22" w14:textId="77777777">
          <w:pPr>
            <w:pStyle w:val="cpformat"/>
            <w:shd w:val="clear" w:color="auto" w:fill="FFFFFF"/>
            <w:spacing w:after="0" w:line="550" w:lineRule="atLeast"/>
            <w:ind w:right="75"/>
            <w:rPr>
              <w:color w:val="000000"/>
              <w:lang w:val="en"/>
            </w:rPr>
          </w:pPr>
        </w:p>
        <w:p w:rsidR="0033237A" w:rsidP="0033237A" w:rsidRDefault="0033237A" w14:paraId="050ED9A4" w14:textId="4EE48B52">
          <w:pPr>
            <w:pStyle w:val="cpformat"/>
            <w:shd w:val="clear" w:color="auto" w:fill="FFFFFF"/>
            <w:spacing w:after="0" w:line="550" w:lineRule="atLeast"/>
            <w:ind w:left="720" w:right="75" w:hanging="720"/>
            <w:rPr>
              <w:bCs/>
              <w:color w:val="000000"/>
            </w:rPr>
          </w:pPr>
          <w:r w:rsidRPr="0033237A">
            <w:rPr>
              <w:bCs/>
              <w:color w:val="000000"/>
            </w:rPr>
            <w:t xml:space="preserve">D. (n.d.). Health Information for Your Health Needs. Retrieved September 27, 2017, from </w:t>
          </w:r>
          <w:hyperlink w:history="1" r:id="rId34">
            <w:r w:rsidRPr="00C72957">
              <w:rPr>
                <w:rStyle w:val="Hyperlink"/>
                <w:bCs/>
              </w:rPr>
              <w:t>http://healthymedinfo.blogspot.com/2012/09/fever-and-headache-causes-and-treatment.html</w:t>
            </w:r>
          </w:hyperlink>
        </w:p>
        <w:p w:rsidR="00F47F8C" w:rsidP="0033237A" w:rsidRDefault="00F47F8C" w14:paraId="07B67848" w14:textId="77777777">
          <w:pPr>
            <w:pStyle w:val="cpformat"/>
            <w:shd w:val="clear" w:color="auto" w:fill="FFFFFF"/>
            <w:spacing w:after="0" w:line="550" w:lineRule="atLeast"/>
            <w:ind w:left="720" w:right="75" w:hanging="720"/>
            <w:rPr>
              <w:bCs/>
              <w:color w:val="000000"/>
            </w:rPr>
          </w:pPr>
        </w:p>
        <w:p w:rsidRPr="00F47F8C" w:rsidR="00F47F8C" w:rsidP="00F47F8C" w:rsidRDefault="00F47F8C" w14:paraId="39885703" w14:textId="237C767B">
          <w:pPr>
            <w:pStyle w:val="cpformat"/>
            <w:shd w:val="clear" w:color="auto" w:fill="FFFFFF"/>
            <w:spacing w:after="0" w:line="550" w:lineRule="atLeast"/>
            <w:ind w:left="720" w:right="75" w:hanging="720"/>
            <w:rPr>
              <w:color w:val="000000"/>
              <w:lang w:val="en"/>
            </w:rPr>
          </w:pPr>
          <w:r w:rsidRPr="00F47F8C">
            <w:rPr>
              <w:bCs/>
              <w:color w:val="000000"/>
            </w:rPr>
            <w:t xml:space="preserve">(n.d.). Retrieved September 27, 2017, from </w:t>
          </w:r>
          <w:hyperlink w:history="1" r:id="rId35">
            <w:r w:rsidRPr="00F47F8C">
              <w:rPr>
                <w:rStyle w:val="Hyperlink"/>
                <w:bCs/>
              </w:rPr>
              <w:t>http://web.cn.edu/kwheeler/logic_causation.html</w:t>
            </w:r>
          </w:hyperlink>
          <w:r>
            <w:rPr>
              <w:bCs/>
              <w:color w:val="000000"/>
            </w:rPr>
            <w:t xml:space="preserve"> </w:t>
          </w:r>
        </w:p>
        <w:p w:rsidRPr="0033237A" w:rsidR="00F47F8C" w:rsidP="0033237A" w:rsidRDefault="00F47F8C" w14:paraId="7E31048B" w14:textId="3E7ED426">
          <w:pPr>
            <w:pStyle w:val="cpformat"/>
            <w:shd w:val="clear" w:color="auto" w:fill="FFFFFF"/>
            <w:spacing w:after="0" w:line="550" w:lineRule="atLeast"/>
            <w:ind w:left="720" w:right="75" w:hanging="720"/>
            <w:rPr>
              <w:color w:val="000000"/>
              <w:lang w:val="en"/>
            </w:rPr>
          </w:pPr>
          <w:r>
            <w:rPr>
              <w:color w:val="000000"/>
              <w:lang w:val="en"/>
            </w:rPr>
            <w:t xml:space="preserve"> </w:t>
          </w:r>
        </w:p>
        <w:p w:rsidR="0033237A" w:rsidP="00533529" w:rsidRDefault="0033237A" w14:paraId="26A78E67" w14:textId="77777777">
          <w:pPr>
            <w:pStyle w:val="cpformat"/>
            <w:shd w:val="clear" w:color="auto" w:fill="FFFFFF"/>
            <w:spacing w:after="0" w:line="550" w:lineRule="atLeast"/>
            <w:ind w:left="720" w:right="75" w:hanging="720"/>
            <w:rPr>
              <w:color w:val="000000"/>
              <w:lang w:val="en"/>
            </w:rPr>
          </w:pPr>
        </w:p>
        <w:p w:rsidR="00533529" w:rsidP="00533529" w:rsidRDefault="00533529" w14:paraId="6B8A5D16" w14:textId="77777777">
          <w:r>
            <w:rPr>
              <w:b/>
              <w:bCs/>
              <w:noProof/>
            </w:rPr>
            <w:fldChar w:fldCharType="end"/>
          </w:r>
        </w:p>
      </w:sdtContent>
    </w:sdt>
    <w:p w:rsidRPr="003171D2" w:rsidR="001C1BDF" w:rsidP="001C6685" w:rsidRDefault="001C1BDF" w14:paraId="52A6FAED" w14:textId="77777777">
      <w:pPr>
        <w:spacing w:line="360" w:lineRule="auto"/>
        <w:rPr>
          <w:rFonts w:ascii="Times New Roman" w:hAnsi="Times New Roman" w:eastAsia="Calibri" w:cs="Times New Roman"/>
          <w:sz w:val="28"/>
          <w:szCs w:val="28"/>
        </w:rPr>
      </w:pPr>
    </w:p>
    <w:sectPr w:rsidRPr="003171D2" w:rsidR="001C1BDF">
      <w:footerReference w:type="default" r:id="rId3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2264" w:rsidP="00183634" w:rsidRDefault="007A2264" w14:paraId="40E20CD9" w14:textId="77777777">
      <w:pPr>
        <w:spacing w:after="0" w:line="240" w:lineRule="auto"/>
      </w:pPr>
      <w:r>
        <w:separator/>
      </w:r>
    </w:p>
  </w:endnote>
  <w:endnote w:type="continuationSeparator" w:id="0">
    <w:p w:rsidR="007A2264" w:rsidP="00183634" w:rsidRDefault="007A2264" w14:paraId="7D801A9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1870639"/>
      <w:docPartObj>
        <w:docPartGallery w:val="Page Numbers (Bottom of Page)"/>
        <w:docPartUnique/>
      </w:docPartObj>
    </w:sdtPr>
    <w:sdtEndPr>
      <w:rPr>
        <w:noProof/>
      </w:rPr>
    </w:sdtEndPr>
    <w:sdtContent>
      <w:p w:rsidR="00BE5597" w:rsidRDefault="00BE5597" w14:paraId="64F38584" w14:textId="4D8142CA">
        <w:pPr>
          <w:pStyle w:val="Footer"/>
          <w:jc w:val="right"/>
        </w:pPr>
        <w:r>
          <w:fldChar w:fldCharType="begin"/>
        </w:r>
        <w:r>
          <w:instrText xml:space="preserve"> PAGE   \* MERGEFORMAT </w:instrText>
        </w:r>
        <w:r>
          <w:fldChar w:fldCharType="separate"/>
        </w:r>
        <w:r w:rsidR="007D6E33">
          <w:rPr>
            <w:noProof/>
          </w:rPr>
          <w:t>2</w:t>
        </w:r>
        <w:r>
          <w:rPr>
            <w:noProof/>
          </w:rPr>
          <w:fldChar w:fldCharType="end"/>
        </w:r>
      </w:p>
    </w:sdtContent>
  </w:sdt>
  <w:p w:rsidR="00BE5597" w:rsidRDefault="00BE5597" w14:paraId="6D55FCC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2264" w:rsidP="00183634" w:rsidRDefault="007A2264" w14:paraId="09DACB79" w14:textId="77777777">
      <w:pPr>
        <w:spacing w:after="0" w:line="240" w:lineRule="auto"/>
      </w:pPr>
      <w:r>
        <w:separator/>
      </w:r>
    </w:p>
  </w:footnote>
  <w:footnote w:type="continuationSeparator" w:id="0">
    <w:p w:rsidR="007A2264" w:rsidP="00183634" w:rsidRDefault="007A2264" w14:paraId="4488819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7723A"/>
    <w:multiLevelType w:val="hybridMultilevel"/>
    <w:tmpl w:val="11EE314C"/>
    <w:lvl w:ilvl="0" w:tplc="10F03D6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65690"/>
    <w:multiLevelType w:val="hybridMultilevel"/>
    <w:tmpl w:val="8AB0F94A"/>
    <w:lvl w:ilvl="0" w:tplc="52C6CFE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60749"/>
    <w:multiLevelType w:val="hybridMultilevel"/>
    <w:tmpl w:val="2AE4CB06"/>
    <w:lvl w:ilvl="0" w:tplc="3DDA5DB8">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710548"/>
    <w:multiLevelType w:val="hybridMultilevel"/>
    <w:tmpl w:val="95822F16"/>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CAF54BB"/>
    <w:multiLevelType w:val="hybridMultilevel"/>
    <w:tmpl w:val="12F814D0"/>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0C5CC0"/>
    <w:multiLevelType w:val="hybridMultilevel"/>
    <w:tmpl w:val="85A21F96"/>
    <w:lvl w:ilvl="0" w:tplc="A0E604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C6536"/>
    <w:multiLevelType w:val="hybridMultilevel"/>
    <w:tmpl w:val="8A986064"/>
    <w:lvl w:ilvl="0" w:tplc="0AD4D4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3D49A4"/>
    <w:multiLevelType w:val="hybridMultilevel"/>
    <w:tmpl w:val="3320AFFA"/>
    <w:lvl w:ilvl="0" w:tplc="41888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B375E1"/>
    <w:multiLevelType w:val="hybridMultilevel"/>
    <w:tmpl w:val="D7FEB99A"/>
    <w:lvl w:ilvl="0" w:tplc="947CC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1E5817"/>
    <w:multiLevelType w:val="hybridMultilevel"/>
    <w:tmpl w:val="E304AB16"/>
    <w:lvl w:ilvl="0" w:tplc="FB8E09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F9424E"/>
    <w:multiLevelType w:val="hybridMultilevel"/>
    <w:tmpl w:val="20B87C50"/>
    <w:lvl w:ilvl="0" w:tplc="6694CB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F45831"/>
    <w:multiLevelType w:val="hybridMultilevel"/>
    <w:tmpl w:val="50E61B68"/>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02B2248"/>
    <w:multiLevelType w:val="hybridMultilevel"/>
    <w:tmpl w:val="3B8484CE"/>
    <w:lvl w:ilvl="0" w:tplc="386CDB8C">
      <w:start w:val="1"/>
      <w:numFmt w:val="lowerLetter"/>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8F2B7C"/>
    <w:multiLevelType w:val="hybridMultilevel"/>
    <w:tmpl w:val="08447F88"/>
    <w:lvl w:ilvl="0" w:tplc="CE16CD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345F19"/>
    <w:multiLevelType w:val="hybridMultilevel"/>
    <w:tmpl w:val="B180F41A"/>
    <w:lvl w:ilvl="0" w:tplc="6E564F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8C7883"/>
    <w:multiLevelType w:val="hybridMultilevel"/>
    <w:tmpl w:val="810E8C6C"/>
    <w:lvl w:ilvl="0" w:tplc="0DDE38FC">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4"/>
  </w:num>
  <w:num w:numId="3">
    <w:abstractNumId w:val="8"/>
  </w:num>
  <w:num w:numId="4">
    <w:abstractNumId w:val="7"/>
  </w:num>
  <w:num w:numId="5">
    <w:abstractNumId w:val="15"/>
  </w:num>
  <w:num w:numId="6">
    <w:abstractNumId w:val="5"/>
  </w:num>
  <w:num w:numId="7">
    <w:abstractNumId w:val="0"/>
  </w:num>
  <w:num w:numId="8">
    <w:abstractNumId w:val="1"/>
  </w:num>
  <w:num w:numId="9">
    <w:abstractNumId w:val="3"/>
  </w:num>
  <w:num w:numId="10">
    <w:abstractNumId w:val="12"/>
  </w:num>
  <w:num w:numId="11">
    <w:abstractNumId w:val="13"/>
  </w:num>
  <w:num w:numId="12">
    <w:abstractNumId w:val="10"/>
  </w:num>
  <w:num w:numId="13">
    <w:abstractNumId w:val="14"/>
  </w:num>
  <w:num w:numId="14">
    <w:abstractNumId w:val="9"/>
  </w:num>
  <w:num w:numId="15">
    <w:abstractNumId w:val="6"/>
  </w:num>
  <w:num w:numId="16">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7CB"/>
    <w:rsid w:val="00003079"/>
    <w:rsid w:val="00004A64"/>
    <w:rsid w:val="00005BF3"/>
    <w:rsid w:val="000104E6"/>
    <w:rsid w:val="0002096F"/>
    <w:rsid w:val="00021E5B"/>
    <w:rsid w:val="00023C46"/>
    <w:rsid w:val="00023D16"/>
    <w:rsid w:val="00023FD7"/>
    <w:rsid w:val="00025DD5"/>
    <w:rsid w:val="000338D2"/>
    <w:rsid w:val="000418C0"/>
    <w:rsid w:val="00047216"/>
    <w:rsid w:val="00053861"/>
    <w:rsid w:val="00054630"/>
    <w:rsid w:val="000553E7"/>
    <w:rsid w:val="00055BFD"/>
    <w:rsid w:val="00070395"/>
    <w:rsid w:val="0007466B"/>
    <w:rsid w:val="00076179"/>
    <w:rsid w:val="000770C3"/>
    <w:rsid w:val="00077BDF"/>
    <w:rsid w:val="000811AC"/>
    <w:rsid w:val="0008127C"/>
    <w:rsid w:val="000836F2"/>
    <w:rsid w:val="0008420C"/>
    <w:rsid w:val="00084466"/>
    <w:rsid w:val="00084925"/>
    <w:rsid w:val="00084F04"/>
    <w:rsid w:val="00085D0B"/>
    <w:rsid w:val="000919E7"/>
    <w:rsid w:val="00091C29"/>
    <w:rsid w:val="0009217E"/>
    <w:rsid w:val="0009459E"/>
    <w:rsid w:val="00095F46"/>
    <w:rsid w:val="000A1B0C"/>
    <w:rsid w:val="000A27D6"/>
    <w:rsid w:val="000A6431"/>
    <w:rsid w:val="000A7239"/>
    <w:rsid w:val="000B0814"/>
    <w:rsid w:val="000B1998"/>
    <w:rsid w:val="000C35B4"/>
    <w:rsid w:val="000C3B67"/>
    <w:rsid w:val="000C76C3"/>
    <w:rsid w:val="000D5E07"/>
    <w:rsid w:val="000D6FE9"/>
    <w:rsid w:val="000E03E3"/>
    <w:rsid w:val="000E07CA"/>
    <w:rsid w:val="000E1E3D"/>
    <w:rsid w:val="000E2019"/>
    <w:rsid w:val="000E37A8"/>
    <w:rsid w:val="000E3E6F"/>
    <w:rsid w:val="000E7E6E"/>
    <w:rsid w:val="000F4F3E"/>
    <w:rsid w:val="000F6F94"/>
    <w:rsid w:val="00100C64"/>
    <w:rsid w:val="00105323"/>
    <w:rsid w:val="001077AB"/>
    <w:rsid w:val="0011045A"/>
    <w:rsid w:val="001107D6"/>
    <w:rsid w:val="00114BB3"/>
    <w:rsid w:val="0011568F"/>
    <w:rsid w:val="00121F33"/>
    <w:rsid w:val="00122878"/>
    <w:rsid w:val="00122FE6"/>
    <w:rsid w:val="00126780"/>
    <w:rsid w:val="00126D25"/>
    <w:rsid w:val="0013119E"/>
    <w:rsid w:val="00143440"/>
    <w:rsid w:val="00144A63"/>
    <w:rsid w:val="00145A07"/>
    <w:rsid w:val="00162171"/>
    <w:rsid w:val="0016637F"/>
    <w:rsid w:val="0017062E"/>
    <w:rsid w:val="00171C74"/>
    <w:rsid w:val="001733A8"/>
    <w:rsid w:val="00182D93"/>
    <w:rsid w:val="00183634"/>
    <w:rsid w:val="00183638"/>
    <w:rsid w:val="001847B5"/>
    <w:rsid w:val="001939A4"/>
    <w:rsid w:val="00195C42"/>
    <w:rsid w:val="00196915"/>
    <w:rsid w:val="001A2D16"/>
    <w:rsid w:val="001A642E"/>
    <w:rsid w:val="001A71AE"/>
    <w:rsid w:val="001B014F"/>
    <w:rsid w:val="001B04B0"/>
    <w:rsid w:val="001B428F"/>
    <w:rsid w:val="001B6DE5"/>
    <w:rsid w:val="001C1BDF"/>
    <w:rsid w:val="001C395B"/>
    <w:rsid w:val="001C4B26"/>
    <w:rsid w:val="001C4C00"/>
    <w:rsid w:val="001C6065"/>
    <w:rsid w:val="001C6685"/>
    <w:rsid w:val="001D0E47"/>
    <w:rsid w:val="001D2E3D"/>
    <w:rsid w:val="001D6620"/>
    <w:rsid w:val="001E39A1"/>
    <w:rsid w:val="001E5841"/>
    <w:rsid w:val="001E69E4"/>
    <w:rsid w:val="001F22A3"/>
    <w:rsid w:val="001F26BD"/>
    <w:rsid w:val="001F40DA"/>
    <w:rsid w:val="00200F11"/>
    <w:rsid w:val="0020138B"/>
    <w:rsid w:val="002235D9"/>
    <w:rsid w:val="00230609"/>
    <w:rsid w:val="00234962"/>
    <w:rsid w:val="00234D8C"/>
    <w:rsid w:val="00236D3F"/>
    <w:rsid w:val="00237BC7"/>
    <w:rsid w:val="00240F2B"/>
    <w:rsid w:val="00243AD9"/>
    <w:rsid w:val="00244767"/>
    <w:rsid w:val="00244824"/>
    <w:rsid w:val="0024685A"/>
    <w:rsid w:val="00246967"/>
    <w:rsid w:val="00246C4C"/>
    <w:rsid w:val="002502FE"/>
    <w:rsid w:val="00254F8F"/>
    <w:rsid w:val="00260A60"/>
    <w:rsid w:val="00265105"/>
    <w:rsid w:val="0026559B"/>
    <w:rsid w:val="002662BE"/>
    <w:rsid w:val="002669FF"/>
    <w:rsid w:val="0026795C"/>
    <w:rsid w:val="002725AF"/>
    <w:rsid w:val="00272CBA"/>
    <w:rsid w:val="00276F29"/>
    <w:rsid w:val="00280D1A"/>
    <w:rsid w:val="00281AB1"/>
    <w:rsid w:val="002842C4"/>
    <w:rsid w:val="00286462"/>
    <w:rsid w:val="00287A60"/>
    <w:rsid w:val="002A06D5"/>
    <w:rsid w:val="002A43B2"/>
    <w:rsid w:val="002B19FA"/>
    <w:rsid w:val="002B399B"/>
    <w:rsid w:val="002B7A1E"/>
    <w:rsid w:val="002D0DDC"/>
    <w:rsid w:val="002D1321"/>
    <w:rsid w:val="002D7704"/>
    <w:rsid w:val="002E4C19"/>
    <w:rsid w:val="002F45B3"/>
    <w:rsid w:val="002F50B5"/>
    <w:rsid w:val="00300147"/>
    <w:rsid w:val="00307365"/>
    <w:rsid w:val="00310A2E"/>
    <w:rsid w:val="003144E1"/>
    <w:rsid w:val="003160F3"/>
    <w:rsid w:val="00316162"/>
    <w:rsid w:val="003171D2"/>
    <w:rsid w:val="00321DA5"/>
    <w:rsid w:val="00323F52"/>
    <w:rsid w:val="0032467C"/>
    <w:rsid w:val="00326DC1"/>
    <w:rsid w:val="00331A09"/>
    <w:rsid w:val="0033237A"/>
    <w:rsid w:val="00333916"/>
    <w:rsid w:val="0033740B"/>
    <w:rsid w:val="0034345F"/>
    <w:rsid w:val="00345F45"/>
    <w:rsid w:val="0035029E"/>
    <w:rsid w:val="00350C00"/>
    <w:rsid w:val="00356DEB"/>
    <w:rsid w:val="003570DB"/>
    <w:rsid w:val="00360C30"/>
    <w:rsid w:val="0036285A"/>
    <w:rsid w:val="003672EB"/>
    <w:rsid w:val="0037133A"/>
    <w:rsid w:val="003748CB"/>
    <w:rsid w:val="00381181"/>
    <w:rsid w:val="00382F69"/>
    <w:rsid w:val="0038696D"/>
    <w:rsid w:val="00391BB0"/>
    <w:rsid w:val="00391BBB"/>
    <w:rsid w:val="003955C2"/>
    <w:rsid w:val="00395662"/>
    <w:rsid w:val="003967F7"/>
    <w:rsid w:val="003A137C"/>
    <w:rsid w:val="003A33F4"/>
    <w:rsid w:val="003A5DC5"/>
    <w:rsid w:val="003B01CF"/>
    <w:rsid w:val="003B392C"/>
    <w:rsid w:val="003C2535"/>
    <w:rsid w:val="003C3A1D"/>
    <w:rsid w:val="003C5361"/>
    <w:rsid w:val="003C5DF8"/>
    <w:rsid w:val="003D3364"/>
    <w:rsid w:val="003D78E7"/>
    <w:rsid w:val="003E076B"/>
    <w:rsid w:val="003E3E52"/>
    <w:rsid w:val="003F2866"/>
    <w:rsid w:val="003F3FBD"/>
    <w:rsid w:val="0040247A"/>
    <w:rsid w:val="00403056"/>
    <w:rsid w:val="0040377A"/>
    <w:rsid w:val="00407C3D"/>
    <w:rsid w:val="004101C8"/>
    <w:rsid w:val="00411E55"/>
    <w:rsid w:val="00412246"/>
    <w:rsid w:val="004130F4"/>
    <w:rsid w:val="00414C2B"/>
    <w:rsid w:val="00417D4A"/>
    <w:rsid w:val="00421AE1"/>
    <w:rsid w:val="004240DA"/>
    <w:rsid w:val="0042763B"/>
    <w:rsid w:val="004313DD"/>
    <w:rsid w:val="00432447"/>
    <w:rsid w:val="00432D11"/>
    <w:rsid w:val="00432E46"/>
    <w:rsid w:val="0043373F"/>
    <w:rsid w:val="00436973"/>
    <w:rsid w:val="004408D8"/>
    <w:rsid w:val="00452774"/>
    <w:rsid w:val="0045369D"/>
    <w:rsid w:val="00453A90"/>
    <w:rsid w:val="004572F4"/>
    <w:rsid w:val="00457445"/>
    <w:rsid w:val="00462F32"/>
    <w:rsid w:val="00465050"/>
    <w:rsid w:val="0046511A"/>
    <w:rsid w:val="00465853"/>
    <w:rsid w:val="00470A04"/>
    <w:rsid w:val="004751FF"/>
    <w:rsid w:val="00475999"/>
    <w:rsid w:val="00476CF2"/>
    <w:rsid w:val="00480067"/>
    <w:rsid w:val="00480E5E"/>
    <w:rsid w:val="00481D6D"/>
    <w:rsid w:val="0048335A"/>
    <w:rsid w:val="00486C33"/>
    <w:rsid w:val="0049003D"/>
    <w:rsid w:val="004940B1"/>
    <w:rsid w:val="00496834"/>
    <w:rsid w:val="004A6F43"/>
    <w:rsid w:val="004B1042"/>
    <w:rsid w:val="004B1AFE"/>
    <w:rsid w:val="004B3045"/>
    <w:rsid w:val="004B5177"/>
    <w:rsid w:val="004C00B5"/>
    <w:rsid w:val="004C0525"/>
    <w:rsid w:val="004C132A"/>
    <w:rsid w:val="004C2873"/>
    <w:rsid w:val="004C7BFD"/>
    <w:rsid w:val="004D0027"/>
    <w:rsid w:val="004D2774"/>
    <w:rsid w:val="004D6A90"/>
    <w:rsid w:val="004E10F8"/>
    <w:rsid w:val="004E1AA7"/>
    <w:rsid w:val="004E2145"/>
    <w:rsid w:val="004E3C74"/>
    <w:rsid w:val="004F3106"/>
    <w:rsid w:val="004F4483"/>
    <w:rsid w:val="004F4B06"/>
    <w:rsid w:val="004F5090"/>
    <w:rsid w:val="00503E0C"/>
    <w:rsid w:val="005079F3"/>
    <w:rsid w:val="00512697"/>
    <w:rsid w:val="005150BA"/>
    <w:rsid w:val="00517BA5"/>
    <w:rsid w:val="00520197"/>
    <w:rsid w:val="00525C4D"/>
    <w:rsid w:val="0052645A"/>
    <w:rsid w:val="00533529"/>
    <w:rsid w:val="0054418A"/>
    <w:rsid w:val="00550524"/>
    <w:rsid w:val="005507CB"/>
    <w:rsid w:val="00553171"/>
    <w:rsid w:val="00555D8E"/>
    <w:rsid w:val="0056157E"/>
    <w:rsid w:val="005625A2"/>
    <w:rsid w:val="00563E1A"/>
    <w:rsid w:val="00564721"/>
    <w:rsid w:val="00565494"/>
    <w:rsid w:val="00571730"/>
    <w:rsid w:val="00575A5F"/>
    <w:rsid w:val="00575D0E"/>
    <w:rsid w:val="005767CC"/>
    <w:rsid w:val="00577074"/>
    <w:rsid w:val="0057748E"/>
    <w:rsid w:val="00581758"/>
    <w:rsid w:val="00582F96"/>
    <w:rsid w:val="00587124"/>
    <w:rsid w:val="00591CA0"/>
    <w:rsid w:val="00594F60"/>
    <w:rsid w:val="0059669B"/>
    <w:rsid w:val="005B1E45"/>
    <w:rsid w:val="005B4B07"/>
    <w:rsid w:val="005B6BDC"/>
    <w:rsid w:val="005C2E2C"/>
    <w:rsid w:val="005D26B1"/>
    <w:rsid w:val="005D2BFE"/>
    <w:rsid w:val="005D7E57"/>
    <w:rsid w:val="005E29A0"/>
    <w:rsid w:val="005F6D0E"/>
    <w:rsid w:val="00603B73"/>
    <w:rsid w:val="00606C1F"/>
    <w:rsid w:val="00606DB2"/>
    <w:rsid w:val="00606EA4"/>
    <w:rsid w:val="006075FD"/>
    <w:rsid w:val="006154FC"/>
    <w:rsid w:val="00620D15"/>
    <w:rsid w:val="006226BD"/>
    <w:rsid w:val="00622DE1"/>
    <w:rsid w:val="00624302"/>
    <w:rsid w:val="006270E1"/>
    <w:rsid w:val="00631D34"/>
    <w:rsid w:val="00634AB4"/>
    <w:rsid w:val="00644667"/>
    <w:rsid w:val="00653E30"/>
    <w:rsid w:val="00673B93"/>
    <w:rsid w:val="00686955"/>
    <w:rsid w:val="006A3E36"/>
    <w:rsid w:val="006A4FC0"/>
    <w:rsid w:val="006A5A6B"/>
    <w:rsid w:val="006B4E38"/>
    <w:rsid w:val="006B7DD2"/>
    <w:rsid w:val="006C5859"/>
    <w:rsid w:val="006D5548"/>
    <w:rsid w:val="006D5AC6"/>
    <w:rsid w:val="006E7C1B"/>
    <w:rsid w:val="006F2B1B"/>
    <w:rsid w:val="006F3D43"/>
    <w:rsid w:val="006F4C79"/>
    <w:rsid w:val="006F6AAE"/>
    <w:rsid w:val="007002EB"/>
    <w:rsid w:val="007017B1"/>
    <w:rsid w:val="0070289A"/>
    <w:rsid w:val="00703268"/>
    <w:rsid w:val="00720222"/>
    <w:rsid w:val="00721879"/>
    <w:rsid w:val="00722FCF"/>
    <w:rsid w:val="00727456"/>
    <w:rsid w:val="00727554"/>
    <w:rsid w:val="00730F46"/>
    <w:rsid w:val="00733ADA"/>
    <w:rsid w:val="00733D9B"/>
    <w:rsid w:val="00734F7E"/>
    <w:rsid w:val="00737242"/>
    <w:rsid w:val="00743158"/>
    <w:rsid w:val="00743A07"/>
    <w:rsid w:val="00752976"/>
    <w:rsid w:val="0075431A"/>
    <w:rsid w:val="00754A2A"/>
    <w:rsid w:val="00760DA4"/>
    <w:rsid w:val="00761F88"/>
    <w:rsid w:val="0076377C"/>
    <w:rsid w:val="00765902"/>
    <w:rsid w:val="00765A43"/>
    <w:rsid w:val="007662CC"/>
    <w:rsid w:val="00774103"/>
    <w:rsid w:val="00775052"/>
    <w:rsid w:val="0077616D"/>
    <w:rsid w:val="007818D1"/>
    <w:rsid w:val="00782FD9"/>
    <w:rsid w:val="00783003"/>
    <w:rsid w:val="007832C9"/>
    <w:rsid w:val="0078508F"/>
    <w:rsid w:val="00786687"/>
    <w:rsid w:val="00794652"/>
    <w:rsid w:val="00796CC8"/>
    <w:rsid w:val="007A2264"/>
    <w:rsid w:val="007A2410"/>
    <w:rsid w:val="007B56E2"/>
    <w:rsid w:val="007B666B"/>
    <w:rsid w:val="007D1070"/>
    <w:rsid w:val="007D6E33"/>
    <w:rsid w:val="007D7DAC"/>
    <w:rsid w:val="007E0285"/>
    <w:rsid w:val="007E1254"/>
    <w:rsid w:val="007E2380"/>
    <w:rsid w:val="007F1472"/>
    <w:rsid w:val="007F33B2"/>
    <w:rsid w:val="007F5AEA"/>
    <w:rsid w:val="007F7E6F"/>
    <w:rsid w:val="00800175"/>
    <w:rsid w:val="0080194A"/>
    <w:rsid w:val="008024B1"/>
    <w:rsid w:val="0080737E"/>
    <w:rsid w:val="008109D4"/>
    <w:rsid w:val="00811C4C"/>
    <w:rsid w:val="00820033"/>
    <w:rsid w:val="008206FE"/>
    <w:rsid w:val="00821847"/>
    <w:rsid w:val="00822ECB"/>
    <w:rsid w:val="00824632"/>
    <w:rsid w:val="008303F1"/>
    <w:rsid w:val="0083488F"/>
    <w:rsid w:val="0083660A"/>
    <w:rsid w:val="00836A7F"/>
    <w:rsid w:val="00837A99"/>
    <w:rsid w:val="00842E35"/>
    <w:rsid w:val="008465DA"/>
    <w:rsid w:val="00846D7B"/>
    <w:rsid w:val="00870064"/>
    <w:rsid w:val="00871A9C"/>
    <w:rsid w:val="00873533"/>
    <w:rsid w:val="00876199"/>
    <w:rsid w:val="00880C17"/>
    <w:rsid w:val="00881A63"/>
    <w:rsid w:val="00881BB1"/>
    <w:rsid w:val="00894037"/>
    <w:rsid w:val="00896924"/>
    <w:rsid w:val="00896ADA"/>
    <w:rsid w:val="008A0718"/>
    <w:rsid w:val="008A2D0D"/>
    <w:rsid w:val="008A4F02"/>
    <w:rsid w:val="008B59D1"/>
    <w:rsid w:val="008B5DBF"/>
    <w:rsid w:val="008C4B9D"/>
    <w:rsid w:val="008D0FBF"/>
    <w:rsid w:val="008D234D"/>
    <w:rsid w:val="008D77F1"/>
    <w:rsid w:val="008E4D59"/>
    <w:rsid w:val="008E564B"/>
    <w:rsid w:val="008E7CAC"/>
    <w:rsid w:val="008F19E3"/>
    <w:rsid w:val="00903E1D"/>
    <w:rsid w:val="00907CB2"/>
    <w:rsid w:val="00910AE8"/>
    <w:rsid w:val="00911C71"/>
    <w:rsid w:val="0091390B"/>
    <w:rsid w:val="0091515A"/>
    <w:rsid w:val="0091582E"/>
    <w:rsid w:val="00916063"/>
    <w:rsid w:val="009167F5"/>
    <w:rsid w:val="00920AC1"/>
    <w:rsid w:val="00924F5E"/>
    <w:rsid w:val="009273D9"/>
    <w:rsid w:val="0093063D"/>
    <w:rsid w:val="009348D0"/>
    <w:rsid w:val="0093633D"/>
    <w:rsid w:val="00936D11"/>
    <w:rsid w:val="0093747D"/>
    <w:rsid w:val="009407EA"/>
    <w:rsid w:val="0094651F"/>
    <w:rsid w:val="0095039E"/>
    <w:rsid w:val="009537A6"/>
    <w:rsid w:val="00953BB9"/>
    <w:rsid w:val="009543B0"/>
    <w:rsid w:val="00963CBE"/>
    <w:rsid w:val="00967450"/>
    <w:rsid w:val="0097017E"/>
    <w:rsid w:val="00970F50"/>
    <w:rsid w:val="00980276"/>
    <w:rsid w:val="00982CC5"/>
    <w:rsid w:val="00984B99"/>
    <w:rsid w:val="00993358"/>
    <w:rsid w:val="009944F1"/>
    <w:rsid w:val="009A437B"/>
    <w:rsid w:val="009B058D"/>
    <w:rsid w:val="009B11F4"/>
    <w:rsid w:val="009B2F58"/>
    <w:rsid w:val="009B4125"/>
    <w:rsid w:val="009B48A9"/>
    <w:rsid w:val="009C1473"/>
    <w:rsid w:val="009C2EA1"/>
    <w:rsid w:val="009C56F1"/>
    <w:rsid w:val="009C743E"/>
    <w:rsid w:val="009D055F"/>
    <w:rsid w:val="009D1511"/>
    <w:rsid w:val="009D2CDB"/>
    <w:rsid w:val="009E50BF"/>
    <w:rsid w:val="009F0364"/>
    <w:rsid w:val="009F3D9F"/>
    <w:rsid w:val="009F7A04"/>
    <w:rsid w:val="00A01035"/>
    <w:rsid w:val="00A0154D"/>
    <w:rsid w:val="00A01962"/>
    <w:rsid w:val="00A01BD6"/>
    <w:rsid w:val="00A021C7"/>
    <w:rsid w:val="00A03636"/>
    <w:rsid w:val="00A03D2E"/>
    <w:rsid w:val="00A04431"/>
    <w:rsid w:val="00A0576A"/>
    <w:rsid w:val="00A10E5F"/>
    <w:rsid w:val="00A125DC"/>
    <w:rsid w:val="00A129B2"/>
    <w:rsid w:val="00A133BB"/>
    <w:rsid w:val="00A168EC"/>
    <w:rsid w:val="00A2062A"/>
    <w:rsid w:val="00A339F2"/>
    <w:rsid w:val="00A3453E"/>
    <w:rsid w:val="00A35859"/>
    <w:rsid w:val="00A433D0"/>
    <w:rsid w:val="00A45B74"/>
    <w:rsid w:val="00A51AA0"/>
    <w:rsid w:val="00A55232"/>
    <w:rsid w:val="00A55276"/>
    <w:rsid w:val="00A5597F"/>
    <w:rsid w:val="00A56285"/>
    <w:rsid w:val="00A56AD7"/>
    <w:rsid w:val="00A612C6"/>
    <w:rsid w:val="00A67A6B"/>
    <w:rsid w:val="00A67D95"/>
    <w:rsid w:val="00A72096"/>
    <w:rsid w:val="00A7235A"/>
    <w:rsid w:val="00A74132"/>
    <w:rsid w:val="00A7711F"/>
    <w:rsid w:val="00A910DF"/>
    <w:rsid w:val="00A919F5"/>
    <w:rsid w:val="00A91F2D"/>
    <w:rsid w:val="00A92855"/>
    <w:rsid w:val="00A932E9"/>
    <w:rsid w:val="00A95084"/>
    <w:rsid w:val="00AA1004"/>
    <w:rsid w:val="00AA183C"/>
    <w:rsid w:val="00AB5550"/>
    <w:rsid w:val="00AB6E82"/>
    <w:rsid w:val="00AC0495"/>
    <w:rsid w:val="00AC1A01"/>
    <w:rsid w:val="00AC21F3"/>
    <w:rsid w:val="00AD435B"/>
    <w:rsid w:val="00AD7FCD"/>
    <w:rsid w:val="00AE2B7A"/>
    <w:rsid w:val="00AE59AF"/>
    <w:rsid w:val="00AE7AA7"/>
    <w:rsid w:val="00AF2738"/>
    <w:rsid w:val="00AF7673"/>
    <w:rsid w:val="00B0369F"/>
    <w:rsid w:val="00B0580E"/>
    <w:rsid w:val="00B068B0"/>
    <w:rsid w:val="00B07D36"/>
    <w:rsid w:val="00B107A2"/>
    <w:rsid w:val="00B1178A"/>
    <w:rsid w:val="00B11C46"/>
    <w:rsid w:val="00B12E95"/>
    <w:rsid w:val="00B17B8A"/>
    <w:rsid w:val="00B24B9F"/>
    <w:rsid w:val="00B34903"/>
    <w:rsid w:val="00B35A8E"/>
    <w:rsid w:val="00B40855"/>
    <w:rsid w:val="00B4422B"/>
    <w:rsid w:val="00B46B1C"/>
    <w:rsid w:val="00B52DBD"/>
    <w:rsid w:val="00B56AFD"/>
    <w:rsid w:val="00B570A7"/>
    <w:rsid w:val="00B57405"/>
    <w:rsid w:val="00B60909"/>
    <w:rsid w:val="00B72907"/>
    <w:rsid w:val="00B75F47"/>
    <w:rsid w:val="00B855AA"/>
    <w:rsid w:val="00B85853"/>
    <w:rsid w:val="00B873E1"/>
    <w:rsid w:val="00B93765"/>
    <w:rsid w:val="00B940A7"/>
    <w:rsid w:val="00BA0A29"/>
    <w:rsid w:val="00BA3DB9"/>
    <w:rsid w:val="00BA50A3"/>
    <w:rsid w:val="00BB1F4A"/>
    <w:rsid w:val="00BB3851"/>
    <w:rsid w:val="00BB3A93"/>
    <w:rsid w:val="00BB5231"/>
    <w:rsid w:val="00BB5995"/>
    <w:rsid w:val="00BC445C"/>
    <w:rsid w:val="00BC5BAA"/>
    <w:rsid w:val="00BD4490"/>
    <w:rsid w:val="00BE2646"/>
    <w:rsid w:val="00BE47DC"/>
    <w:rsid w:val="00BE5597"/>
    <w:rsid w:val="00C03D3C"/>
    <w:rsid w:val="00C058D8"/>
    <w:rsid w:val="00C07BA0"/>
    <w:rsid w:val="00C117F2"/>
    <w:rsid w:val="00C1523E"/>
    <w:rsid w:val="00C17F10"/>
    <w:rsid w:val="00C2151D"/>
    <w:rsid w:val="00C22E5D"/>
    <w:rsid w:val="00C31EBE"/>
    <w:rsid w:val="00C320E7"/>
    <w:rsid w:val="00C32481"/>
    <w:rsid w:val="00C35195"/>
    <w:rsid w:val="00C359F0"/>
    <w:rsid w:val="00C41365"/>
    <w:rsid w:val="00C4329B"/>
    <w:rsid w:val="00C44076"/>
    <w:rsid w:val="00C44D8D"/>
    <w:rsid w:val="00C47BDD"/>
    <w:rsid w:val="00C557C3"/>
    <w:rsid w:val="00C6005F"/>
    <w:rsid w:val="00C601A4"/>
    <w:rsid w:val="00C61230"/>
    <w:rsid w:val="00C66874"/>
    <w:rsid w:val="00C704A1"/>
    <w:rsid w:val="00C718D2"/>
    <w:rsid w:val="00C72957"/>
    <w:rsid w:val="00C72ABA"/>
    <w:rsid w:val="00C735BD"/>
    <w:rsid w:val="00C80CBC"/>
    <w:rsid w:val="00C812B3"/>
    <w:rsid w:val="00C8177A"/>
    <w:rsid w:val="00C83066"/>
    <w:rsid w:val="00C85035"/>
    <w:rsid w:val="00C90E8A"/>
    <w:rsid w:val="00C91738"/>
    <w:rsid w:val="00C94949"/>
    <w:rsid w:val="00C94CBC"/>
    <w:rsid w:val="00C95D95"/>
    <w:rsid w:val="00C960C8"/>
    <w:rsid w:val="00CA4CD8"/>
    <w:rsid w:val="00CA4F5B"/>
    <w:rsid w:val="00CA51E0"/>
    <w:rsid w:val="00CA7924"/>
    <w:rsid w:val="00CB3744"/>
    <w:rsid w:val="00CB67E1"/>
    <w:rsid w:val="00CC3F01"/>
    <w:rsid w:val="00CC4B1B"/>
    <w:rsid w:val="00CD092B"/>
    <w:rsid w:val="00CD2E0A"/>
    <w:rsid w:val="00CD6DE1"/>
    <w:rsid w:val="00CE0C55"/>
    <w:rsid w:val="00CE0ED0"/>
    <w:rsid w:val="00CE247A"/>
    <w:rsid w:val="00CE4189"/>
    <w:rsid w:val="00CE7F53"/>
    <w:rsid w:val="00CF56B3"/>
    <w:rsid w:val="00CF6CD6"/>
    <w:rsid w:val="00D05834"/>
    <w:rsid w:val="00D10C53"/>
    <w:rsid w:val="00D22A9F"/>
    <w:rsid w:val="00D26B0F"/>
    <w:rsid w:val="00D305A5"/>
    <w:rsid w:val="00D30F48"/>
    <w:rsid w:val="00D3252B"/>
    <w:rsid w:val="00D333AC"/>
    <w:rsid w:val="00D35A6E"/>
    <w:rsid w:val="00D36272"/>
    <w:rsid w:val="00D43AED"/>
    <w:rsid w:val="00D43CD2"/>
    <w:rsid w:val="00D475AF"/>
    <w:rsid w:val="00D55E31"/>
    <w:rsid w:val="00D603AE"/>
    <w:rsid w:val="00D65B72"/>
    <w:rsid w:val="00D7365C"/>
    <w:rsid w:val="00D76704"/>
    <w:rsid w:val="00D8061F"/>
    <w:rsid w:val="00D87708"/>
    <w:rsid w:val="00D90FE3"/>
    <w:rsid w:val="00D9340A"/>
    <w:rsid w:val="00D969EF"/>
    <w:rsid w:val="00DA0B48"/>
    <w:rsid w:val="00DB4407"/>
    <w:rsid w:val="00DC0E26"/>
    <w:rsid w:val="00DC560F"/>
    <w:rsid w:val="00DE3BB5"/>
    <w:rsid w:val="00DF0945"/>
    <w:rsid w:val="00DF1D7E"/>
    <w:rsid w:val="00DF47EA"/>
    <w:rsid w:val="00DF59D6"/>
    <w:rsid w:val="00E00F2D"/>
    <w:rsid w:val="00E06C96"/>
    <w:rsid w:val="00E13185"/>
    <w:rsid w:val="00E1338D"/>
    <w:rsid w:val="00E15ADE"/>
    <w:rsid w:val="00E206CD"/>
    <w:rsid w:val="00E21B41"/>
    <w:rsid w:val="00E26A79"/>
    <w:rsid w:val="00E33081"/>
    <w:rsid w:val="00E33976"/>
    <w:rsid w:val="00E33DFE"/>
    <w:rsid w:val="00E35449"/>
    <w:rsid w:val="00E43743"/>
    <w:rsid w:val="00E44286"/>
    <w:rsid w:val="00E47E59"/>
    <w:rsid w:val="00E52BEE"/>
    <w:rsid w:val="00E55165"/>
    <w:rsid w:val="00E569EA"/>
    <w:rsid w:val="00E61028"/>
    <w:rsid w:val="00E61175"/>
    <w:rsid w:val="00E634F5"/>
    <w:rsid w:val="00E63747"/>
    <w:rsid w:val="00E63E96"/>
    <w:rsid w:val="00E658F0"/>
    <w:rsid w:val="00E732FD"/>
    <w:rsid w:val="00E77275"/>
    <w:rsid w:val="00E82B0A"/>
    <w:rsid w:val="00E831FE"/>
    <w:rsid w:val="00E83C02"/>
    <w:rsid w:val="00E85560"/>
    <w:rsid w:val="00E858C2"/>
    <w:rsid w:val="00E85E91"/>
    <w:rsid w:val="00E87B47"/>
    <w:rsid w:val="00E906B0"/>
    <w:rsid w:val="00E90CFF"/>
    <w:rsid w:val="00E91A88"/>
    <w:rsid w:val="00E92A6B"/>
    <w:rsid w:val="00EA7F0F"/>
    <w:rsid w:val="00EB4844"/>
    <w:rsid w:val="00EB6C62"/>
    <w:rsid w:val="00EC2533"/>
    <w:rsid w:val="00EC5F33"/>
    <w:rsid w:val="00ED4589"/>
    <w:rsid w:val="00ED45D0"/>
    <w:rsid w:val="00ED70BA"/>
    <w:rsid w:val="00EE0BEF"/>
    <w:rsid w:val="00EE662D"/>
    <w:rsid w:val="00EF2CB0"/>
    <w:rsid w:val="00EF4D1A"/>
    <w:rsid w:val="00EF688E"/>
    <w:rsid w:val="00F02502"/>
    <w:rsid w:val="00F10613"/>
    <w:rsid w:val="00F11707"/>
    <w:rsid w:val="00F2215A"/>
    <w:rsid w:val="00F24A5F"/>
    <w:rsid w:val="00F26D3F"/>
    <w:rsid w:val="00F30BB1"/>
    <w:rsid w:val="00F32D63"/>
    <w:rsid w:val="00F43F6D"/>
    <w:rsid w:val="00F44B45"/>
    <w:rsid w:val="00F47F8C"/>
    <w:rsid w:val="00F53B03"/>
    <w:rsid w:val="00F53ECF"/>
    <w:rsid w:val="00F54770"/>
    <w:rsid w:val="00F56B89"/>
    <w:rsid w:val="00F62150"/>
    <w:rsid w:val="00F627F2"/>
    <w:rsid w:val="00F6442C"/>
    <w:rsid w:val="00F71E26"/>
    <w:rsid w:val="00F74B96"/>
    <w:rsid w:val="00F77B59"/>
    <w:rsid w:val="00F80537"/>
    <w:rsid w:val="00F85AC9"/>
    <w:rsid w:val="00F9385B"/>
    <w:rsid w:val="00F97E97"/>
    <w:rsid w:val="00FA10C5"/>
    <w:rsid w:val="00FA1533"/>
    <w:rsid w:val="00FA2509"/>
    <w:rsid w:val="00FA6681"/>
    <w:rsid w:val="00FA68E1"/>
    <w:rsid w:val="00FB4F0C"/>
    <w:rsid w:val="00FB708E"/>
    <w:rsid w:val="00FB7D23"/>
    <w:rsid w:val="00FC077D"/>
    <w:rsid w:val="00FC7969"/>
    <w:rsid w:val="00FC7E96"/>
    <w:rsid w:val="00FD1D3D"/>
    <w:rsid w:val="00FD306D"/>
    <w:rsid w:val="00FD5C4D"/>
    <w:rsid w:val="4F1BEF1A"/>
    <w:rsid w:val="5346C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4916"/>
  <w15:chartTrackingRefBased/>
  <w15:docId w15:val="{822D0013-1656-4B57-8F84-91AF4BE826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33529"/>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AB6E82"/>
    <w:rPr>
      <w:color w:val="808080"/>
    </w:rPr>
  </w:style>
  <w:style w:type="paragraph" w:styleId="ListParagraph">
    <w:name w:val="List Paragraph"/>
    <w:basedOn w:val="Normal"/>
    <w:uiPriority w:val="34"/>
    <w:qFormat/>
    <w:rsid w:val="00AB6E82"/>
    <w:pPr>
      <w:ind w:left="720"/>
      <w:contextualSpacing/>
    </w:pPr>
  </w:style>
  <w:style w:type="character" w:styleId="Hyperlink">
    <w:name w:val="Hyperlink"/>
    <w:basedOn w:val="DefaultParagraphFont"/>
    <w:uiPriority w:val="99"/>
    <w:unhideWhenUsed/>
    <w:rsid w:val="00796CC8"/>
    <w:rPr>
      <w:color w:val="0563C1" w:themeColor="hyperlink"/>
      <w:u w:val="single"/>
    </w:rPr>
  </w:style>
  <w:style w:type="paragraph" w:styleId="Header">
    <w:name w:val="header"/>
    <w:basedOn w:val="Normal"/>
    <w:link w:val="HeaderChar"/>
    <w:uiPriority w:val="99"/>
    <w:unhideWhenUsed/>
    <w:rsid w:val="00183634"/>
    <w:pPr>
      <w:tabs>
        <w:tab w:val="center" w:pos="4680"/>
        <w:tab w:val="right" w:pos="9360"/>
      </w:tabs>
      <w:spacing w:after="0" w:line="240" w:lineRule="auto"/>
    </w:pPr>
  </w:style>
  <w:style w:type="character" w:styleId="HeaderChar" w:customStyle="1">
    <w:name w:val="Header Char"/>
    <w:basedOn w:val="DefaultParagraphFont"/>
    <w:link w:val="Header"/>
    <w:uiPriority w:val="99"/>
    <w:rsid w:val="00183634"/>
  </w:style>
  <w:style w:type="paragraph" w:styleId="Footer">
    <w:name w:val="footer"/>
    <w:basedOn w:val="Normal"/>
    <w:link w:val="FooterChar"/>
    <w:uiPriority w:val="99"/>
    <w:unhideWhenUsed/>
    <w:rsid w:val="00183634"/>
    <w:pPr>
      <w:tabs>
        <w:tab w:val="center" w:pos="4680"/>
        <w:tab w:val="right" w:pos="9360"/>
      </w:tabs>
      <w:spacing w:after="0" w:line="240" w:lineRule="auto"/>
    </w:pPr>
  </w:style>
  <w:style w:type="character" w:styleId="FooterChar" w:customStyle="1">
    <w:name w:val="Footer Char"/>
    <w:basedOn w:val="DefaultParagraphFont"/>
    <w:link w:val="Footer"/>
    <w:uiPriority w:val="99"/>
    <w:rsid w:val="00183634"/>
  </w:style>
  <w:style w:type="table" w:styleId="TableGrid">
    <w:name w:val="Table Grid"/>
    <w:basedOn w:val="TableNormal"/>
    <w:uiPriority w:val="39"/>
    <w:rsid w:val="00023FD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6">
    <w:name w:val="Grid Table 1 Light Accent 6"/>
    <w:basedOn w:val="TableNormal"/>
    <w:uiPriority w:val="46"/>
    <w:rsid w:val="003748CB"/>
    <w:pPr>
      <w:spacing w:after="0" w:line="240" w:lineRule="auto"/>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0553E7"/>
    <w:rPr>
      <w:color w:val="954F72" w:themeColor="followedHyperlink"/>
      <w:u w:val="single"/>
    </w:rPr>
  </w:style>
  <w:style w:type="character" w:styleId="Heading1Char" w:customStyle="1">
    <w:name w:val="Heading 1 Char"/>
    <w:basedOn w:val="DefaultParagraphFont"/>
    <w:link w:val="Heading1"/>
    <w:uiPriority w:val="9"/>
    <w:rsid w:val="00533529"/>
    <w:rPr>
      <w:rFonts w:asciiTheme="majorHAnsi" w:hAnsiTheme="majorHAnsi" w:eastAsiaTheme="majorEastAsia" w:cstheme="majorBidi"/>
      <w:color w:val="2E74B5" w:themeColor="accent1" w:themeShade="BF"/>
      <w:sz w:val="32"/>
      <w:szCs w:val="32"/>
    </w:rPr>
  </w:style>
  <w:style w:type="paragraph" w:styleId="cpformat" w:customStyle="1">
    <w:name w:val="cpformat"/>
    <w:basedOn w:val="Normal"/>
    <w:rsid w:val="00533529"/>
    <w:pPr>
      <w:spacing w:after="150" w:line="240" w:lineRule="auto"/>
    </w:pPr>
    <w:rPr>
      <w:rFonts w:ascii="Times New Roman" w:hAnsi="Times New Roman" w:eastAsia="Times New Roman" w:cs="Times New Roman"/>
      <w:sz w:val="24"/>
      <w:szCs w:val="24"/>
    </w:rPr>
  </w:style>
  <w:style w:type="character" w:styleId="Emphasis">
    <w:name w:val="Emphasis"/>
    <w:basedOn w:val="DefaultParagraphFont"/>
    <w:uiPriority w:val="20"/>
    <w:qFormat/>
    <w:rsid w:val="00533529"/>
    <w:rPr>
      <w:i/>
      <w:iCs/>
    </w:rPr>
  </w:style>
  <w:style w:type="paragraph" w:styleId="NormalWeb">
    <w:name w:val="Normal (Web)"/>
    <w:basedOn w:val="Normal"/>
    <w:uiPriority w:val="99"/>
    <w:semiHidden/>
    <w:unhideWhenUsed/>
    <w:rsid w:val="002E4C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305795">
      <w:bodyDiv w:val="1"/>
      <w:marLeft w:val="0"/>
      <w:marRight w:val="0"/>
      <w:marTop w:val="0"/>
      <w:marBottom w:val="0"/>
      <w:divBdr>
        <w:top w:val="none" w:sz="0" w:space="0" w:color="auto"/>
        <w:left w:val="none" w:sz="0" w:space="0" w:color="auto"/>
        <w:bottom w:val="none" w:sz="0" w:space="0" w:color="auto"/>
        <w:right w:val="none" w:sz="0" w:space="0" w:color="auto"/>
      </w:divBdr>
    </w:div>
    <w:div w:id="392240959">
      <w:bodyDiv w:val="1"/>
      <w:marLeft w:val="0"/>
      <w:marRight w:val="0"/>
      <w:marTop w:val="0"/>
      <w:marBottom w:val="0"/>
      <w:divBdr>
        <w:top w:val="none" w:sz="0" w:space="0" w:color="auto"/>
        <w:left w:val="none" w:sz="0" w:space="0" w:color="auto"/>
        <w:bottom w:val="none" w:sz="0" w:space="0" w:color="auto"/>
        <w:right w:val="none" w:sz="0" w:space="0" w:color="auto"/>
      </w:divBdr>
      <w:divsChild>
        <w:div w:id="991450549">
          <w:marLeft w:val="0"/>
          <w:marRight w:val="0"/>
          <w:marTop w:val="0"/>
          <w:marBottom w:val="0"/>
          <w:divBdr>
            <w:top w:val="none" w:sz="0" w:space="0" w:color="auto"/>
            <w:left w:val="none" w:sz="0" w:space="0" w:color="auto"/>
            <w:bottom w:val="none" w:sz="0" w:space="0" w:color="auto"/>
            <w:right w:val="none" w:sz="0" w:space="0" w:color="auto"/>
          </w:divBdr>
          <w:divsChild>
            <w:div w:id="1909222189">
              <w:marLeft w:val="0"/>
              <w:marRight w:val="0"/>
              <w:marTop w:val="0"/>
              <w:marBottom w:val="0"/>
              <w:divBdr>
                <w:top w:val="none" w:sz="0" w:space="0" w:color="auto"/>
                <w:left w:val="none" w:sz="0" w:space="0" w:color="auto"/>
                <w:bottom w:val="none" w:sz="0" w:space="0" w:color="auto"/>
                <w:right w:val="none" w:sz="0" w:space="0" w:color="auto"/>
              </w:divBdr>
              <w:divsChild>
                <w:div w:id="16148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665340">
      <w:bodyDiv w:val="1"/>
      <w:marLeft w:val="0"/>
      <w:marRight w:val="0"/>
      <w:marTop w:val="0"/>
      <w:marBottom w:val="0"/>
      <w:divBdr>
        <w:top w:val="none" w:sz="0" w:space="0" w:color="auto"/>
        <w:left w:val="none" w:sz="0" w:space="0" w:color="auto"/>
        <w:bottom w:val="none" w:sz="0" w:space="0" w:color="auto"/>
        <w:right w:val="none" w:sz="0" w:space="0" w:color="auto"/>
      </w:divBdr>
      <w:divsChild>
        <w:div w:id="1629624967">
          <w:marLeft w:val="0"/>
          <w:marRight w:val="0"/>
          <w:marTop w:val="0"/>
          <w:marBottom w:val="0"/>
          <w:divBdr>
            <w:top w:val="none" w:sz="0" w:space="0" w:color="auto"/>
            <w:left w:val="none" w:sz="0" w:space="0" w:color="auto"/>
            <w:bottom w:val="none" w:sz="0" w:space="0" w:color="auto"/>
            <w:right w:val="none" w:sz="0" w:space="0" w:color="auto"/>
          </w:divBdr>
          <w:divsChild>
            <w:div w:id="1767649339">
              <w:marLeft w:val="0"/>
              <w:marRight w:val="0"/>
              <w:marTop w:val="0"/>
              <w:marBottom w:val="0"/>
              <w:divBdr>
                <w:top w:val="none" w:sz="0" w:space="0" w:color="auto"/>
                <w:left w:val="none" w:sz="0" w:space="0" w:color="auto"/>
                <w:bottom w:val="none" w:sz="0" w:space="0" w:color="auto"/>
                <w:right w:val="none" w:sz="0" w:space="0" w:color="auto"/>
              </w:divBdr>
              <w:divsChild>
                <w:div w:id="31923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549857">
      <w:bodyDiv w:val="1"/>
      <w:marLeft w:val="0"/>
      <w:marRight w:val="0"/>
      <w:marTop w:val="0"/>
      <w:marBottom w:val="0"/>
      <w:divBdr>
        <w:top w:val="none" w:sz="0" w:space="0" w:color="auto"/>
        <w:left w:val="none" w:sz="0" w:space="0" w:color="auto"/>
        <w:bottom w:val="none" w:sz="0" w:space="0" w:color="auto"/>
        <w:right w:val="none" w:sz="0" w:space="0" w:color="auto"/>
      </w:divBdr>
    </w:div>
    <w:div w:id="1197351570">
      <w:bodyDiv w:val="1"/>
      <w:marLeft w:val="0"/>
      <w:marRight w:val="0"/>
      <w:marTop w:val="0"/>
      <w:marBottom w:val="0"/>
      <w:divBdr>
        <w:top w:val="none" w:sz="0" w:space="0" w:color="auto"/>
        <w:left w:val="none" w:sz="0" w:space="0" w:color="auto"/>
        <w:bottom w:val="none" w:sz="0" w:space="0" w:color="auto"/>
        <w:right w:val="none" w:sz="0" w:space="0" w:color="auto"/>
      </w:divBdr>
    </w:div>
    <w:div w:id="1437208663">
      <w:bodyDiv w:val="1"/>
      <w:marLeft w:val="0"/>
      <w:marRight w:val="0"/>
      <w:marTop w:val="0"/>
      <w:marBottom w:val="0"/>
      <w:divBdr>
        <w:top w:val="none" w:sz="0" w:space="0" w:color="auto"/>
        <w:left w:val="none" w:sz="0" w:space="0" w:color="auto"/>
        <w:bottom w:val="none" w:sz="0" w:space="0" w:color="auto"/>
        <w:right w:val="none" w:sz="0" w:space="0" w:color="auto"/>
      </w:divBdr>
      <w:divsChild>
        <w:div w:id="984361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571438">
      <w:bodyDiv w:val="1"/>
      <w:marLeft w:val="0"/>
      <w:marRight w:val="0"/>
      <w:marTop w:val="0"/>
      <w:marBottom w:val="0"/>
      <w:divBdr>
        <w:top w:val="none" w:sz="0" w:space="0" w:color="auto"/>
        <w:left w:val="none" w:sz="0" w:space="0" w:color="auto"/>
        <w:bottom w:val="none" w:sz="0" w:space="0" w:color="auto"/>
        <w:right w:val="none" w:sz="0" w:space="0" w:color="auto"/>
      </w:divBdr>
    </w:div>
    <w:div w:id="194531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www.samuelchukwuemeka.com" TargetMode="External" Id="rId8" /><Relationship Type="http://schemas.openxmlformats.org/officeDocument/2006/relationships/image" Target="media/image1.jpeg" Id="rId13" /><Relationship Type="http://schemas.openxmlformats.org/officeDocument/2006/relationships/hyperlink" Target="https://www.autoblog.com/2009/10/29/greenlings-how-does-weight-affect-a-vehicles-efficiency/" TargetMode="External" Id="rId18" /><Relationship Type="http://schemas.openxmlformats.org/officeDocument/2006/relationships/image" Target="media/image5.png" Id="rId26" /><Relationship Type="http://schemas.openxmlformats.org/officeDocument/2006/relationships/styles" Target="styles.xml" Id="rId3" /><Relationship Type="http://schemas.openxmlformats.org/officeDocument/2006/relationships/hyperlink" Target="https://www.ncbi.nlm.nih.gov/books/NBK25526/" TargetMode="External" Id="rId21" /><Relationship Type="http://schemas.openxmlformats.org/officeDocument/2006/relationships/hyperlink" Target="http://healthymedinfo.blogspot.com/2012/09/fever-and-headache-causes-and-treatment.html" TargetMode="External" Id="rId34" /><Relationship Type="http://schemas.openxmlformats.org/officeDocument/2006/relationships/endnotes" Target="endnotes.xml" Id="rId7" /><Relationship Type="http://schemas.openxmlformats.org/officeDocument/2006/relationships/hyperlink" Target="http://www.radford.edu/~jaspelme/statsbook/Chapter%20files/Table_of_Critical_Values_for_r.pdf" TargetMode="External" Id="rId12" /><Relationship Type="http://schemas.openxmlformats.org/officeDocument/2006/relationships/hyperlink" Target="https://www.wired.com/2012/08/fuel-economy-vs-mass/" TargetMode="External" Id="rId17" /><Relationship Type="http://schemas.openxmlformats.org/officeDocument/2006/relationships/hyperlink" Target="http://web.cn.edu/kwheeler/logic_causation.html" TargetMode="External" Id="rId25" /><Relationship Type="http://schemas.openxmlformats.org/officeDocument/2006/relationships/hyperlink" Target="http://www.cancerresearchuk.org/about-cancer/causes-of-cancer/smoking-and-cancer/smoking-facts-and-evidence%23smoking_facts0" TargetMode="External" Id="rId33" /><Relationship Type="http://schemas.openxmlformats.org/officeDocument/2006/relationships/theme" Target="theme/theme1.xml" Id="rId38" /><Relationship Type="http://schemas.openxmlformats.org/officeDocument/2006/relationships/numbering" Target="numbering.xml" Id="rId2" /><Relationship Type="http://schemas.openxmlformats.org/officeDocument/2006/relationships/image" Target="media/image4.jpeg" Id="rId16" /><Relationship Type="http://schemas.openxmlformats.org/officeDocument/2006/relationships/hyperlink" Target="http://www.obesity.org/content/weight-diabetes" TargetMode="External" Id="rId20" /><Relationship Type="http://schemas.openxmlformats.org/officeDocument/2006/relationships/hyperlink" Target="https://www.ncbi.nlm.nih.gov/pmc/articles/PMC2818253/"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correlationandregression.appspot.com/" TargetMode="External" Id="rId11" /><Relationship Type="http://schemas.openxmlformats.org/officeDocument/2006/relationships/hyperlink" Target="http://healthymedinfo.blogspot.com/2012/09/fever-and-headache-causes-and-treatment.html" TargetMode="External" Id="rId24" /><Relationship Type="http://schemas.openxmlformats.org/officeDocument/2006/relationships/hyperlink" Target="https://www.ncbi.nlm.nih.gov/pubmed/21128002" TargetMode="External" Id="rId32" /><Relationship Type="http://schemas.openxmlformats.org/officeDocument/2006/relationships/fontTable" Target="fontTable.xml" Id="rId37" /><Relationship Type="http://schemas.openxmlformats.org/officeDocument/2006/relationships/webSettings" Target="webSettings.xml" Id="rId5" /><Relationship Type="http://schemas.openxmlformats.org/officeDocument/2006/relationships/image" Target="media/image3.jpeg" Id="rId15" /><Relationship Type="http://schemas.openxmlformats.org/officeDocument/2006/relationships/hyperlink" Target="https://www.ncbi.nlm.nih.gov/pmc/articles/PMC2818253/" TargetMode="External" Id="rId23" /><Relationship Type="http://schemas.openxmlformats.org/officeDocument/2006/relationships/image" Target="media/image7.png" Id="rId28" /><Relationship Type="http://schemas.openxmlformats.org/officeDocument/2006/relationships/footer" Target="footer1.xml" Id="rId36" /><Relationship Type="http://schemas.openxmlformats.org/officeDocument/2006/relationships/hyperlink" Target="https://www.youtube.com/watch?v=JSrSimLaANc&amp;index=5&amp;list=PLgu-r_ZFzO8C5xm-wgnlrVu-v7gOgSMCj" TargetMode="External" Id="rId10" /><Relationship Type="http://schemas.openxmlformats.org/officeDocument/2006/relationships/hyperlink" Target="https://www.ncbi.nlm.nih.gov/pubmed/21128002" TargetMode="External" Id="rId19" /><Relationship Type="http://schemas.openxmlformats.org/officeDocument/2006/relationships/hyperlink" Target="http://www.samuelchukwuemeka.com/" TargetMode="External" Id="rId31" /><Relationship Type="http://schemas.openxmlformats.org/officeDocument/2006/relationships/settings" Target="settings.xml" Id="rId4" /><Relationship Type="http://schemas.openxmlformats.org/officeDocument/2006/relationships/hyperlink" Target="http://www.chukwuemeka-samuel.appspot.com/" TargetMode="External" Id="rId9" /><Relationship Type="http://schemas.openxmlformats.org/officeDocument/2006/relationships/image" Target="media/image2.jpeg" Id="rId14" /><Relationship Type="http://schemas.openxmlformats.org/officeDocument/2006/relationships/hyperlink" Target="http://www.apa.org/pi/ses/resources/publications/work-stress-health.aspx" TargetMode="External" Id="rId22" /><Relationship Type="http://schemas.openxmlformats.org/officeDocument/2006/relationships/image" Target="media/image6.png" Id="rId27" /><Relationship Type="http://schemas.openxmlformats.org/officeDocument/2006/relationships/hyperlink" Target="https://www.ncbi.nlm.nih.gov/books/NBK25526/" TargetMode="External" Id="rId30" /><Relationship Type="http://schemas.openxmlformats.org/officeDocument/2006/relationships/hyperlink" Target="http://web.cn.edu/kwheeler/logic_causation.html" TargetMode="External" Id="rId35" /><Relationship Type="http://schemas.openxmlformats.org/officeDocument/2006/relationships/glossaryDocument" Target="glossary/document.xml" Id="R08bfb12ca2644848"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c04d14c5-ea24-4d85-ab79-d027dd453a9f}"/>
      </w:docPartPr>
      <w:docPartBody>
        <w:p w14:paraId="255970C5">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0A626-6A64-4F53-B6EC-313F41F588B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Samuel Chukwuemeka</dc:creator>
  <keywords/>
  <dc:description/>
  <lastModifiedBy>SamDom ForPeace</lastModifiedBy>
  <revision>74</revision>
  <dcterms:created xsi:type="dcterms:W3CDTF">2017-09-27T17:03:00.0000000Z</dcterms:created>
  <dcterms:modified xsi:type="dcterms:W3CDTF">2022-01-10T15:01:51.9281596Z</dcterms:modified>
</coreProperties>
</file>