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222411900"/>
        <w:docPartObj>
          <w:docPartGallery w:val="Cover Pages"/>
          <w:docPartUnique/>
        </w:docPartObj>
      </w:sdtPr>
      <w:sdtEndPr>
        <w:rPr>
          <w:color w:val="auto"/>
          <w:lang w:val="en-KE"/>
        </w:rPr>
      </w:sdtEndPr>
      <w:sdtContent>
        <w:p w14:paraId="7D4D1F28" w14:textId="77777777" w:rsidR="007B2957" w:rsidRDefault="007B2957" w:rsidP="007B2957">
          <w:pPr>
            <w:jc w:val="center"/>
            <w:rPr>
              <w:b/>
              <w:bCs/>
              <w:lang w:val="en-KE"/>
            </w:rPr>
          </w:pPr>
          <w:r w:rsidRPr="007B2957">
            <w:rPr>
              <w:b/>
              <w:bCs/>
              <w:lang w:val="en-KE"/>
            </w:rPr>
            <w:t>Fault-Tolerant Distributed Parameter Server for Machine Learning Training</w:t>
          </w:r>
        </w:p>
        <w:p w14:paraId="75B10461" w14:textId="0C2BDCFB" w:rsidR="004F2D94" w:rsidRDefault="004F2D94" w:rsidP="007B2957">
          <w:pPr>
            <w:jc w:val="center"/>
            <w:rPr>
              <w:b/>
              <w:bCs/>
              <w:lang w:val="en-KE"/>
            </w:rPr>
          </w:pPr>
          <w:r>
            <w:rPr>
              <w:b/>
              <w:bCs/>
              <w:lang w:val="en-KE"/>
            </w:rPr>
            <w:t>Ravine Rianga – 168669</w:t>
          </w:r>
        </w:p>
        <w:p w14:paraId="3E159C32" w14:textId="67B15B26" w:rsidR="004F2D94" w:rsidRDefault="004F2D94" w:rsidP="007B2957">
          <w:pPr>
            <w:jc w:val="center"/>
            <w:rPr>
              <w:b/>
              <w:bCs/>
              <w:lang w:val="en-KE"/>
            </w:rPr>
          </w:pPr>
          <w:r>
            <w:rPr>
              <w:b/>
              <w:bCs/>
              <w:lang w:val="en-KE"/>
            </w:rPr>
            <w:t>Nelly Muriuki – 160761</w:t>
          </w:r>
        </w:p>
        <w:p w14:paraId="59681047" w14:textId="521A4974" w:rsidR="004F2D94" w:rsidRDefault="004F2D94" w:rsidP="007B2957">
          <w:pPr>
            <w:jc w:val="center"/>
            <w:rPr>
              <w:b/>
              <w:bCs/>
              <w:lang w:val="en-KE"/>
            </w:rPr>
          </w:pPr>
          <w:r>
            <w:rPr>
              <w:b/>
              <w:bCs/>
              <w:lang w:val="en-KE"/>
            </w:rPr>
            <w:t>Stacy Akinyi – 168327</w:t>
          </w:r>
        </w:p>
        <w:p w14:paraId="17806633" w14:textId="45EC1511" w:rsidR="004F2D94" w:rsidRPr="007B2957" w:rsidRDefault="004F2D94" w:rsidP="007B2957">
          <w:pPr>
            <w:jc w:val="center"/>
            <w:rPr>
              <w:b/>
              <w:bCs/>
              <w:lang w:val="en-KE"/>
            </w:rPr>
          </w:pPr>
          <w:r>
            <w:rPr>
              <w:b/>
              <w:bCs/>
              <w:lang w:val="en-KE"/>
            </w:rPr>
            <w:t>Mathenge Gitahi - 166078</w:t>
          </w:r>
        </w:p>
        <w:p w14:paraId="12B131C7" w14:textId="77777777" w:rsidR="007B2957" w:rsidRPr="007B2957" w:rsidRDefault="007B2957" w:rsidP="007B2957">
          <w:pPr>
            <w:jc w:val="center"/>
            <w:rPr>
              <w:lang w:val="en-KE"/>
            </w:rPr>
          </w:pPr>
          <w:r w:rsidRPr="007B2957">
            <w:rPr>
              <w:b/>
              <w:bCs/>
              <w:lang w:val="en-KE"/>
            </w:rPr>
            <w:t>ICS 4104 Distributed Systems</w:t>
          </w:r>
        </w:p>
        <w:p w14:paraId="32CF56AB" w14:textId="77777777" w:rsidR="007B2957" w:rsidRPr="007B2957" w:rsidRDefault="007B2957" w:rsidP="007B2957">
          <w:pPr>
            <w:jc w:val="center"/>
            <w:rPr>
              <w:lang w:val="en-KE"/>
            </w:rPr>
          </w:pPr>
          <w:r w:rsidRPr="007B2957">
            <w:rPr>
              <w:b/>
              <w:bCs/>
              <w:lang w:val="en-KE"/>
            </w:rPr>
            <w:t>Strathmore University</w:t>
          </w:r>
        </w:p>
        <w:p w14:paraId="573C9A83" w14:textId="77777777" w:rsidR="007B2957" w:rsidRPr="007B2957" w:rsidRDefault="007B2957" w:rsidP="007B2957">
          <w:pPr>
            <w:jc w:val="center"/>
            <w:rPr>
              <w:lang w:val="en-KE"/>
            </w:rPr>
          </w:pPr>
          <w:r w:rsidRPr="007B2957">
            <w:rPr>
              <w:b/>
              <w:bCs/>
              <w:lang w:val="en-KE"/>
            </w:rPr>
            <w:t>Lecturer: Talo Harrison</w:t>
          </w:r>
        </w:p>
        <w:p w14:paraId="4B007CDD" w14:textId="77777777" w:rsidR="007B2957" w:rsidRDefault="007B2957" w:rsidP="007B2957">
          <w:pPr>
            <w:jc w:val="center"/>
            <w:rPr>
              <w:b/>
              <w:bCs/>
              <w:lang w:val="en-KE"/>
            </w:rPr>
          </w:pPr>
          <w:r w:rsidRPr="007B2957">
            <w:rPr>
              <w:b/>
              <w:bCs/>
              <w:lang w:val="en-KE"/>
            </w:rPr>
            <w:t>July 202</w:t>
          </w:r>
          <w:r>
            <w:rPr>
              <w:b/>
              <w:bCs/>
              <w:lang w:val="en-KE"/>
            </w:rPr>
            <w:t>6</w:t>
          </w:r>
        </w:p>
        <w:p w14:paraId="099AD04B" w14:textId="6CC30BFD" w:rsidR="007B2957" w:rsidRPr="007B2957" w:rsidRDefault="007B2957" w:rsidP="007B2957">
          <w:pPr>
            <w:pStyle w:val="NoSpacing"/>
            <w:spacing w:before="1540" w:after="240"/>
            <w:jc w:val="center"/>
            <w:rPr>
              <w:color w:val="156082" w:themeColor="accent1"/>
            </w:rPr>
          </w:pPr>
        </w:p>
        <w:p w14:paraId="133588F8" w14:textId="4DBE6F9B" w:rsidR="007B2957" w:rsidRDefault="007B2957">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320EBD85" wp14:editId="7A895F78">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EFDF64" w14:textId="4FA9C808" w:rsidR="007B2957" w:rsidRDefault="007B2957" w:rsidP="007B2957">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20EBD85"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7CEFDF64" w14:textId="4FA9C808" w:rsidR="007B2957" w:rsidRDefault="007B2957" w:rsidP="007B2957">
                          <w:pPr>
                            <w:pStyle w:val="NoSpacing"/>
                            <w:jc w:val="center"/>
                            <w:rPr>
                              <w:color w:val="156082" w:themeColor="accent1"/>
                            </w:rPr>
                          </w:pPr>
                        </w:p>
                      </w:txbxContent>
                    </v:textbox>
                    <w10:wrap anchorx="margin" anchory="page"/>
                  </v:shape>
                </w:pict>
              </mc:Fallback>
            </mc:AlternateContent>
          </w:r>
        </w:p>
        <w:p w14:paraId="1A4D52C7" w14:textId="77777777" w:rsidR="00DD5928" w:rsidRDefault="007B2957" w:rsidP="00DD5928">
          <w:pPr>
            <w:rPr>
              <w:lang w:val="en-KE"/>
            </w:rPr>
          </w:pPr>
          <w:r>
            <w:rPr>
              <w:lang w:val="en-KE"/>
            </w:rPr>
            <w:br w:type="page"/>
          </w:r>
        </w:p>
      </w:sdtContent>
    </w:sdt>
    <w:p w14:paraId="00A72C7B" w14:textId="4CF2D11E" w:rsidR="007B2957" w:rsidRPr="00DD5928" w:rsidRDefault="007B2957" w:rsidP="00DD5928">
      <w:pPr>
        <w:jc w:val="center"/>
        <w:rPr>
          <w:lang w:val="en-KE"/>
        </w:rPr>
      </w:pPr>
      <w:r w:rsidRPr="007B2957">
        <w:rPr>
          <w:b/>
          <w:bCs/>
          <w:lang w:val="en-KE"/>
        </w:rPr>
        <w:lastRenderedPageBreak/>
        <w:t>Abstract</w:t>
      </w:r>
    </w:p>
    <w:p w14:paraId="2862122C" w14:textId="77777777" w:rsidR="007B2957" w:rsidRPr="004F2D94" w:rsidRDefault="007B2957" w:rsidP="007B2957">
      <w:pPr>
        <w:rPr>
          <w:rFonts w:ascii="Times New Roman" w:hAnsi="Times New Roman" w:cs="Times New Roman"/>
          <w:sz w:val="24"/>
          <w:szCs w:val="24"/>
          <w:lang w:val="en-KE"/>
        </w:rPr>
      </w:pPr>
      <w:r w:rsidRPr="004F2D94">
        <w:rPr>
          <w:rFonts w:ascii="Times New Roman" w:hAnsi="Times New Roman" w:cs="Times New Roman"/>
          <w:sz w:val="24"/>
          <w:szCs w:val="24"/>
          <w:lang w:val="en-KE"/>
        </w:rPr>
        <w:t>Training modern machine learning models requires immense computational power, often necessitating distributed systems. A common architecture for this is the parameter server, which centralizes model parameters and distributes computation across worker nodes. However, this centralization introduces a critical vulnerability: the parameter server is a single point of failure. A server crash can halt the entire training process, leading to significant downtime and wasted resources. This research addresses this problem by designing, implementing, and evaluating a fault-tolerant distributed parameter server. The proposed system enhances the classic architecture by incorporating a primary-backup replication strategy and a failover mechanism. The implementation, built in Python using gRPC for communication, simulates a distributed training environment. It allows workers to perform gradient computations, which are then aggregated by a primary server. The system continuously monitors the health of the primary server and, upon its failure, automatically promotes a backup server to the primary role, ensuring training continuity. Our experimental results, focusing on the key metrics of throughput (iterations per second) and recovery time, demonstrate that the fault-tolerant system introduces minimal performance overhead (&lt;10%) during normal operation while successfully recovering from failures in approximately 8.5 seconds. This work provides a practical solution for building robust and reliable distributed machine-learning pipelines, highlighting the trade-offs between consistency, fault tolerance, and performance.</w:t>
      </w:r>
    </w:p>
    <w:p w14:paraId="555FF142" w14:textId="77777777" w:rsidR="007B2957" w:rsidRPr="004F2D94" w:rsidRDefault="007B2957" w:rsidP="007B2957">
      <w:pPr>
        <w:rPr>
          <w:rFonts w:ascii="Times New Roman" w:hAnsi="Times New Roman" w:cs="Times New Roman"/>
          <w:b/>
          <w:bCs/>
          <w:i/>
          <w:iCs/>
          <w:sz w:val="24"/>
          <w:szCs w:val="24"/>
          <w:lang w:val="en-KE"/>
        </w:rPr>
      </w:pPr>
      <w:r w:rsidRPr="004F2D94">
        <w:rPr>
          <w:rFonts w:ascii="Times New Roman" w:hAnsi="Times New Roman" w:cs="Times New Roman"/>
          <w:b/>
          <w:bCs/>
          <w:i/>
          <w:iCs/>
          <w:sz w:val="24"/>
          <w:szCs w:val="24"/>
          <w:lang w:val="en-KE"/>
        </w:rPr>
        <w:t>Keywords: Distributed Systems, Fault Tolerance, Machine Learning, Parameter Server, RPC, Replication, Failover</w:t>
      </w:r>
    </w:p>
    <w:p w14:paraId="4E40BCD2" w14:textId="77777777" w:rsidR="007B2957" w:rsidRPr="007B2957" w:rsidRDefault="007B2957" w:rsidP="007B2957">
      <w:pPr>
        <w:rPr>
          <w:lang w:val="en-KE"/>
        </w:rPr>
      </w:pPr>
    </w:p>
    <w:p w14:paraId="5E1FE7BE" w14:textId="77777777" w:rsidR="00D01187" w:rsidRDefault="00D01187">
      <w:pPr>
        <w:rPr>
          <w:lang w:val="en-KE"/>
        </w:rPr>
      </w:pPr>
    </w:p>
    <w:p w14:paraId="55F0367D" w14:textId="77777777" w:rsidR="00363ACB" w:rsidRDefault="00363ACB">
      <w:pPr>
        <w:rPr>
          <w:lang w:val="en-KE"/>
        </w:rPr>
      </w:pPr>
    </w:p>
    <w:p w14:paraId="2C51C277" w14:textId="77777777" w:rsidR="00363ACB" w:rsidRDefault="00363ACB">
      <w:pPr>
        <w:rPr>
          <w:lang w:val="en-KE"/>
        </w:rPr>
      </w:pPr>
    </w:p>
    <w:p w14:paraId="64B52198" w14:textId="77777777" w:rsidR="00363ACB" w:rsidRDefault="00363ACB">
      <w:pPr>
        <w:rPr>
          <w:lang w:val="en-KE"/>
        </w:rPr>
      </w:pPr>
    </w:p>
    <w:p w14:paraId="3037808C" w14:textId="77777777" w:rsidR="00363ACB" w:rsidRDefault="00363ACB">
      <w:pPr>
        <w:rPr>
          <w:lang w:val="en-KE"/>
        </w:rPr>
      </w:pPr>
    </w:p>
    <w:p w14:paraId="4F033F76" w14:textId="77777777" w:rsidR="00363ACB" w:rsidRDefault="00363ACB">
      <w:pPr>
        <w:rPr>
          <w:lang w:val="en-KE"/>
        </w:rPr>
      </w:pPr>
    </w:p>
    <w:p w14:paraId="6CE39768" w14:textId="77777777" w:rsidR="00363ACB" w:rsidRDefault="00363ACB">
      <w:pPr>
        <w:rPr>
          <w:lang w:val="en-KE"/>
        </w:rPr>
      </w:pPr>
    </w:p>
    <w:p w14:paraId="5FA8D342" w14:textId="77777777" w:rsidR="00363ACB" w:rsidRDefault="00363ACB">
      <w:pPr>
        <w:rPr>
          <w:lang w:val="en-KE"/>
        </w:rPr>
      </w:pPr>
    </w:p>
    <w:p w14:paraId="0343C463" w14:textId="77777777" w:rsidR="00363ACB" w:rsidRDefault="00363ACB">
      <w:pPr>
        <w:rPr>
          <w:lang w:val="en-KE"/>
        </w:rPr>
      </w:pPr>
    </w:p>
    <w:p w14:paraId="60F28BFA" w14:textId="77777777" w:rsidR="00363ACB" w:rsidRDefault="00363ACB">
      <w:pPr>
        <w:rPr>
          <w:lang w:val="en-KE"/>
        </w:rPr>
      </w:pPr>
    </w:p>
    <w:p w14:paraId="5D6BBDBD" w14:textId="77777777" w:rsidR="00363ACB" w:rsidRDefault="00363ACB">
      <w:pPr>
        <w:rPr>
          <w:lang w:val="en-KE"/>
        </w:rPr>
      </w:pPr>
    </w:p>
    <w:p w14:paraId="7FD99D58" w14:textId="77777777" w:rsidR="00363ACB" w:rsidRDefault="00363ACB">
      <w:pPr>
        <w:rPr>
          <w:lang w:val="en-KE"/>
        </w:rPr>
      </w:pPr>
    </w:p>
    <w:p w14:paraId="05D22F6C" w14:textId="77777777" w:rsidR="00363ACB" w:rsidRDefault="00363ACB">
      <w:pPr>
        <w:rPr>
          <w:lang w:val="en-KE"/>
        </w:rPr>
      </w:pPr>
    </w:p>
    <w:p w14:paraId="5D5FA7B6" w14:textId="77777777" w:rsidR="00363ACB" w:rsidRDefault="00363ACB">
      <w:pPr>
        <w:rPr>
          <w:lang w:val="en-KE"/>
        </w:rPr>
      </w:pPr>
    </w:p>
    <w:sdt>
      <w:sdtPr>
        <w:rPr>
          <w:lang w:val="en-GB"/>
        </w:rPr>
        <w:id w:val="1816519327"/>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5342D53A" w14:textId="7D295806" w:rsidR="00363ACB" w:rsidRPr="00A265FB" w:rsidRDefault="00363ACB" w:rsidP="00DD5928">
          <w:pPr>
            <w:pStyle w:val="TOCHeading"/>
            <w:jc w:val="center"/>
            <w:rPr>
              <w:rFonts w:asciiTheme="majorBidi" w:hAnsiTheme="majorBidi"/>
              <w:b/>
              <w:bCs/>
              <w:color w:val="auto"/>
            </w:rPr>
          </w:pPr>
          <w:r w:rsidRPr="00A265FB">
            <w:rPr>
              <w:rFonts w:asciiTheme="majorBidi" w:hAnsiTheme="majorBidi"/>
              <w:b/>
              <w:bCs/>
              <w:color w:val="auto"/>
              <w:lang w:val="en-GB"/>
            </w:rPr>
            <w:t>Table of Contents</w:t>
          </w:r>
        </w:p>
        <w:p w14:paraId="2E6E6489" w14:textId="232C20FE" w:rsidR="00A265FB" w:rsidRDefault="00363ACB">
          <w:pPr>
            <w:pStyle w:val="TOC1"/>
            <w:tabs>
              <w:tab w:val="right" w:leader="dot" w:pos="9016"/>
            </w:tabs>
            <w:rPr>
              <w:rFonts w:eastAsiaTheme="minorEastAsia"/>
              <w:noProof/>
              <w:sz w:val="24"/>
              <w:szCs w:val="24"/>
              <w:lang w:val="en-KE" w:eastAsia="en-KE"/>
            </w:rPr>
          </w:pPr>
          <w:r>
            <w:fldChar w:fldCharType="begin"/>
          </w:r>
          <w:r>
            <w:instrText xml:space="preserve"> TOC \o "1-3" \h \z \u </w:instrText>
          </w:r>
          <w:r>
            <w:fldChar w:fldCharType="separate"/>
          </w:r>
          <w:hyperlink w:anchor="_Toc234829761" w:history="1">
            <w:r w:rsidR="00A265FB" w:rsidRPr="006A00A3">
              <w:rPr>
                <w:rStyle w:val="Hyperlink"/>
                <w:rFonts w:asciiTheme="majorBidi" w:hAnsiTheme="majorBidi"/>
                <w:b/>
                <w:bCs/>
                <w:noProof/>
                <w:lang w:val="en-KE"/>
              </w:rPr>
              <w:t>Chapter 1: Introduction</w:t>
            </w:r>
            <w:r w:rsidR="00A265FB">
              <w:rPr>
                <w:noProof/>
                <w:webHidden/>
              </w:rPr>
              <w:tab/>
            </w:r>
            <w:r w:rsidR="00A265FB">
              <w:rPr>
                <w:noProof/>
                <w:webHidden/>
              </w:rPr>
              <w:fldChar w:fldCharType="begin"/>
            </w:r>
            <w:r w:rsidR="00A265FB">
              <w:rPr>
                <w:noProof/>
                <w:webHidden/>
              </w:rPr>
              <w:instrText xml:space="preserve"> PAGEREF _Toc234829761 \h </w:instrText>
            </w:r>
            <w:r w:rsidR="00A265FB">
              <w:rPr>
                <w:noProof/>
                <w:webHidden/>
              </w:rPr>
            </w:r>
            <w:r w:rsidR="00A265FB">
              <w:rPr>
                <w:noProof/>
                <w:webHidden/>
              </w:rPr>
              <w:fldChar w:fldCharType="separate"/>
            </w:r>
            <w:r w:rsidR="00A265FB">
              <w:rPr>
                <w:noProof/>
                <w:webHidden/>
              </w:rPr>
              <w:t>3</w:t>
            </w:r>
            <w:r w:rsidR="00A265FB">
              <w:rPr>
                <w:noProof/>
                <w:webHidden/>
              </w:rPr>
              <w:fldChar w:fldCharType="end"/>
            </w:r>
          </w:hyperlink>
        </w:p>
        <w:p w14:paraId="5C13A25A" w14:textId="1C43AFB4" w:rsidR="00A265FB" w:rsidRDefault="00A265FB">
          <w:pPr>
            <w:pStyle w:val="TOC2"/>
            <w:tabs>
              <w:tab w:val="right" w:leader="dot" w:pos="9016"/>
            </w:tabs>
            <w:rPr>
              <w:rFonts w:eastAsiaTheme="minorEastAsia"/>
              <w:noProof/>
              <w:sz w:val="24"/>
              <w:szCs w:val="24"/>
              <w:lang w:val="en-KE" w:eastAsia="en-KE"/>
            </w:rPr>
          </w:pPr>
          <w:hyperlink w:anchor="_Toc234829762" w:history="1">
            <w:r w:rsidRPr="006A00A3">
              <w:rPr>
                <w:rStyle w:val="Hyperlink"/>
                <w:rFonts w:asciiTheme="majorBidi" w:hAnsiTheme="majorBidi"/>
                <w:b/>
                <w:bCs/>
                <w:noProof/>
                <w:lang w:val="en-KE"/>
              </w:rPr>
              <w:t>1.1 Background</w:t>
            </w:r>
            <w:r>
              <w:rPr>
                <w:noProof/>
                <w:webHidden/>
              </w:rPr>
              <w:tab/>
            </w:r>
            <w:r>
              <w:rPr>
                <w:noProof/>
                <w:webHidden/>
              </w:rPr>
              <w:fldChar w:fldCharType="begin"/>
            </w:r>
            <w:r>
              <w:rPr>
                <w:noProof/>
                <w:webHidden/>
              </w:rPr>
              <w:instrText xml:space="preserve"> PAGEREF _Toc234829762 \h </w:instrText>
            </w:r>
            <w:r>
              <w:rPr>
                <w:noProof/>
                <w:webHidden/>
              </w:rPr>
            </w:r>
            <w:r>
              <w:rPr>
                <w:noProof/>
                <w:webHidden/>
              </w:rPr>
              <w:fldChar w:fldCharType="separate"/>
            </w:r>
            <w:r>
              <w:rPr>
                <w:noProof/>
                <w:webHidden/>
              </w:rPr>
              <w:t>3</w:t>
            </w:r>
            <w:r>
              <w:rPr>
                <w:noProof/>
                <w:webHidden/>
              </w:rPr>
              <w:fldChar w:fldCharType="end"/>
            </w:r>
          </w:hyperlink>
        </w:p>
        <w:p w14:paraId="78483494" w14:textId="15D60091" w:rsidR="00A265FB" w:rsidRDefault="00A265FB">
          <w:pPr>
            <w:pStyle w:val="TOC2"/>
            <w:tabs>
              <w:tab w:val="right" w:leader="dot" w:pos="9016"/>
            </w:tabs>
            <w:rPr>
              <w:rFonts w:eastAsiaTheme="minorEastAsia"/>
              <w:noProof/>
              <w:sz w:val="24"/>
              <w:szCs w:val="24"/>
              <w:lang w:val="en-KE" w:eastAsia="en-KE"/>
            </w:rPr>
          </w:pPr>
          <w:hyperlink w:anchor="_Toc234829763" w:history="1">
            <w:r w:rsidRPr="006A00A3">
              <w:rPr>
                <w:rStyle w:val="Hyperlink"/>
                <w:rFonts w:asciiTheme="majorBidi" w:hAnsiTheme="majorBidi"/>
                <w:b/>
                <w:bCs/>
                <w:noProof/>
                <w:lang w:val="en-KE"/>
              </w:rPr>
              <w:t>1.2 Problem Statement</w:t>
            </w:r>
            <w:r>
              <w:rPr>
                <w:noProof/>
                <w:webHidden/>
              </w:rPr>
              <w:tab/>
            </w:r>
            <w:r>
              <w:rPr>
                <w:noProof/>
                <w:webHidden/>
              </w:rPr>
              <w:fldChar w:fldCharType="begin"/>
            </w:r>
            <w:r>
              <w:rPr>
                <w:noProof/>
                <w:webHidden/>
              </w:rPr>
              <w:instrText xml:space="preserve"> PAGEREF _Toc234829763 \h </w:instrText>
            </w:r>
            <w:r>
              <w:rPr>
                <w:noProof/>
                <w:webHidden/>
              </w:rPr>
            </w:r>
            <w:r>
              <w:rPr>
                <w:noProof/>
                <w:webHidden/>
              </w:rPr>
              <w:fldChar w:fldCharType="separate"/>
            </w:r>
            <w:r>
              <w:rPr>
                <w:noProof/>
                <w:webHidden/>
              </w:rPr>
              <w:t>3</w:t>
            </w:r>
            <w:r>
              <w:rPr>
                <w:noProof/>
                <w:webHidden/>
              </w:rPr>
              <w:fldChar w:fldCharType="end"/>
            </w:r>
          </w:hyperlink>
        </w:p>
        <w:p w14:paraId="05160276" w14:textId="35FA1F53" w:rsidR="00A265FB" w:rsidRDefault="00A265FB">
          <w:pPr>
            <w:pStyle w:val="TOC2"/>
            <w:tabs>
              <w:tab w:val="right" w:leader="dot" w:pos="9016"/>
            </w:tabs>
            <w:rPr>
              <w:rFonts w:eastAsiaTheme="minorEastAsia"/>
              <w:noProof/>
              <w:sz w:val="24"/>
              <w:szCs w:val="24"/>
              <w:lang w:val="en-KE" w:eastAsia="en-KE"/>
            </w:rPr>
          </w:pPr>
          <w:hyperlink w:anchor="_Toc234829764" w:history="1">
            <w:r w:rsidRPr="006A00A3">
              <w:rPr>
                <w:rStyle w:val="Hyperlink"/>
                <w:rFonts w:asciiTheme="majorBidi" w:hAnsiTheme="majorBidi"/>
                <w:b/>
                <w:bCs/>
                <w:noProof/>
                <w:lang w:val="en-KE"/>
              </w:rPr>
              <w:t>1.3 Objectives</w:t>
            </w:r>
            <w:r>
              <w:rPr>
                <w:noProof/>
                <w:webHidden/>
              </w:rPr>
              <w:tab/>
            </w:r>
            <w:r>
              <w:rPr>
                <w:noProof/>
                <w:webHidden/>
              </w:rPr>
              <w:fldChar w:fldCharType="begin"/>
            </w:r>
            <w:r>
              <w:rPr>
                <w:noProof/>
                <w:webHidden/>
              </w:rPr>
              <w:instrText xml:space="preserve"> PAGEREF _Toc234829764 \h </w:instrText>
            </w:r>
            <w:r>
              <w:rPr>
                <w:noProof/>
                <w:webHidden/>
              </w:rPr>
            </w:r>
            <w:r>
              <w:rPr>
                <w:noProof/>
                <w:webHidden/>
              </w:rPr>
              <w:fldChar w:fldCharType="separate"/>
            </w:r>
            <w:r>
              <w:rPr>
                <w:noProof/>
                <w:webHidden/>
              </w:rPr>
              <w:t>3</w:t>
            </w:r>
            <w:r>
              <w:rPr>
                <w:noProof/>
                <w:webHidden/>
              </w:rPr>
              <w:fldChar w:fldCharType="end"/>
            </w:r>
          </w:hyperlink>
        </w:p>
        <w:p w14:paraId="38692389" w14:textId="5CF41B2C" w:rsidR="00A265FB" w:rsidRDefault="00A265FB">
          <w:pPr>
            <w:pStyle w:val="TOC2"/>
            <w:tabs>
              <w:tab w:val="right" w:leader="dot" w:pos="9016"/>
            </w:tabs>
            <w:rPr>
              <w:rFonts w:eastAsiaTheme="minorEastAsia"/>
              <w:noProof/>
              <w:sz w:val="24"/>
              <w:szCs w:val="24"/>
              <w:lang w:val="en-KE" w:eastAsia="en-KE"/>
            </w:rPr>
          </w:pPr>
          <w:hyperlink w:anchor="_Toc234829765" w:history="1">
            <w:r w:rsidRPr="006A00A3">
              <w:rPr>
                <w:rStyle w:val="Hyperlink"/>
                <w:rFonts w:asciiTheme="majorBidi" w:hAnsiTheme="majorBidi"/>
                <w:b/>
                <w:bCs/>
                <w:noProof/>
                <w:lang w:val="en-KE"/>
              </w:rPr>
              <w:t>1.4 Scope</w:t>
            </w:r>
            <w:r>
              <w:rPr>
                <w:noProof/>
                <w:webHidden/>
              </w:rPr>
              <w:tab/>
            </w:r>
            <w:r>
              <w:rPr>
                <w:noProof/>
                <w:webHidden/>
              </w:rPr>
              <w:fldChar w:fldCharType="begin"/>
            </w:r>
            <w:r>
              <w:rPr>
                <w:noProof/>
                <w:webHidden/>
              </w:rPr>
              <w:instrText xml:space="preserve"> PAGEREF _Toc234829765 \h </w:instrText>
            </w:r>
            <w:r>
              <w:rPr>
                <w:noProof/>
                <w:webHidden/>
              </w:rPr>
            </w:r>
            <w:r>
              <w:rPr>
                <w:noProof/>
                <w:webHidden/>
              </w:rPr>
              <w:fldChar w:fldCharType="separate"/>
            </w:r>
            <w:r>
              <w:rPr>
                <w:noProof/>
                <w:webHidden/>
              </w:rPr>
              <w:t>4</w:t>
            </w:r>
            <w:r>
              <w:rPr>
                <w:noProof/>
                <w:webHidden/>
              </w:rPr>
              <w:fldChar w:fldCharType="end"/>
            </w:r>
          </w:hyperlink>
        </w:p>
        <w:p w14:paraId="3485213A" w14:textId="2E219EBD" w:rsidR="00A265FB" w:rsidRDefault="00A265FB">
          <w:pPr>
            <w:pStyle w:val="TOC1"/>
            <w:tabs>
              <w:tab w:val="right" w:leader="dot" w:pos="9016"/>
            </w:tabs>
            <w:rPr>
              <w:rFonts w:eastAsiaTheme="minorEastAsia"/>
              <w:noProof/>
              <w:sz w:val="24"/>
              <w:szCs w:val="24"/>
              <w:lang w:val="en-KE" w:eastAsia="en-KE"/>
            </w:rPr>
          </w:pPr>
          <w:hyperlink w:anchor="_Toc234829766" w:history="1">
            <w:r w:rsidRPr="006A00A3">
              <w:rPr>
                <w:rStyle w:val="Hyperlink"/>
                <w:rFonts w:asciiTheme="majorBidi" w:hAnsiTheme="majorBidi"/>
                <w:b/>
                <w:bCs/>
                <w:noProof/>
                <w:lang w:val="en-KE"/>
              </w:rPr>
              <w:t>Chapter 2: Literature Review</w:t>
            </w:r>
            <w:r>
              <w:rPr>
                <w:noProof/>
                <w:webHidden/>
              </w:rPr>
              <w:tab/>
            </w:r>
            <w:r>
              <w:rPr>
                <w:noProof/>
                <w:webHidden/>
              </w:rPr>
              <w:fldChar w:fldCharType="begin"/>
            </w:r>
            <w:r>
              <w:rPr>
                <w:noProof/>
                <w:webHidden/>
              </w:rPr>
              <w:instrText xml:space="preserve"> PAGEREF _Toc234829766 \h </w:instrText>
            </w:r>
            <w:r>
              <w:rPr>
                <w:noProof/>
                <w:webHidden/>
              </w:rPr>
            </w:r>
            <w:r>
              <w:rPr>
                <w:noProof/>
                <w:webHidden/>
              </w:rPr>
              <w:fldChar w:fldCharType="separate"/>
            </w:r>
            <w:r>
              <w:rPr>
                <w:noProof/>
                <w:webHidden/>
              </w:rPr>
              <w:t>4</w:t>
            </w:r>
            <w:r>
              <w:rPr>
                <w:noProof/>
                <w:webHidden/>
              </w:rPr>
              <w:fldChar w:fldCharType="end"/>
            </w:r>
          </w:hyperlink>
        </w:p>
        <w:p w14:paraId="72587B78" w14:textId="7E15F34B" w:rsidR="00A265FB" w:rsidRDefault="00A265FB">
          <w:pPr>
            <w:pStyle w:val="TOC1"/>
            <w:tabs>
              <w:tab w:val="right" w:leader="dot" w:pos="9016"/>
            </w:tabs>
            <w:rPr>
              <w:rFonts w:eastAsiaTheme="minorEastAsia"/>
              <w:noProof/>
              <w:sz w:val="24"/>
              <w:szCs w:val="24"/>
              <w:lang w:val="en-KE" w:eastAsia="en-KE"/>
            </w:rPr>
          </w:pPr>
          <w:hyperlink w:anchor="_Toc234829767" w:history="1">
            <w:r w:rsidRPr="006A00A3">
              <w:rPr>
                <w:rStyle w:val="Hyperlink"/>
                <w:rFonts w:asciiTheme="majorBidi" w:hAnsiTheme="majorBidi"/>
                <w:b/>
                <w:bCs/>
                <w:noProof/>
                <w:lang w:val="en-KE"/>
              </w:rPr>
              <w:t>Chapter 3: Methodology</w:t>
            </w:r>
            <w:r>
              <w:rPr>
                <w:noProof/>
                <w:webHidden/>
              </w:rPr>
              <w:tab/>
            </w:r>
            <w:r>
              <w:rPr>
                <w:noProof/>
                <w:webHidden/>
              </w:rPr>
              <w:fldChar w:fldCharType="begin"/>
            </w:r>
            <w:r>
              <w:rPr>
                <w:noProof/>
                <w:webHidden/>
              </w:rPr>
              <w:instrText xml:space="preserve"> PAGEREF _Toc234829767 \h </w:instrText>
            </w:r>
            <w:r>
              <w:rPr>
                <w:noProof/>
                <w:webHidden/>
              </w:rPr>
            </w:r>
            <w:r>
              <w:rPr>
                <w:noProof/>
                <w:webHidden/>
              </w:rPr>
              <w:fldChar w:fldCharType="separate"/>
            </w:r>
            <w:r>
              <w:rPr>
                <w:noProof/>
                <w:webHidden/>
              </w:rPr>
              <w:t>5</w:t>
            </w:r>
            <w:r>
              <w:rPr>
                <w:noProof/>
                <w:webHidden/>
              </w:rPr>
              <w:fldChar w:fldCharType="end"/>
            </w:r>
          </w:hyperlink>
        </w:p>
        <w:p w14:paraId="47859CC9" w14:textId="0D7777B3" w:rsidR="00A265FB" w:rsidRDefault="00A265FB">
          <w:pPr>
            <w:pStyle w:val="TOC1"/>
            <w:tabs>
              <w:tab w:val="right" w:leader="dot" w:pos="9016"/>
            </w:tabs>
            <w:rPr>
              <w:rFonts w:eastAsiaTheme="minorEastAsia"/>
              <w:noProof/>
              <w:sz w:val="24"/>
              <w:szCs w:val="24"/>
              <w:lang w:val="en-KE" w:eastAsia="en-KE"/>
            </w:rPr>
          </w:pPr>
          <w:hyperlink w:anchor="_Toc234829768" w:history="1">
            <w:r w:rsidRPr="006A00A3">
              <w:rPr>
                <w:rStyle w:val="Hyperlink"/>
                <w:rFonts w:asciiTheme="majorBidi" w:hAnsiTheme="majorBidi"/>
                <w:b/>
                <w:bCs/>
                <w:noProof/>
                <w:lang w:val="en-KE"/>
              </w:rPr>
              <w:t>Chapter 4: Implementation</w:t>
            </w:r>
            <w:r>
              <w:rPr>
                <w:noProof/>
                <w:webHidden/>
              </w:rPr>
              <w:tab/>
            </w:r>
            <w:r>
              <w:rPr>
                <w:noProof/>
                <w:webHidden/>
              </w:rPr>
              <w:fldChar w:fldCharType="begin"/>
            </w:r>
            <w:r>
              <w:rPr>
                <w:noProof/>
                <w:webHidden/>
              </w:rPr>
              <w:instrText xml:space="preserve"> PAGEREF _Toc234829768 \h </w:instrText>
            </w:r>
            <w:r>
              <w:rPr>
                <w:noProof/>
                <w:webHidden/>
              </w:rPr>
            </w:r>
            <w:r>
              <w:rPr>
                <w:noProof/>
                <w:webHidden/>
              </w:rPr>
              <w:fldChar w:fldCharType="separate"/>
            </w:r>
            <w:r>
              <w:rPr>
                <w:noProof/>
                <w:webHidden/>
              </w:rPr>
              <w:t>7</w:t>
            </w:r>
            <w:r>
              <w:rPr>
                <w:noProof/>
                <w:webHidden/>
              </w:rPr>
              <w:fldChar w:fldCharType="end"/>
            </w:r>
          </w:hyperlink>
        </w:p>
        <w:p w14:paraId="6BDC9DF6" w14:textId="650FE325" w:rsidR="00A265FB" w:rsidRDefault="00A265FB">
          <w:pPr>
            <w:pStyle w:val="TOC1"/>
            <w:tabs>
              <w:tab w:val="right" w:leader="dot" w:pos="9016"/>
            </w:tabs>
            <w:rPr>
              <w:rFonts w:eastAsiaTheme="minorEastAsia"/>
              <w:noProof/>
              <w:sz w:val="24"/>
              <w:szCs w:val="24"/>
              <w:lang w:val="en-KE" w:eastAsia="en-KE"/>
            </w:rPr>
          </w:pPr>
          <w:hyperlink w:anchor="_Toc234829769" w:history="1">
            <w:r w:rsidRPr="006A00A3">
              <w:rPr>
                <w:rStyle w:val="Hyperlink"/>
                <w:rFonts w:asciiTheme="majorBidi" w:hAnsiTheme="majorBidi"/>
                <w:b/>
                <w:bCs/>
                <w:noProof/>
                <w:lang w:val="en-KE"/>
              </w:rPr>
              <w:t>Chapter 5: Results and Discussion</w:t>
            </w:r>
            <w:r>
              <w:rPr>
                <w:noProof/>
                <w:webHidden/>
              </w:rPr>
              <w:tab/>
            </w:r>
            <w:r>
              <w:rPr>
                <w:noProof/>
                <w:webHidden/>
              </w:rPr>
              <w:fldChar w:fldCharType="begin"/>
            </w:r>
            <w:r>
              <w:rPr>
                <w:noProof/>
                <w:webHidden/>
              </w:rPr>
              <w:instrText xml:space="preserve"> PAGEREF _Toc234829769 \h </w:instrText>
            </w:r>
            <w:r>
              <w:rPr>
                <w:noProof/>
                <w:webHidden/>
              </w:rPr>
            </w:r>
            <w:r>
              <w:rPr>
                <w:noProof/>
                <w:webHidden/>
              </w:rPr>
              <w:fldChar w:fldCharType="separate"/>
            </w:r>
            <w:r>
              <w:rPr>
                <w:noProof/>
                <w:webHidden/>
              </w:rPr>
              <w:t>9</w:t>
            </w:r>
            <w:r>
              <w:rPr>
                <w:noProof/>
                <w:webHidden/>
              </w:rPr>
              <w:fldChar w:fldCharType="end"/>
            </w:r>
          </w:hyperlink>
        </w:p>
        <w:p w14:paraId="09A4E97F" w14:textId="20A8BBBB" w:rsidR="00A265FB" w:rsidRDefault="00A265FB">
          <w:pPr>
            <w:pStyle w:val="TOC1"/>
            <w:tabs>
              <w:tab w:val="right" w:leader="dot" w:pos="9016"/>
            </w:tabs>
            <w:rPr>
              <w:rFonts w:eastAsiaTheme="minorEastAsia"/>
              <w:noProof/>
              <w:sz w:val="24"/>
              <w:szCs w:val="24"/>
              <w:lang w:val="en-KE" w:eastAsia="en-KE"/>
            </w:rPr>
          </w:pPr>
          <w:hyperlink w:anchor="_Toc234829770" w:history="1">
            <w:r w:rsidRPr="006A00A3">
              <w:rPr>
                <w:rStyle w:val="Hyperlink"/>
                <w:rFonts w:asciiTheme="majorBidi" w:hAnsiTheme="majorBidi"/>
                <w:b/>
                <w:bCs/>
                <w:noProof/>
                <w:lang w:val="en-KE"/>
              </w:rPr>
              <w:t>Chapter 6: Conclusion and Future Work</w:t>
            </w:r>
            <w:r>
              <w:rPr>
                <w:noProof/>
                <w:webHidden/>
              </w:rPr>
              <w:tab/>
            </w:r>
            <w:r>
              <w:rPr>
                <w:noProof/>
                <w:webHidden/>
              </w:rPr>
              <w:fldChar w:fldCharType="begin"/>
            </w:r>
            <w:r>
              <w:rPr>
                <w:noProof/>
                <w:webHidden/>
              </w:rPr>
              <w:instrText xml:space="preserve"> PAGEREF _Toc234829770 \h </w:instrText>
            </w:r>
            <w:r>
              <w:rPr>
                <w:noProof/>
                <w:webHidden/>
              </w:rPr>
            </w:r>
            <w:r>
              <w:rPr>
                <w:noProof/>
                <w:webHidden/>
              </w:rPr>
              <w:fldChar w:fldCharType="separate"/>
            </w:r>
            <w:r>
              <w:rPr>
                <w:noProof/>
                <w:webHidden/>
              </w:rPr>
              <w:t>11</w:t>
            </w:r>
            <w:r>
              <w:rPr>
                <w:noProof/>
                <w:webHidden/>
              </w:rPr>
              <w:fldChar w:fldCharType="end"/>
            </w:r>
          </w:hyperlink>
        </w:p>
        <w:p w14:paraId="169E5BD2" w14:textId="41F59E26" w:rsidR="00A265FB" w:rsidRDefault="00A265FB">
          <w:pPr>
            <w:pStyle w:val="TOC2"/>
            <w:tabs>
              <w:tab w:val="right" w:leader="dot" w:pos="9016"/>
            </w:tabs>
            <w:rPr>
              <w:rFonts w:eastAsiaTheme="minorEastAsia"/>
              <w:noProof/>
              <w:sz w:val="24"/>
              <w:szCs w:val="24"/>
              <w:lang w:val="en-KE" w:eastAsia="en-KE"/>
            </w:rPr>
          </w:pPr>
          <w:hyperlink w:anchor="_Toc234829771" w:history="1">
            <w:r w:rsidRPr="006A00A3">
              <w:rPr>
                <w:rStyle w:val="Hyperlink"/>
                <w:rFonts w:asciiTheme="majorBidi" w:hAnsiTheme="majorBidi"/>
                <w:b/>
                <w:bCs/>
                <w:noProof/>
                <w:lang w:val="en-KE"/>
              </w:rPr>
              <w:t>6.1: Conclusion</w:t>
            </w:r>
            <w:r>
              <w:rPr>
                <w:noProof/>
                <w:webHidden/>
              </w:rPr>
              <w:tab/>
            </w:r>
            <w:r>
              <w:rPr>
                <w:noProof/>
                <w:webHidden/>
              </w:rPr>
              <w:fldChar w:fldCharType="begin"/>
            </w:r>
            <w:r>
              <w:rPr>
                <w:noProof/>
                <w:webHidden/>
              </w:rPr>
              <w:instrText xml:space="preserve"> PAGEREF _Toc234829771 \h </w:instrText>
            </w:r>
            <w:r>
              <w:rPr>
                <w:noProof/>
                <w:webHidden/>
              </w:rPr>
            </w:r>
            <w:r>
              <w:rPr>
                <w:noProof/>
                <w:webHidden/>
              </w:rPr>
              <w:fldChar w:fldCharType="separate"/>
            </w:r>
            <w:r>
              <w:rPr>
                <w:noProof/>
                <w:webHidden/>
              </w:rPr>
              <w:t>11</w:t>
            </w:r>
            <w:r>
              <w:rPr>
                <w:noProof/>
                <w:webHidden/>
              </w:rPr>
              <w:fldChar w:fldCharType="end"/>
            </w:r>
          </w:hyperlink>
        </w:p>
        <w:p w14:paraId="543540FC" w14:textId="34E8E2C2" w:rsidR="00A265FB" w:rsidRDefault="00A265FB">
          <w:pPr>
            <w:pStyle w:val="TOC2"/>
            <w:tabs>
              <w:tab w:val="right" w:leader="dot" w:pos="9016"/>
            </w:tabs>
            <w:rPr>
              <w:rFonts w:eastAsiaTheme="minorEastAsia"/>
              <w:noProof/>
              <w:sz w:val="24"/>
              <w:szCs w:val="24"/>
              <w:lang w:val="en-KE" w:eastAsia="en-KE"/>
            </w:rPr>
          </w:pPr>
          <w:hyperlink w:anchor="_Toc234829772" w:history="1">
            <w:r w:rsidRPr="006A00A3">
              <w:rPr>
                <w:rStyle w:val="Hyperlink"/>
                <w:rFonts w:asciiTheme="majorBidi" w:hAnsiTheme="majorBidi"/>
                <w:b/>
                <w:bCs/>
                <w:noProof/>
                <w:lang w:val="en-KE"/>
              </w:rPr>
              <w:t>6.2: Future Work</w:t>
            </w:r>
            <w:r>
              <w:rPr>
                <w:noProof/>
                <w:webHidden/>
              </w:rPr>
              <w:tab/>
            </w:r>
            <w:r>
              <w:rPr>
                <w:noProof/>
                <w:webHidden/>
              </w:rPr>
              <w:fldChar w:fldCharType="begin"/>
            </w:r>
            <w:r>
              <w:rPr>
                <w:noProof/>
                <w:webHidden/>
              </w:rPr>
              <w:instrText xml:space="preserve"> PAGEREF _Toc234829772 \h </w:instrText>
            </w:r>
            <w:r>
              <w:rPr>
                <w:noProof/>
                <w:webHidden/>
              </w:rPr>
            </w:r>
            <w:r>
              <w:rPr>
                <w:noProof/>
                <w:webHidden/>
              </w:rPr>
              <w:fldChar w:fldCharType="separate"/>
            </w:r>
            <w:r>
              <w:rPr>
                <w:noProof/>
                <w:webHidden/>
              </w:rPr>
              <w:t>11</w:t>
            </w:r>
            <w:r>
              <w:rPr>
                <w:noProof/>
                <w:webHidden/>
              </w:rPr>
              <w:fldChar w:fldCharType="end"/>
            </w:r>
          </w:hyperlink>
        </w:p>
        <w:p w14:paraId="1A0AD825" w14:textId="491ACE17" w:rsidR="00A265FB" w:rsidRDefault="00A265FB">
          <w:pPr>
            <w:pStyle w:val="TOC1"/>
            <w:tabs>
              <w:tab w:val="right" w:leader="dot" w:pos="9016"/>
            </w:tabs>
            <w:rPr>
              <w:rFonts w:eastAsiaTheme="minorEastAsia"/>
              <w:noProof/>
              <w:sz w:val="24"/>
              <w:szCs w:val="24"/>
              <w:lang w:val="en-KE" w:eastAsia="en-KE"/>
            </w:rPr>
          </w:pPr>
          <w:hyperlink w:anchor="_Toc234829773" w:history="1">
            <w:r w:rsidRPr="006A00A3">
              <w:rPr>
                <w:rStyle w:val="Hyperlink"/>
                <w:rFonts w:asciiTheme="majorBidi" w:hAnsiTheme="majorBidi"/>
                <w:b/>
                <w:bCs/>
                <w:noProof/>
                <w:lang w:val="en-KE"/>
              </w:rPr>
              <w:t>References</w:t>
            </w:r>
            <w:r>
              <w:rPr>
                <w:noProof/>
                <w:webHidden/>
              </w:rPr>
              <w:tab/>
            </w:r>
            <w:r>
              <w:rPr>
                <w:noProof/>
                <w:webHidden/>
              </w:rPr>
              <w:fldChar w:fldCharType="begin"/>
            </w:r>
            <w:r>
              <w:rPr>
                <w:noProof/>
                <w:webHidden/>
              </w:rPr>
              <w:instrText xml:space="preserve"> PAGEREF _Toc234829773 \h </w:instrText>
            </w:r>
            <w:r>
              <w:rPr>
                <w:noProof/>
                <w:webHidden/>
              </w:rPr>
            </w:r>
            <w:r>
              <w:rPr>
                <w:noProof/>
                <w:webHidden/>
              </w:rPr>
              <w:fldChar w:fldCharType="separate"/>
            </w:r>
            <w:r>
              <w:rPr>
                <w:noProof/>
                <w:webHidden/>
              </w:rPr>
              <w:t>12</w:t>
            </w:r>
            <w:r>
              <w:rPr>
                <w:noProof/>
                <w:webHidden/>
              </w:rPr>
              <w:fldChar w:fldCharType="end"/>
            </w:r>
          </w:hyperlink>
        </w:p>
        <w:p w14:paraId="2D12B9B1" w14:textId="3E1901F3" w:rsidR="00A265FB" w:rsidRDefault="00A265FB">
          <w:pPr>
            <w:pStyle w:val="TOC1"/>
            <w:tabs>
              <w:tab w:val="right" w:leader="dot" w:pos="9016"/>
            </w:tabs>
            <w:rPr>
              <w:rFonts w:eastAsiaTheme="minorEastAsia"/>
              <w:noProof/>
              <w:sz w:val="24"/>
              <w:szCs w:val="24"/>
              <w:lang w:val="en-KE" w:eastAsia="en-KE"/>
            </w:rPr>
          </w:pPr>
          <w:hyperlink w:anchor="_Toc234829774" w:history="1">
            <w:r w:rsidRPr="006A00A3">
              <w:rPr>
                <w:rStyle w:val="Hyperlink"/>
                <w:rFonts w:asciiTheme="majorBidi" w:hAnsiTheme="majorBidi"/>
                <w:b/>
                <w:bCs/>
                <w:noProof/>
                <w:lang w:val="en-KE"/>
              </w:rPr>
              <w:t>Appendices</w:t>
            </w:r>
            <w:r>
              <w:rPr>
                <w:noProof/>
                <w:webHidden/>
              </w:rPr>
              <w:tab/>
            </w:r>
            <w:r>
              <w:rPr>
                <w:noProof/>
                <w:webHidden/>
              </w:rPr>
              <w:fldChar w:fldCharType="begin"/>
            </w:r>
            <w:r>
              <w:rPr>
                <w:noProof/>
                <w:webHidden/>
              </w:rPr>
              <w:instrText xml:space="preserve"> PAGEREF _Toc234829774 \h </w:instrText>
            </w:r>
            <w:r>
              <w:rPr>
                <w:noProof/>
                <w:webHidden/>
              </w:rPr>
            </w:r>
            <w:r>
              <w:rPr>
                <w:noProof/>
                <w:webHidden/>
              </w:rPr>
              <w:fldChar w:fldCharType="separate"/>
            </w:r>
            <w:r>
              <w:rPr>
                <w:noProof/>
                <w:webHidden/>
              </w:rPr>
              <w:t>13</w:t>
            </w:r>
            <w:r>
              <w:rPr>
                <w:noProof/>
                <w:webHidden/>
              </w:rPr>
              <w:fldChar w:fldCharType="end"/>
            </w:r>
          </w:hyperlink>
        </w:p>
        <w:p w14:paraId="45FB01B7" w14:textId="426A8242" w:rsidR="00363ACB" w:rsidRDefault="00363ACB">
          <w:r>
            <w:rPr>
              <w:b/>
              <w:bCs/>
              <w:lang w:val="en-GB"/>
            </w:rPr>
            <w:fldChar w:fldCharType="end"/>
          </w:r>
        </w:p>
      </w:sdtContent>
    </w:sdt>
    <w:p w14:paraId="751746EC" w14:textId="00C9B06B" w:rsidR="00363ACB" w:rsidRDefault="00363ACB"/>
    <w:p w14:paraId="2E7ED8E0" w14:textId="77777777" w:rsidR="00363ACB" w:rsidRDefault="00363ACB"/>
    <w:p w14:paraId="2A17F25E" w14:textId="77777777" w:rsidR="00363ACB" w:rsidRDefault="00363ACB"/>
    <w:p w14:paraId="37E1BF24" w14:textId="37A1B710" w:rsidR="00A265FB" w:rsidRDefault="00A265FB">
      <w:r>
        <w:br w:type="page"/>
      </w:r>
    </w:p>
    <w:p w14:paraId="0C1ABD67" w14:textId="11C01C8A" w:rsidR="004F2D94" w:rsidRPr="004F2D94" w:rsidRDefault="004F2D94" w:rsidP="004F2D94">
      <w:pPr>
        <w:pStyle w:val="Heading1"/>
        <w:jc w:val="center"/>
        <w:rPr>
          <w:rFonts w:asciiTheme="majorBidi" w:hAnsiTheme="majorBidi"/>
          <w:b/>
          <w:bCs/>
          <w:color w:val="auto"/>
          <w:sz w:val="24"/>
          <w:szCs w:val="24"/>
        </w:rPr>
      </w:pPr>
      <w:r w:rsidRPr="004F2D94">
        <w:rPr>
          <w:rFonts w:asciiTheme="majorBidi" w:hAnsiTheme="majorBidi"/>
          <w:b/>
          <w:bCs/>
          <w:color w:val="auto"/>
          <w:sz w:val="24"/>
          <w:szCs w:val="24"/>
        </w:rPr>
        <w:lastRenderedPageBreak/>
        <w:t>List of Figures</w:t>
      </w:r>
    </w:p>
    <w:p w14:paraId="61B050BC" w14:textId="77777777" w:rsidR="004F2D94" w:rsidRPr="004F2D94" w:rsidRDefault="004F2D94">
      <w:pPr>
        <w:pStyle w:val="TableofFigures"/>
        <w:tabs>
          <w:tab w:val="right" w:leader="dot" w:pos="9016"/>
        </w:tabs>
      </w:pPr>
    </w:p>
    <w:p w14:paraId="58DE4358" w14:textId="78E0C346" w:rsidR="00A265FB" w:rsidRPr="004F2D94" w:rsidRDefault="00A265FB">
      <w:pPr>
        <w:pStyle w:val="TableofFigures"/>
        <w:tabs>
          <w:tab w:val="right" w:leader="dot" w:pos="9016"/>
        </w:tabs>
        <w:rPr>
          <w:rFonts w:ascii="Times New Roman" w:hAnsi="Times New Roman" w:cs="Times New Roman"/>
          <w:noProof/>
        </w:rPr>
      </w:pPr>
      <w:r w:rsidRPr="004F2D94">
        <w:fldChar w:fldCharType="begin"/>
      </w:r>
      <w:r w:rsidRPr="004F2D94">
        <w:instrText xml:space="preserve"> TOC \c "Figure" </w:instrText>
      </w:r>
      <w:r w:rsidRPr="004F2D94">
        <w:fldChar w:fldCharType="separate"/>
      </w:r>
      <w:r w:rsidRPr="004F2D94">
        <w:rPr>
          <w:rFonts w:ascii="Times New Roman" w:hAnsi="Times New Roman" w:cs="Times New Roman"/>
          <w:noProof/>
        </w:rPr>
        <w:t xml:space="preserve">Figure 3.1 </w:t>
      </w:r>
      <w:r w:rsidRPr="004F2D94">
        <w:rPr>
          <w:rFonts w:ascii="Times New Roman" w:hAnsi="Times New Roman" w:cs="Times New Roman"/>
          <w:noProof/>
          <w:lang w:val="en-US"/>
        </w:rPr>
        <w:t>System Architecture Diagram</w:t>
      </w:r>
      <w:r w:rsidRPr="004F2D94">
        <w:rPr>
          <w:rFonts w:ascii="Times New Roman" w:hAnsi="Times New Roman" w:cs="Times New Roman"/>
          <w:noProof/>
        </w:rPr>
        <w:tab/>
      </w:r>
      <w:r w:rsidRPr="004F2D94">
        <w:rPr>
          <w:rFonts w:ascii="Times New Roman" w:hAnsi="Times New Roman" w:cs="Times New Roman"/>
          <w:noProof/>
        </w:rPr>
        <w:fldChar w:fldCharType="begin"/>
      </w:r>
      <w:r w:rsidRPr="004F2D94">
        <w:rPr>
          <w:rFonts w:ascii="Times New Roman" w:hAnsi="Times New Roman" w:cs="Times New Roman"/>
          <w:noProof/>
        </w:rPr>
        <w:instrText xml:space="preserve"> PAGEREF _Toc234830186 \h </w:instrText>
      </w:r>
      <w:r w:rsidRPr="004F2D94">
        <w:rPr>
          <w:rFonts w:ascii="Times New Roman" w:hAnsi="Times New Roman" w:cs="Times New Roman"/>
          <w:noProof/>
        </w:rPr>
      </w:r>
      <w:r w:rsidRPr="004F2D94">
        <w:rPr>
          <w:rFonts w:ascii="Times New Roman" w:hAnsi="Times New Roman" w:cs="Times New Roman"/>
          <w:noProof/>
        </w:rPr>
        <w:fldChar w:fldCharType="separate"/>
      </w:r>
      <w:r w:rsidRPr="004F2D94">
        <w:rPr>
          <w:rFonts w:ascii="Times New Roman" w:hAnsi="Times New Roman" w:cs="Times New Roman"/>
          <w:noProof/>
        </w:rPr>
        <w:t>6</w:t>
      </w:r>
      <w:r w:rsidRPr="004F2D94">
        <w:rPr>
          <w:rFonts w:ascii="Times New Roman" w:hAnsi="Times New Roman" w:cs="Times New Roman"/>
          <w:noProof/>
        </w:rPr>
        <w:fldChar w:fldCharType="end"/>
      </w:r>
    </w:p>
    <w:p w14:paraId="61CA7051" w14:textId="7B3C1DA1" w:rsidR="00A265FB" w:rsidRPr="004F2D94" w:rsidRDefault="00A265FB">
      <w:pPr>
        <w:pStyle w:val="TableofFigures"/>
        <w:tabs>
          <w:tab w:val="right" w:leader="dot" w:pos="9016"/>
        </w:tabs>
        <w:rPr>
          <w:noProof/>
        </w:rPr>
      </w:pPr>
      <w:r w:rsidRPr="004F2D94">
        <w:rPr>
          <w:rFonts w:ascii="Times New Roman" w:hAnsi="Times New Roman" w:cs="Times New Roman"/>
          <w:noProof/>
        </w:rPr>
        <w:t>Figure 5.1</w:t>
      </w:r>
      <w:r w:rsidRPr="004F2D94">
        <w:rPr>
          <w:rFonts w:ascii="Times New Roman" w:hAnsi="Times New Roman" w:cs="Times New Roman"/>
          <w:noProof/>
          <w:lang w:val="en-US"/>
        </w:rPr>
        <w:t xml:space="preserve"> Performance Comparison Graph</w:t>
      </w:r>
      <w:r w:rsidRPr="004F2D94">
        <w:rPr>
          <w:rFonts w:ascii="Times New Roman" w:hAnsi="Times New Roman" w:cs="Times New Roman"/>
          <w:noProof/>
        </w:rPr>
        <w:tab/>
      </w:r>
      <w:r w:rsidRPr="004F2D94">
        <w:rPr>
          <w:noProof/>
        </w:rPr>
        <w:fldChar w:fldCharType="begin"/>
      </w:r>
      <w:r w:rsidRPr="004F2D94">
        <w:rPr>
          <w:noProof/>
        </w:rPr>
        <w:instrText xml:space="preserve"> PAGEREF _Toc234830187 \h </w:instrText>
      </w:r>
      <w:r w:rsidRPr="004F2D94">
        <w:rPr>
          <w:noProof/>
        </w:rPr>
      </w:r>
      <w:r w:rsidRPr="004F2D94">
        <w:rPr>
          <w:noProof/>
        </w:rPr>
        <w:fldChar w:fldCharType="separate"/>
      </w:r>
      <w:r w:rsidRPr="004F2D94">
        <w:rPr>
          <w:noProof/>
        </w:rPr>
        <w:t>11</w:t>
      </w:r>
      <w:r w:rsidRPr="004F2D94">
        <w:rPr>
          <w:noProof/>
        </w:rPr>
        <w:fldChar w:fldCharType="end"/>
      </w:r>
    </w:p>
    <w:p w14:paraId="51F8A898" w14:textId="2E43BC1A" w:rsidR="00363ACB" w:rsidRDefault="00A265FB">
      <w:r w:rsidRPr="004F2D94">
        <w:fldChar w:fldCharType="end"/>
      </w:r>
    </w:p>
    <w:p w14:paraId="2F581C4A" w14:textId="77777777" w:rsidR="00363ACB" w:rsidRDefault="00363ACB"/>
    <w:p w14:paraId="1A411A51" w14:textId="77777777" w:rsidR="00363ACB" w:rsidRDefault="00363ACB"/>
    <w:p w14:paraId="38B57BA8" w14:textId="77777777" w:rsidR="00363ACB" w:rsidRDefault="00363ACB"/>
    <w:p w14:paraId="62F2CBE8" w14:textId="77777777" w:rsidR="00363ACB" w:rsidRDefault="00363ACB"/>
    <w:p w14:paraId="76F28AA6" w14:textId="77777777" w:rsidR="00363ACB" w:rsidRDefault="00363ACB"/>
    <w:p w14:paraId="7FE658D1" w14:textId="77777777" w:rsidR="00363ACB" w:rsidRDefault="00363ACB"/>
    <w:p w14:paraId="3122060D" w14:textId="77777777" w:rsidR="00363ACB" w:rsidRDefault="00363ACB"/>
    <w:p w14:paraId="49F885A3" w14:textId="77777777" w:rsidR="00363ACB" w:rsidRDefault="00363ACB"/>
    <w:p w14:paraId="48EE144D" w14:textId="77777777" w:rsidR="00363ACB" w:rsidRDefault="00363ACB"/>
    <w:p w14:paraId="046EB39E" w14:textId="77777777" w:rsidR="00363ACB" w:rsidRDefault="00363ACB"/>
    <w:p w14:paraId="22463090" w14:textId="77777777" w:rsidR="00363ACB" w:rsidRDefault="00363ACB"/>
    <w:p w14:paraId="36AF4BB2" w14:textId="25EAB154" w:rsidR="00363ACB" w:rsidRDefault="00363ACB" w:rsidP="00A265FB"/>
    <w:p w14:paraId="093BB559" w14:textId="77777777" w:rsidR="00A265FB" w:rsidRDefault="00A265FB" w:rsidP="00A265FB"/>
    <w:p w14:paraId="3273221C" w14:textId="77777777" w:rsidR="00A265FB" w:rsidRDefault="00A265FB" w:rsidP="00A265FB"/>
    <w:p w14:paraId="3D973843" w14:textId="77777777" w:rsidR="00A265FB" w:rsidRDefault="00A265FB" w:rsidP="00A265FB"/>
    <w:p w14:paraId="4D50D09C" w14:textId="77777777" w:rsidR="00A265FB" w:rsidRDefault="00A265FB" w:rsidP="00A265FB"/>
    <w:p w14:paraId="484B52A0" w14:textId="77777777" w:rsidR="00A265FB" w:rsidRDefault="00A265FB" w:rsidP="00A265FB"/>
    <w:p w14:paraId="6B85DF35" w14:textId="77777777" w:rsidR="00A265FB" w:rsidRDefault="00A265FB" w:rsidP="00A265FB"/>
    <w:p w14:paraId="7E743E41" w14:textId="77777777" w:rsidR="00A265FB" w:rsidRDefault="00A265FB" w:rsidP="00A265FB"/>
    <w:p w14:paraId="631C1682" w14:textId="77777777" w:rsidR="00A265FB" w:rsidRDefault="00A265FB" w:rsidP="00A265FB"/>
    <w:p w14:paraId="1DE49010" w14:textId="77777777" w:rsidR="00A265FB" w:rsidRDefault="00A265FB" w:rsidP="00A265FB"/>
    <w:p w14:paraId="690B7BB8" w14:textId="77777777" w:rsidR="00A265FB" w:rsidRDefault="00A265FB" w:rsidP="00A265FB"/>
    <w:p w14:paraId="76F799A2" w14:textId="77777777" w:rsidR="00A265FB" w:rsidRDefault="00A265FB" w:rsidP="00A265FB"/>
    <w:p w14:paraId="08B90737" w14:textId="77777777" w:rsidR="00A265FB" w:rsidRDefault="00A265FB" w:rsidP="00A265FB"/>
    <w:p w14:paraId="3F67E235" w14:textId="77777777" w:rsidR="00A265FB" w:rsidRDefault="00A265FB" w:rsidP="00A265FB"/>
    <w:p w14:paraId="1BF23828" w14:textId="77777777" w:rsidR="00A265FB" w:rsidRDefault="00A265FB" w:rsidP="00A265FB"/>
    <w:p w14:paraId="78EF13C3" w14:textId="6E5A9192" w:rsidR="004F2D94" w:rsidRDefault="004F2D94">
      <w:r>
        <w:br w:type="page"/>
      </w:r>
    </w:p>
    <w:p w14:paraId="783A7FAC" w14:textId="04373DDB" w:rsidR="004F2D94" w:rsidRDefault="004F2D94" w:rsidP="004F2D94">
      <w:pPr>
        <w:pStyle w:val="Heading1"/>
        <w:jc w:val="center"/>
        <w:rPr>
          <w:rFonts w:asciiTheme="majorBidi" w:hAnsiTheme="majorBidi"/>
          <w:b/>
          <w:bCs/>
          <w:color w:val="auto"/>
          <w:sz w:val="24"/>
          <w:szCs w:val="24"/>
        </w:rPr>
      </w:pPr>
      <w:r w:rsidRPr="004F2D94">
        <w:rPr>
          <w:rFonts w:asciiTheme="majorBidi" w:hAnsiTheme="majorBidi"/>
          <w:b/>
          <w:bCs/>
          <w:color w:val="auto"/>
          <w:sz w:val="24"/>
          <w:szCs w:val="24"/>
        </w:rPr>
        <w:lastRenderedPageBreak/>
        <w:t>List of Tables</w:t>
      </w:r>
    </w:p>
    <w:p w14:paraId="55982E22" w14:textId="77777777" w:rsidR="004F2D94" w:rsidRPr="004F2D94" w:rsidRDefault="004F2D94" w:rsidP="004F2D94"/>
    <w:p w14:paraId="60AB1879" w14:textId="6A0DB86B" w:rsidR="004F2D94" w:rsidRPr="004F2D94" w:rsidRDefault="004F2D94">
      <w:pPr>
        <w:pStyle w:val="TableofFigures"/>
        <w:tabs>
          <w:tab w:val="right" w:leader="dot" w:pos="9016"/>
        </w:tabs>
        <w:rPr>
          <w:rFonts w:eastAsiaTheme="minorEastAsia"/>
          <w:noProof/>
          <w:sz w:val="24"/>
          <w:szCs w:val="24"/>
          <w:lang w:val="en-KE" w:eastAsia="en-KE"/>
        </w:rPr>
      </w:pPr>
      <w:r w:rsidRPr="004F2D94">
        <w:fldChar w:fldCharType="begin"/>
      </w:r>
      <w:r w:rsidRPr="004F2D94">
        <w:instrText xml:space="preserve"> TOC \c "Table" </w:instrText>
      </w:r>
      <w:r w:rsidRPr="004F2D94">
        <w:fldChar w:fldCharType="separate"/>
      </w:r>
      <w:r w:rsidRPr="004F2D94">
        <w:rPr>
          <w:rFonts w:ascii="Times New Roman" w:hAnsi="Times New Roman" w:cs="Times New Roman"/>
          <w:noProof/>
        </w:rPr>
        <w:t>Table 2.1</w:t>
      </w:r>
      <w:r w:rsidRPr="004F2D94">
        <w:rPr>
          <w:rFonts w:ascii="Times New Roman" w:hAnsi="Times New Roman" w:cs="Times New Roman"/>
          <w:noProof/>
          <w:lang w:val="en-US"/>
        </w:rPr>
        <w:t xml:space="preserve"> Comparison of Existing Distributed ML Systems</w:t>
      </w:r>
      <w:r w:rsidRPr="004F2D94">
        <w:rPr>
          <w:noProof/>
        </w:rPr>
        <w:tab/>
      </w:r>
      <w:r w:rsidRPr="004F2D94">
        <w:rPr>
          <w:noProof/>
        </w:rPr>
        <w:fldChar w:fldCharType="begin"/>
      </w:r>
      <w:r w:rsidRPr="004F2D94">
        <w:rPr>
          <w:noProof/>
        </w:rPr>
        <w:instrText xml:space="preserve"> PAGEREF _Toc234830433 \h </w:instrText>
      </w:r>
      <w:r w:rsidRPr="004F2D94">
        <w:rPr>
          <w:noProof/>
        </w:rPr>
      </w:r>
      <w:r w:rsidRPr="004F2D94">
        <w:rPr>
          <w:noProof/>
        </w:rPr>
        <w:fldChar w:fldCharType="separate"/>
      </w:r>
      <w:r w:rsidRPr="004F2D94">
        <w:rPr>
          <w:noProof/>
        </w:rPr>
        <w:t>6</w:t>
      </w:r>
      <w:r w:rsidRPr="004F2D94">
        <w:rPr>
          <w:noProof/>
        </w:rPr>
        <w:fldChar w:fldCharType="end"/>
      </w:r>
    </w:p>
    <w:p w14:paraId="1ED6C27C" w14:textId="7086F378" w:rsidR="004F2D94" w:rsidRPr="004F2D94" w:rsidRDefault="004F2D94">
      <w:pPr>
        <w:pStyle w:val="TableofFigures"/>
        <w:tabs>
          <w:tab w:val="right" w:leader="dot" w:pos="9016"/>
        </w:tabs>
        <w:rPr>
          <w:rFonts w:eastAsiaTheme="minorEastAsia"/>
          <w:noProof/>
          <w:sz w:val="24"/>
          <w:szCs w:val="24"/>
          <w:lang w:val="en-KE" w:eastAsia="en-KE"/>
        </w:rPr>
      </w:pPr>
      <w:r w:rsidRPr="004F2D94">
        <w:rPr>
          <w:rFonts w:ascii="Times New Roman" w:hAnsi="Times New Roman" w:cs="Times New Roman"/>
          <w:noProof/>
        </w:rPr>
        <w:t>Table 5.1</w:t>
      </w:r>
      <w:r w:rsidRPr="004F2D94">
        <w:rPr>
          <w:rFonts w:ascii="Times New Roman" w:hAnsi="Times New Roman" w:cs="Times New Roman"/>
          <w:noProof/>
          <w:lang w:val="en-US"/>
        </w:rPr>
        <w:t xml:space="preserve"> Performance Comparison</w:t>
      </w:r>
      <w:r w:rsidRPr="004F2D94">
        <w:rPr>
          <w:noProof/>
        </w:rPr>
        <w:tab/>
      </w:r>
      <w:r w:rsidRPr="004F2D94">
        <w:rPr>
          <w:noProof/>
        </w:rPr>
        <w:fldChar w:fldCharType="begin"/>
      </w:r>
      <w:r w:rsidRPr="004F2D94">
        <w:rPr>
          <w:noProof/>
        </w:rPr>
        <w:instrText xml:space="preserve"> PAGEREF _Toc234830434 \h </w:instrText>
      </w:r>
      <w:r w:rsidRPr="004F2D94">
        <w:rPr>
          <w:noProof/>
        </w:rPr>
      </w:r>
      <w:r w:rsidRPr="004F2D94">
        <w:rPr>
          <w:noProof/>
        </w:rPr>
        <w:fldChar w:fldCharType="separate"/>
      </w:r>
      <w:r w:rsidRPr="004F2D94">
        <w:rPr>
          <w:noProof/>
        </w:rPr>
        <w:t>11</w:t>
      </w:r>
      <w:r w:rsidRPr="004F2D94">
        <w:rPr>
          <w:noProof/>
        </w:rPr>
        <w:fldChar w:fldCharType="end"/>
      </w:r>
    </w:p>
    <w:p w14:paraId="269083E7" w14:textId="2FEFD16F" w:rsidR="004F2D94" w:rsidRDefault="004F2D94" w:rsidP="004F2D94">
      <w:r w:rsidRPr="004F2D94">
        <w:fldChar w:fldCharType="end"/>
      </w:r>
    </w:p>
    <w:p w14:paraId="543765CD" w14:textId="77777777" w:rsidR="004F2D94" w:rsidRDefault="004F2D94" w:rsidP="004F2D94"/>
    <w:p w14:paraId="3D6382B6" w14:textId="77777777" w:rsidR="004F2D94" w:rsidRDefault="004F2D94" w:rsidP="004F2D94"/>
    <w:p w14:paraId="29831023" w14:textId="77777777" w:rsidR="004F2D94" w:rsidRDefault="004F2D94" w:rsidP="004F2D94"/>
    <w:p w14:paraId="7C4FBD04" w14:textId="77777777" w:rsidR="004F2D94" w:rsidRDefault="004F2D94" w:rsidP="004F2D94"/>
    <w:p w14:paraId="5B2567B0" w14:textId="77777777" w:rsidR="004F2D94" w:rsidRDefault="004F2D94" w:rsidP="004F2D94"/>
    <w:p w14:paraId="7D8143BF" w14:textId="77777777" w:rsidR="004F2D94" w:rsidRDefault="004F2D94" w:rsidP="004F2D94"/>
    <w:p w14:paraId="1025CFAF" w14:textId="77777777" w:rsidR="004F2D94" w:rsidRDefault="004F2D94" w:rsidP="004F2D94"/>
    <w:p w14:paraId="096A59C7" w14:textId="77777777" w:rsidR="004F2D94" w:rsidRDefault="004F2D94" w:rsidP="004F2D94"/>
    <w:p w14:paraId="656A0445" w14:textId="77777777" w:rsidR="004F2D94" w:rsidRDefault="004F2D94" w:rsidP="004F2D94"/>
    <w:p w14:paraId="779D463D" w14:textId="77777777" w:rsidR="004F2D94" w:rsidRDefault="004F2D94" w:rsidP="004F2D94"/>
    <w:p w14:paraId="6EB28339" w14:textId="77777777" w:rsidR="004F2D94" w:rsidRDefault="004F2D94" w:rsidP="004F2D94"/>
    <w:p w14:paraId="5A507966" w14:textId="77777777" w:rsidR="004F2D94" w:rsidRDefault="004F2D94" w:rsidP="004F2D94"/>
    <w:p w14:paraId="6A4A6915" w14:textId="77777777" w:rsidR="004F2D94" w:rsidRDefault="004F2D94" w:rsidP="004F2D94"/>
    <w:p w14:paraId="6DE22A07" w14:textId="77777777" w:rsidR="004F2D94" w:rsidRDefault="004F2D94" w:rsidP="004F2D94"/>
    <w:p w14:paraId="712FF1A2" w14:textId="77777777" w:rsidR="004F2D94" w:rsidRDefault="004F2D94" w:rsidP="004F2D94"/>
    <w:p w14:paraId="00D9305F" w14:textId="77777777" w:rsidR="004F2D94" w:rsidRDefault="004F2D94" w:rsidP="004F2D94"/>
    <w:p w14:paraId="3556EFE0" w14:textId="77777777" w:rsidR="004F2D94" w:rsidRDefault="004F2D94" w:rsidP="004F2D94"/>
    <w:p w14:paraId="39B4D399" w14:textId="77777777" w:rsidR="004F2D94" w:rsidRDefault="004F2D94" w:rsidP="004F2D94"/>
    <w:p w14:paraId="59BD5125" w14:textId="77777777" w:rsidR="004F2D94" w:rsidRDefault="004F2D94" w:rsidP="004F2D94"/>
    <w:p w14:paraId="4FF08B52" w14:textId="77777777" w:rsidR="004F2D94" w:rsidRDefault="004F2D94" w:rsidP="004F2D94"/>
    <w:p w14:paraId="0B7F110A" w14:textId="77777777" w:rsidR="004F2D94" w:rsidRDefault="004F2D94" w:rsidP="004F2D94"/>
    <w:p w14:paraId="5637DDE3" w14:textId="77777777" w:rsidR="004F2D94" w:rsidRDefault="004F2D94" w:rsidP="004F2D94"/>
    <w:p w14:paraId="1E8B4A96" w14:textId="77777777" w:rsidR="004F2D94" w:rsidRDefault="004F2D94" w:rsidP="004F2D94"/>
    <w:p w14:paraId="549423EF" w14:textId="77777777" w:rsidR="004F2D94" w:rsidRDefault="004F2D94" w:rsidP="004F2D94"/>
    <w:p w14:paraId="795FF30F" w14:textId="77777777" w:rsidR="004F2D94" w:rsidRDefault="004F2D94" w:rsidP="004F2D94"/>
    <w:p w14:paraId="2804F9B5" w14:textId="77777777" w:rsidR="004F2D94" w:rsidRDefault="004F2D94" w:rsidP="004F2D94"/>
    <w:p w14:paraId="45308412" w14:textId="07B1E33F" w:rsidR="00363ACB" w:rsidRPr="00363ACB" w:rsidRDefault="00363ACB" w:rsidP="00363ACB">
      <w:pPr>
        <w:pStyle w:val="Heading1"/>
        <w:jc w:val="center"/>
        <w:rPr>
          <w:rFonts w:asciiTheme="majorBidi" w:hAnsiTheme="majorBidi"/>
          <w:b/>
          <w:bCs/>
          <w:color w:val="auto"/>
          <w:sz w:val="24"/>
          <w:szCs w:val="24"/>
          <w:lang w:val="en-KE"/>
        </w:rPr>
      </w:pPr>
      <w:bookmarkStart w:id="0" w:name="_Toc234829761"/>
      <w:r w:rsidRPr="00363ACB">
        <w:rPr>
          <w:rFonts w:asciiTheme="majorBidi" w:hAnsiTheme="majorBidi"/>
          <w:b/>
          <w:bCs/>
          <w:color w:val="auto"/>
          <w:sz w:val="24"/>
          <w:szCs w:val="24"/>
          <w:lang w:val="en-KE"/>
        </w:rPr>
        <w:lastRenderedPageBreak/>
        <w:t>Chapter 1: Introduction</w:t>
      </w:r>
      <w:bookmarkEnd w:id="0"/>
    </w:p>
    <w:p w14:paraId="06BDE2C8" w14:textId="1CD36A1A" w:rsidR="00ED3055" w:rsidRPr="00ED3055" w:rsidRDefault="00ED3055" w:rsidP="00ED3055">
      <w:pPr>
        <w:pStyle w:val="Heading2"/>
        <w:rPr>
          <w:rFonts w:asciiTheme="majorBidi" w:hAnsiTheme="majorBidi"/>
          <w:b/>
          <w:bCs/>
          <w:color w:val="auto"/>
          <w:sz w:val="24"/>
          <w:szCs w:val="24"/>
          <w:lang w:val="en-KE"/>
        </w:rPr>
      </w:pPr>
      <w:bookmarkStart w:id="1" w:name="_Toc234829762"/>
      <w:r w:rsidRPr="00ED3055">
        <w:rPr>
          <w:rFonts w:asciiTheme="majorBidi" w:hAnsiTheme="majorBidi"/>
          <w:b/>
          <w:bCs/>
          <w:color w:val="auto"/>
          <w:sz w:val="24"/>
          <w:szCs w:val="24"/>
          <w:lang w:val="en-KE"/>
        </w:rPr>
        <w:t xml:space="preserve">1.1 </w:t>
      </w:r>
      <w:r w:rsidR="00363ACB" w:rsidRPr="00ED3055">
        <w:rPr>
          <w:rFonts w:asciiTheme="majorBidi" w:hAnsiTheme="majorBidi"/>
          <w:b/>
          <w:bCs/>
          <w:color w:val="auto"/>
          <w:sz w:val="24"/>
          <w:szCs w:val="24"/>
          <w:lang w:val="en-KE"/>
        </w:rPr>
        <w:t>Background</w:t>
      </w:r>
      <w:bookmarkEnd w:id="1"/>
    </w:p>
    <w:p w14:paraId="714771D7" w14:textId="462432AE" w:rsidR="00363ACB" w:rsidRPr="00A265FB" w:rsidRDefault="00363ACB" w:rsidP="00363ACB">
      <w:pPr>
        <w:rPr>
          <w:rFonts w:ascii="Times New Roman" w:hAnsi="Times New Roman" w:cs="Times New Roman"/>
          <w:sz w:val="24"/>
          <w:szCs w:val="24"/>
          <w:lang w:val="en-KE"/>
        </w:rPr>
      </w:pPr>
      <w:r w:rsidRPr="00A265FB">
        <w:rPr>
          <w:rFonts w:ascii="Times New Roman" w:hAnsi="Times New Roman" w:cs="Times New Roman"/>
          <w:sz w:val="24"/>
          <w:szCs w:val="24"/>
          <w:lang w:val="en-KE"/>
        </w:rPr>
        <w:t> The rise of large-scale machine learning models, such as deep neural networks, has introduced a significant computational challenge</w:t>
      </w:r>
      <w:sdt>
        <w:sdtPr>
          <w:rPr>
            <w:rFonts w:ascii="Times New Roman" w:hAnsi="Times New Roman" w:cs="Times New Roman"/>
            <w:color w:val="000000"/>
            <w:sz w:val="24"/>
            <w:szCs w:val="24"/>
            <w:lang w:val="en-KE"/>
          </w:rPr>
          <w:tag w:val="MENDELEY_CITATION_v3_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"/>
          <w:id w:val="1221945086"/>
          <w:placeholder>
            <w:docPart w:val="DefaultPlaceholder_-1854013440"/>
          </w:placeholder>
        </w:sdtPr>
        <w:sdtContent>
          <w:r w:rsidR="001D3944" w:rsidRPr="00A265FB">
            <w:rPr>
              <w:rFonts w:ascii="Times New Roman" w:eastAsia="Times New Roman" w:hAnsi="Times New Roman" w:cs="Times New Roman"/>
              <w:color w:val="000000"/>
              <w:sz w:val="24"/>
              <w:szCs w:val="24"/>
            </w:rPr>
            <w:t>(Network &amp; 2002, n.d.)</w:t>
          </w:r>
        </w:sdtContent>
      </w:sdt>
      <w:r w:rsidRPr="00A265FB">
        <w:rPr>
          <w:rFonts w:ascii="Times New Roman" w:hAnsi="Times New Roman" w:cs="Times New Roman"/>
          <w:sz w:val="24"/>
          <w:szCs w:val="24"/>
          <w:lang w:val="en-KE"/>
        </w:rPr>
        <w:t>. Training these models often requires processing massive datasets, which is infeasible on a single machine. To overcome this, distributed systems have become essential. One of the most effective architectures for distributed training is the parameter server (PS) architecture. In this model, a central server stores and updates the model's parameters (weights and biases), while multiple worker nodes asynchronously compute gradients on different shards of the data. Google's DistBelief system was among the first to popularize this approach for large-scale deep learning</w:t>
      </w:r>
      <w:sdt>
        <w:sdtPr>
          <w:rPr>
            <w:rFonts w:ascii="Times New Roman" w:hAnsi="Times New Roman" w:cs="Times New Roman"/>
            <w:color w:val="000000"/>
            <w:sz w:val="24"/>
            <w:szCs w:val="24"/>
            <w:lang w:val="en-KE"/>
          </w:rPr>
          <w:tag w:val="MENDELEY_CITATION_v3_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"/>
          <w:id w:val="1352371858"/>
          <w:placeholder>
            <w:docPart w:val="DefaultPlaceholder_-1854013440"/>
          </w:placeholder>
        </w:sdtPr>
        <w:sdtContent>
          <w:r w:rsidR="007D3796" w:rsidRPr="00A265FB">
            <w:rPr>
              <w:rFonts w:ascii="Times New Roman" w:hAnsi="Times New Roman" w:cs="Times New Roman"/>
              <w:color w:val="000000"/>
              <w:sz w:val="24"/>
              <w:szCs w:val="24"/>
              <w:lang w:val="en-KE"/>
            </w:rPr>
            <w:t>.(Dean et al., n.d.)</w:t>
          </w:r>
        </w:sdtContent>
      </w:sdt>
    </w:p>
    <w:p w14:paraId="2C8749B0" w14:textId="5BD63E5C" w:rsidR="00ED3055" w:rsidRPr="00ED3055" w:rsidRDefault="00ED3055" w:rsidP="00ED3055">
      <w:pPr>
        <w:pStyle w:val="Heading2"/>
        <w:rPr>
          <w:rFonts w:asciiTheme="majorBidi" w:hAnsiTheme="majorBidi"/>
          <w:b/>
          <w:bCs/>
          <w:color w:val="auto"/>
          <w:sz w:val="24"/>
          <w:szCs w:val="24"/>
          <w:lang w:val="en-KE"/>
        </w:rPr>
      </w:pPr>
      <w:bookmarkStart w:id="2" w:name="_Toc234829763"/>
      <w:r w:rsidRPr="00ED3055">
        <w:rPr>
          <w:rFonts w:asciiTheme="majorBidi" w:hAnsiTheme="majorBidi"/>
          <w:b/>
          <w:bCs/>
          <w:color w:val="auto"/>
          <w:sz w:val="24"/>
          <w:szCs w:val="24"/>
          <w:lang w:val="en-KE"/>
        </w:rPr>
        <w:t xml:space="preserve">1.2 </w:t>
      </w:r>
      <w:r w:rsidR="00363ACB" w:rsidRPr="00ED3055">
        <w:rPr>
          <w:rFonts w:asciiTheme="majorBidi" w:hAnsiTheme="majorBidi"/>
          <w:b/>
          <w:bCs/>
          <w:color w:val="auto"/>
          <w:sz w:val="24"/>
          <w:szCs w:val="24"/>
          <w:lang w:val="en-KE"/>
        </w:rPr>
        <w:t>Problem Statement</w:t>
      </w:r>
      <w:bookmarkEnd w:id="2"/>
    </w:p>
    <w:p w14:paraId="5CE733FF" w14:textId="68DCD1CB" w:rsidR="00363ACB" w:rsidRPr="00A265FB" w:rsidRDefault="00363ACB" w:rsidP="00363ACB">
      <w:pPr>
        <w:rPr>
          <w:rFonts w:ascii="Times New Roman" w:hAnsi="Times New Roman" w:cs="Times New Roman"/>
          <w:sz w:val="24"/>
          <w:szCs w:val="24"/>
          <w:lang w:val="en-KE"/>
        </w:rPr>
      </w:pPr>
      <w:r w:rsidRPr="00A265FB">
        <w:rPr>
          <w:rFonts w:ascii="Times New Roman" w:hAnsi="Times New Roman" w:cs="Times New Roman"/>
          <w:sz w:val="24"/>
          <w:szCs w:val="24"/>
          <w:lang w:val="en-KE"/>
        </w:rPr>
        <w:t>While the parameter server architecture is highly efficient for scaling, it presents a critical single point of failure. If the parameter server becomes unavailable due to a hardware failure, software crash, or network partition, the entire training process halts. As noted in TensorFlow's documentation, "the coordinator and parameter servers though, must be available at all times for the cluster to make progress"</w:t>
      </w:r>
      <w:sdt>
        <w:sdtPr>
          <w:rPr>
            <w:rFonts w:ascii="Times New Roman" w:hAnsi="Times New Roman" w:cs="Times New Roman"/>
            <w:color w:val="000000"/>
            <w:sz w:val="24"/>
            <w:szCs w:val="24"/>
            <w:lang w:val="en-KE"/>
          </w:rPr>
          <w:tag w:val="MENDELEY_CITATION_v3_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"/>
          <w:id w:val="-1759127508"/>
          <w:placeholder>
            <w:docPart w:val="DefaultPlaceholder_-1854013440"/>
          </w:placeholder>
        </w:sdtPr>
        <w:sdtContent>
          <w:r w:rsidR="007D3796" w:rsidRPr="00A265FB">
            <w:rPr>
              <w:rFonts w:ascii="Times New Roman" w:hAnsi="Times New Roman" w:cs="Times New Roman"/>
              <w:color w:val="000000"/>
              <w:sz w:val="24"/>
              <w:szCs w:val="24"/>
              <w:lang w:val="en-KE"/>
            </w:rPr>
            <w:t>(Pang et al., 2020)</w:t>
          </w:r>
        </w:sdtContent>
      </w:sdt>
      <w:r w:rsidRPr="00A265FB">
        <w:rPr>
          <w:rFonts w:ascii="Times New Roman" w:hAnsi="Times New Roman" w:cs="Times New Roman"/>
          <w:sz w:val="24"/>
          <w:szCs w:val="24"/>
          <w:lang w:val="en-KE"/>
        </w:rPr>
        <w:t xml:space="preserve"> </w:t>
      </w:r>
      <w:r w:rsidR="007D3796" w:rsidRPr="00A265FB">
        <w:rPr>
          <w:rFonts w:ascii="Times New Roman" w:hAnsi="Times New Roman" w:cs="Times New Roman"/>
          <w:sz w:val="24"/>
          <w:szCs w:val="24"/>
          <w:lang w:val="en-KE"/>
        </w:rPr>
        <w:t>.</w:t>
      </w:r>
      <w:r w:rsidRPr="00A265FB">
        <w:rPr>
          <w:rFonts w:ascii="Times New Roman" w:hAnsi="Times New Roman" w:cs="Times New Roman"/>
          <w:sz w:val="24"/>
          <w:szCs w:val="24"/>
          <w:lang w:val="en-KE"/>
        </w:rPr>
        <w:t>This vulnerability can lead to significant delays, wasted computational resources, and in real-world production environments, substantial financial costs. The central problem is the lack of built-in fault tolerance in the standard parameter server model.</w:t>
      </w:r>
    </w:p>
    <w:p w14:paraId="4AD7C5B0" w14:textId="0984CCF9" w:rsidR="00ED3055" w:rsidRPr="00ED3055" w:rsidRDefault="00ED3055" w:rsidP="00ED3055">
      <w:pPr>
        <w:pStyle w:val="Heading2"/>
        <w:rPr>
          <w:rFonts w:asciiTheme="majorBidi" w:hAnsiTheme="majorBidi"/>
          <w:b/>
          <w:bCs/>
          <w:color w:val="auto"/>
          <w:sz w:val="24"/>
          <w:szCs w:val="24"/>
          <w:lang w:val="en-KE"/>
        </w:rPr>
      </w:pPr>
      <w:bookmarkStart w:id="3" w:name="_Toc234829764"/>
      <w:r w:rsidRPr="00ED3055">
        <w:rPr>
          <w:rFonts w:asciiTheme="majorBidi" w:hAnsiTheme="majorBidi"/>
          <w:b/>
          <w:bCs/>
          <w:color w:val="auto"/>
          <w:sz w:val="24"/>
          <w:szCs w:val="24"/>
          <w:lang w:val="en-KE"/>
        </w:rPr>
        <w:t xml:space="preserve">1.3 </w:t>
      </w:r>
      <w:r w:rsidR="00363ACB" w:rsidRPr="00ED3055">
        <w:rPr>
          <w:rFonts w:asciiTheme="majorBidi" w:hAnsiTheme="majorBidi"/>
          <w:b/>
          <w:bCs/>
          <w:color w:val="auto"/>
          <w:sz w:val="24"/>
          <w:szCs w:val="24"/>
          <w:lang w:val="en-KE"/>
        </w:rPr>
        <w:t>Objectives</w:t>
      </w:r>
      <w:bookmarkEnd w:id="3"/>
    </w:p>
    <w:p w14:paraId="2CC2B73F" w14:textId="51552776" w:rsidR="00363ACB" w:rsidRPr="00A265FB" w:rsidRDefault="00363ACB" w:rsidP="00363ACB">
      <w:pPr>
        <w:rPr>
          <w:rFonts w:ascii="Times New Roman" w:hAnsi="Times New Roman" w:cs="Times New Roman"/>
          <w:sz w:val="24"/>
          <w:szCs w:val="24"/>
          <w:lang w:val="en-KE"/>
        </w:rPr>
      </w:pPr>
      <w:r w:rsidRPr="00363ACB">
        <w:rPr>
          <w:lang w:val="en-KE"/>
        </w:rPr>
        <w:t> </w:t>
      </w:r>
      <w:r w:rsidRPr="00A265FB">
        <w:rPr>
          <w:rFonts w:ascii="Times New Roman" w:hAnsi="Times New Roman" w:cs="Times New Roman"/>
          <w:sz w:val="24"/>
          <w:szCs w:val="24"/>
          <w:lang w:val="en-KE"/>
        </w:rPr>
        <w:t>The primary objective of this research is to design, implement, and evaluate a fault-tolerant parameter server architecture. Specifically, this project aims to:</w:t>
      </w:r>
    </w:p>
    <w:p w14:paraId="44FCBE28" w14:textId="77777777" w:rsidR="00363ACB" w:rsidRPr="00A265FB" w:rsidRDefault="00363ACB" w:rsidP="00ED3055">
      <w:pPr>
        <w:numPr>
          <w:ilvl w:val="0"/>
          <w:numId w:val="2"/>
        </w:numPr>
        <w:rPr>
          <w:rFonts w:ascii="Times New Roman" w:hAnsi="Times New Roman" w:cs="Times New Roman"/>
          <w:sz w:val="24"/>
          <w:szCs w:val="24"/>
          <w:lang w:val="en-KE"/>
        </w:rPr>
      </w:pPr>
      <w:r w:rsidRPr="00A265FB">
        <w:rPr>
          <w:rFonts w:ascii="Times New Roman" w:hAnsi="Times New Roman" w:cs="Times New Roman"/>
          <w:sz w:val="24"/>
          <w:szCs w:val="24"/>
          <w:lang w:val="en-KE"/>
        </w:rPr>
        <w:t>Design a High-Availability Architecture: Propose an extension to the standard parameter server that includes server replication and a leader election mechanism.</w:t>
      </w:r>
    </w:p>
    <w:p w14:paraId="2F17EF4E" w14:textId="77777777" w:rsidR="00363ACB" w:rsidRPr="00A265FB" w:rsidRDefault="00363ACB" w:rsidP="00ED3055">
      <w:pPr>
        <w:numPr>
          <w:ilvl w:val="0"/>
          <w:numId w:val="2"/>
        </w:numPr>
        <w:rPr>
          <w:rFonts w:ascii="Times New Roman" w:hAnsi="Times New Roman" w:cs="Times New Roman"/>
          <w:sz w:val="24"/>
          <w:szCs w:val="24"/>
          <w:lang w:val="en-KE"/>
        </w:rPr>
      </w:pPr>
      <w:r w:rsidRPr="00A265FB">
        <w:rPr>
          <w:rFonts w:ascii="Times New Roman" w:hAnsi="Times New Roman" w:cs="Times New Roman"/>
          <w:sz w:val="24"/>
          <w:szCs w:val="24"/>
          <w:lang w:val="en-KE"/>
        </w:rPr>
        <w:t>Implement a Functional Prototype: Develop a practical system using Python and gRPC that simulates a parameter server and worker nodes with automated failover capabilities.</w:t>
      </w:r>
    </w:p>
    <w:p w14:paraId="444456F5" w14:textId="77777777" w:rsidR="00363ACB" w:rsidRPr="00A265FB" w:rsidRDefault="00363ACB" w:rsidP="00ED3055">
      <w:pPr>
        <w:numPr>
          <w:ilvl w:val="0"/>
          <w:numId w:val="2"/>
        </w:numPr>
        <w:rPr>
          <w:rFonts w:ascii="Times New Roman" w:hAnsi="Times New Roman" w:cs="Times New Roman"/>
          <w:sz w:val="24"/>
          <w:szCs w:val="24"/>
          <w:lang w:val="en-KE"/>
        </w:rPr>
      </w:pPr>
      <w:r w:rsidRPr="00A265FB">
        <w:rPr>
          <w:rFonts w:ascii="Times New Roman" w:hAnsi="Times New Roman" w:cs="Times New Roman"/>
          <w:sz w:val="24"/>
          <w:szCs w:val="24"/>
          <w:lang w:val="en-KE"/>
        </w:rPr>
        <w:t>Evaluate Performance and Fault Recovery: Quantitatively measure the system's performance overhead (throughput) and its ability to recover from failures (recovery time).</w:t>
      </w:r>
    </w:p>
    <w:p w14:paraId="028356CE" w14:textId="6EF6982B" w:rsidR="00ED3055" w:rsidRPr="00ED3055" w:rsidRDefault="00ED3055" w:rsidP="00ED3055">
      <w:pPr>
        <w:pStyle w:val="Heading2"/>
        <w:rPr>
          <w:rFonts w:asciiTheme="majorBidi" w:hAnsiTheme="majorBidi"/>
          <w:b/>
          <w:bCs/>
          <w:color w:val="auto"/>
          <w:sz w:val="24"/>
          <w:szCs w:val="24"/>
          <w:lang w:val="en-KE"/>
        </w:rPr>
      </w:pPr>
      <w:bookmarkStart w:id="4" w:name="_Toc234829765"/>
      <w:r w:rsidRPr="00ED3055">
        <w:rPr>
          <w:rFonts w:asciiTheme="majorBidi" w:hAnsiTheme="majorBidi"/>
          <w:b/>
          <w:bCs/>
          <w:color w:val="auto"/>
          <w:sz w:val="24"/>
          <w:szCs w:val="24"/>
          <w:lang w:val="en-KE"/>
        </w:rPr>
        <w:t xml:space="preserve">1.4 </w:t>
      </w:r>
      <w:r w:rsidR="00363ACB" w:rsidRPr="00ED3055">
        <w:rPr>
          <w:rFonts w:asciiTheme="majorBidi" w:hAnsiTheme="majorBidi"/>
          <w:b/>
          <w:bCs/>
          <w:color w:val="auto"/>
          <w:sz w:val="24"/>
          <w:szCs w:val="24"/>
          <w:lang w:val="en-KE"/>
        </w:rPr>
        <w:t>Scope</w:t>
      </w:r>
      <w:bookmarkEnd w:id="4"/>
    </w:p>
    <w:p w14:paraId="0CC8C3C2" w14:textId="3B02079E" w:rsidR="00363ACB" w:rsidRPr="00A265FB" w:rsidRDefault="00363ACB" w:rsidP="00363ACB">
      <w:pPr>
        <w:rPr>
          <w:rFonts w:ascii="Times New Roman" w:hAnsi="Times New Roman" w:cs="Times New Roman"/>
          <w:sz w:val="24"/>
          <w:szCs w:val="24"/>
          <w:lang w:val="en-KE"/>
        </w:rPr>
      </w:pPr>
      <w:r w:rsidRPr="00A265FB">
        <w:rPr>
          <w:rFonts w:ascii="Times New Roman" w:hAnsi="Times New Roman" w:cs="Times New Roman"/>
          <w:sz w:val="24"/>
          <w:szCs w:val="24"/>
          <w:lang w:val="en-KE"/>
        </w:rPr>
        <w:t>This research focuses on the architectural and algorithmic aspects of fault tolerance in the PS model. The implementation will be a simulation of the distributed training process. The scope is limited to addressing single server failures using a primary-backup model. Worker node failures are not handled in this prototype, and the system does not explore more complex consensus algorithms like Paxos or Raft</w:t>
      </w:r>
      <w:sdt>
        <w:sdtPr>
          <w:rPr>
            <w:rFonts w:ascii="Times New Roman" w:hAnsi="Times New Roman" w:cs="Times New Roman"/>
            <w:color w:val="000000"/>
            <w:sz w:val="24"/>
            <w:szCs w:val="24"/>
            <w:lang w:val="en-KE"/>
          </w:rPr>
          <w:tag w:val="MENDELEY_CITATION_v3_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"/>
          <w:id w:val="516732552"/>
          <w:placeholder>
            <w:docPart w:val="DefaultPlaceholder_-1854013440"/>
          </w:placeholder>
        </w:sdtPr>
        <w:sdtContent>
          <w:r w:rsidR="001D3944" w:rsidRPr="00A265FB">
            <w:rPr>
              <w:rFonts w:ascii="Times New Roman" w:eastAsia="Times New Roman" w:hAnsi="Times New Roman" w:cs="Times New Roman"/>
              <w:color w:val="000000"/>
              <w:sz w:val="24"/>
              <w:szCs w:val="24"/>
            </w:rPr>
            <w:t>(Computer &amp; 2012, n.d.)</w:t>
          </w:r>
        </w:sdtContent>
      </w:sdt>
      <w:r w:rsidRPr="00A265FB">
        <w:rPr>
          <w:rFonts w:ascii="Times New Roman" w:hAnsi="Times New Roman" w:cs="Times New Roman"/>
          <w:sz w:val="24"/>
          <w:szCs w:val="24"/>
          <w:lang w:val="en-KE"/>
        </w:rPr>
        <w:t>. The "training" will be simulated to isolate the performance of the distributed infrastructure from the complexities of actual model convergence.</w:t>
      </w:r>
    </w:p>
    <w:p w14:paraId="6919FC08" w14:textId="77777777" w:rsidR="007D3796" w:rsidRDefault="007D3796">
      <w:pPr>
        <w:rPr>
          <w:b/>
          <w:bCs/>
          <w:lang w:val="en-KE"/>
        </w:rPr>
      </w:pPr>
    </w:p>
    <w:p w14:paraId="1078F4F5" w14:textId="1C310938" w:rsidR="007D3796" w:rsidRPr="007D3796" w:rsidRDefault="007D3796" w:rsidP="007D3796">
      <w:pPr>
        <w:pStyle w:val="Heading1"/>
        <w:jc w:val="center"/>
        <w:rPr>
          <w:rFonts w:asciiTheme="majorBidi" w:hAnsiTheme="majorBidi"/>
          <w:b/>
          <w:bCs/>
          <w:color w:val="auto"/>
          <w:sz w:val="24"/>
          <w:szCs w:val="24"/>
          <w:lang w:val="en-KE"/>
        </w:rPr>
      </w:pPr>
      <w:bookmarkStart w:id="5" w:name="_Toc234829766"/>
      <w:r w:rsidRPr="007D3796">
        <w:rPr>
          <w:rFonts w:asciiTheme="majorBidi" w:hAnsiTheme="majorBidi"/>
          <w:b/>
          <w:bCs/>
          <w:color w:val="auto"/>
          <w:sz w:val="24"/>
          <w:szCs w:val="24"/>
          <w:lang w:val="en-KE"/>
        </w:rPr>
        <w:lastRenderedPageBreak/>
        <w:t xml:space="preserve">Chapter </w:t>
      </w:r>
      <w:r w:rsidRPr="007D3796">
        <w:rPr>
          <w:rFonts w:asciiTheme="majorBidi" w:hAnsiTheme="majorBidi"/>
          <w:b/>
          <w:bCs/>
          <w:color w:val="auto"/>
          <w:sz w:val="24"/>
          <w:szCs w:val="24"/>
          <w:lang w:val="en-KE"/>
        </w:rPr>
        <w:t>2</w:t>
      </w:r>
      <w:r w:rsidRPr="007D3796">
        <w:rPr>
          <w:rFonts w:asciiTheme="majorBidi" w:hAnsiTheme="majorBidi"/>
          <w:b/>
          <w:bCs/>
          <w:color w:val="auto"/>
          <w:sz w:val="24"/>
          <w:szCs w:val="24"/>
          <w:lang w:val="en-KE"/>
        </w:rPr>
        <w:t>:</w:t>
      </w:r>
      <w:r w:rsidRPr="007D3796">
        <w:rPr>
          <w:rFonts w:asciiTheme="majorBidi" w:hAnsiTheme="majorBidi"/>
          <w:b/>
          <w:bCs/>
          <w:color w:val="auto"/>
          <w:sz w:val="24"/>
          <w:szCs w:val="24"/>
          <w:lang w:val="en-KE"/>
        </w:rPr>
        <w:t xml:space="preserve"> Literature Review</w:t>
      </w:r>
      <w:bookmarkEnd w:id="5"/>
    </w:p>
    <w:p w14:paraId="0B5A160D" w14:textId="77777777" w:rsidR="007D3796" w:rsidRPr="007D3796" w:rsidRDefault="007D3796" w:rsidP="007D3796">
      <w:pPr>
        <w:rPr>
          <w:rFonts w:ascii="Times New Roman" w:hAnsi="Times New Roman" w:cs="Times New Roman"/>
          <w:sz w:val="24"/>
          <w:szCs w:val="24"/>
          <w:lang w:val="en-KE"/>
        </w:rPr>
      </w:pPr>
      <w:r w:rsidRPr="007D3796">
        <w:rPr>
          <w:rFonts w:ascii="Times New Roman" w:hAnsi="Times New Roman" w:cs="Times New Roman"/>
          <w:sz w:val="24"/>
          <w:szCs w:val="24"/>
          <w:lang w:val="en-KE"/>
        </w:rPr>
        <w:t>The distributed training of machine learning models has been a subject of intense research, with several prominent systems and methodologies being developed. These systems primarily differ in how they handle synchronization, communication, and fault tolerance.</w:t>
      </w:r>
    </w:p>
    <w:p w14:paraId="1A0CA94C" w14:textId="0F802138" w:rsidR="007D3796" w:rsidRPr="007D3796" w:rsidRDefault="007D3796" w:rsidP="007D3796">
      <w:pPr>
        <w:rPr>
          <w:rFonts w:ascii="Times New Roman" w:hAnsi="Times New Roman" w:cs="Times New Roman"/>
          <w:sz w:val="24"/>
          <w:szCs w:val="24"/>
          <w:lang w:val="en-KE"/>
        </w:rPr>
      </w:pPr>
      <w:r w:rsidRPr="007D3796">
        <w:rPr>
          <w:rFonts w:ascii="Times New Roman" w:hAnsi="Times New Roman" w:cs="Times New Roman"/>
          <w:sz w:val="24"/>
          <w:szCs w:val="24"/>
          <w:lang w:val="en-KE"/>
        </w:rPr>
        <w:t xml:space="preserve">The classic Google DistBelief system pioneered large-scale distributed training using a parameter server architecture </w:t>
      </w:r>
      <w:sdt>
        <w:sdtPr>
          <w:rPr>
            <w:rFonts w:ascii="Times New Roman" w:hAnsi="Times New Roman" w:cs="Times New Roman"/>
            <w:color w:val="000000"/>
            <w:sz w:val="24"/>
            <w:szCs w:val="24"/>
            <w:lang w:val="en-KE"/>
          </w:rPr>
          <w:tag w:val="MENDELEY_CITATION_v3_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"/>
          <w:id w:val="-668709154"/>
          <w:placeholder>
            <w:docPart w:val="DefaultPlaceholder_-1854013440"/>
          </w:placeholder>
        </w:sdtPr>
        <w:sdtContent>
          <w:r w:rsidRPr="007D3796">
            <w:rPr>
              <w:rFonts w:ascii="Times New Roman" w:hAnsi="Times New Roman" w:cs="Times New Roman"/>
              <w:color w:val="000000"/>
              <w:sz w:val="24"/>
              <w:szCs w:val="24"/>
              <w:lang w:val="en-KE"/>
            </w:rPr>
            <w:t>(Dean et al., n.d.)</w:t>
          </w:r>
        </w:sdtContent>
      </w:sdt>
      <w:r w:rsidRPr="007D3796">
        <w:rPr>
          <w:rFonts w:ascii="Times New Roman" w:hAnsi="Times New Roman" w:cs="Times New Roman"/>
          <w:sz w:val="24"/>
          <w:szCs w:val="24"/>
          <w:lang w:val="en-KE"/>
        </w:rPr>
        <w:t>. While highly scalable, its initial implementation lacked explicit built-in fault tolerance, making it vulnerable to server failures. DistBelief addressed resilience primarily through computational redundancy</w:t>
      </w:r>
      <w:r>
        <w:rPr>
          <w:rFonts w:ascii="Times New Roman" w:hAnsi="Times New Roman" w:cs="Times New Roman"/>
          <w:sz w:val="24"/>
          <w:szCs w:val="24"/>
          <w:lang w:val="en-KE"/>
        </w:rPr>
        <w:t xml:space="preserve">, </w:t>
      </w:r>
      <w:r w:rsidRPr="007D3796">
        <w:rPr>
          <w:rFonts w:ascii="Times New Roman" w:hAnsi="Times New Roman" w:cs="Times New Roman"/>
          <w:sz w:val="24"/>
          <w:szCs w:val="24"/>
          <w:lang w:val="en-KE"/>
        </w:rPr>
        <w:t>using different nodes that handle the same data</w:t>
      </w:r>
      <w:r>
        <w:rPr>
          <w:rFonts w:ascii="Times New Roman" w:hAnsi="Times New Roman" w:cs="Times New Roman"/>
          <w:sz w:val="24"/>
          <w:szCs w:val="24"/>
          <w:lang w:val="en-KE"/>
        </w:rPr>
        <w:t xml:space="preserve">, </w:t>
      </w:r>
      <w:r w:rsidRPr="007D3796">
        <w:rPr>
          <w:rFonts w:ascii="Times New Roman" w:hAnsi="Times New Roman" w:cs="Times New Roman"/>
          <w:sz w:val="24"/>
          <w:szCs w:val="24"/>
          <w:lang w:val="en-KE"/>
        </w:rPr>
        <w:t>as well as replicating parameter server shards. Its successor, TensorFlow, introduced more flexible mechanisms wit</w:t>
      </w:r>
      <w:r>
        <w:rPr>
          <w:rFonts w:ascii="Times New Roman" w:hAnsi="Times New Roman" w:cs="Times New Roman"/>
          <w:sz w:val="24"/>
          <w:szCs w:val="24"/>
          <w:lang w:val="en-KE"/>
        </w:rPr>
        <w:t xml:space="preserve">h </w:t>
      </w:r>
      <w:r w:rsidRPr="007D3796">
        <w:rPr>
          <w:rFonts w:ascii="Times New Roman" w:hAnsi="Times New Roman" w:cs="Times New Roman"/>
          <w:sz w:val="24"/>
          <w:szCs w:val="24"/>
          <w:lang w:val="en-KE"/>
        </w:rPr>
        <w:t xml:space="preserve">the ParameterServerStrategy. In TensorFlow 2, a coordinator-based architecture is recommended where "failures of some workers do not prevent the cluster from continuing the work" </w:t>
      </w:r>
      <w:sdt>
        <w:sdtPr>
          <w:rPr>
            <w:rFonts w:ascii="Times New Roman" w:hAnsi="Times New Roman" w:cs="Times New Roman"/>
            <w:color w:val="000000"/>
            <w:sz w:val="24"/>
            <w:szCs w:val="24"/>
            <w:lang w:val="en-KE"/>
          </w:rPr>
          <w:tag w:val="MENDELEY_CITATION_v3_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"/>
          <w:id w:val="477585379"/>
          <w:placeholder>
            <w:docPart w:val="DefaultPlaceholder_-1854013440"/>
          </w:placeholder>
        </w:sdtPr>
        <w:sdtContent>
          <w:r w:rsidR="0013240A" w:rsidRPr="0013240A">
            <w:rPr>
              <w:rFonts w:ascii="Times New Roman" w:hAnsi="Times New Roman" w:cs="Times New Roman"/>
              <w:color w:val="000000"/>
              <w:sz w:val="24"/>
              <w:szCs w:val="24"/>
              <w:lang w:val="en-KE"/>
            </w:rPr>
            <w:t>(Pang et al., 2020)</w:t>
          </w:r>
        </w:sdtContent>
      </w:sdt>
      <w:r w:rsidRPr="007D3796">
        <w:rPr>
          <w:rFonts w:ascii="Times New Roman" w:hAnsi="Times New Roman" w:cs="Times New Roman"/>
          <w:sz w:val="24"/>
          <w:szCs w:val="24"/>
          <w:lang w:val="en-KE"/>
        </w:rPr>
        <w:t xml:space="preserve">. However, the coordinator and parameter servers themselves "must be available at all times for the cluster to make progress," meaning the parameter server remains a critical single point of failure </w:t>
      </w:r>
      <w:sdt>
        <w:sdtPr>
          <w:rPr>
            <w:rFonts w:ascii="Times New Roman" w:hAnsi="Times New Roman" w:cs="Times New Roman"/>
            <w:color w:val="000000"/>
            <w:sz w:val="24"/>
            <w:szCs w:val="24"/>
            <w:lang w:val="en-KE"/>
          </w:rPr>
          <w:tag w:val="MENDELEY_CITATION_v3_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"/>
          <w:id w:val="1013186172"/>
          <w:placeholder>
            <w:docPart w:val="DefaultPlaceholder_-1854013440"/>
          </w:placeholder>
        </w:sdtPr>
        <w:sdtContent>
          <w:r w:rsidR="0013240A" w:rsidRPr="0013240A">
            <w:rPr>
              <w:rFonts w:ascii="Times New Roman" w:hAnsi="Times New Roman" w:cs="Times New Roman"/>
              <w:color w:val="000000"/>
              <w:sz w:val="24"/>
              <w:szCs w:val="24"/>
              <w:lang w:val="en-KE"/>
            </w:rPr>
            <w:t>(Pang et al., 2020)</w:t>
          </w:r>
        </w:sdtContent>
      </w:sdt>
      <w:r w:rsidRPr="007D3796">
        <w:rPr>
          <w:rFonts w:ascii="Times New Roman" w:hAnsi="Times New Roman" w:cs="Times New Roman"/>
          <w:sz w:val="24"/>
          <w:szCs w:val="24"/>
          <w:lang w:val="en-KE"/>
        </w:rPr>
        <w:t>.</w:t>
      </w:r>
    </w:p>
    <w:p w14:paraId="1C5A33F4" w14:textId="77777777" w:rsidR="0013240A" w:rsidRDefault="007D3796" w:rsidP="0013240A">
      <w:pPr>
        <w:rPr>
          <w:rFonts w:ascii="Times New Roman" w:hAnsi="Times New Roman" w:cs="Times New Roman"/>
          <w:sz w:val="24"/>
          <w:szCs w:val="24"/>
          <w:lang w:val="en-KE"/>
        </w:rPr>
      </w:pPr>
      <w:r w:rsidRPr="007D3796">
        <w:rPr>
          <w:rFonts w:ascii="Times New Roman" w:hAnsi="Times New Roman" w:cs="Times New Roman"/>
          <w:sz w:val="24"/>
          <w:szCs w:val="24"/>
          <w:lang w:val="en-KE"/>
        </w:rPr>
        <w:t>Research on fault tolerance in distributed systems has a rich history outside of the ML context. Checkpointing and rollback recovery are well-established techniques for dealing with failures in distributed systems</w:t>
      </w:r>
      <w:sdt>
        <w:sdtPr>
          <w:rPr>
            <w:rFonts w:ascii="Times New Roman" w:hAnsi="Times New Roman" w:cs="Times New Roman"/>
            <w:color w:val="000000"/>
            <w:sz w:val="24"/>
            <w:szCs w:val="24"/>
            <w:lang w:val="en-KE"/>
          </w:rPr>
          <w:tag w:val="MENDELEY_CITATION_v3_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"/>
          <w:id w:val="-1266843943"/>
          <w:placeholder>
            <w:docPart w:val="DefaultPlaceholder_-1854013440"/>
          </w:placeholder>
        </w:sdtPr>
        <w:sdtContent>
          <w:r w:rsidR="0013240A" w:rsidRPr="0013240A">
            <w:rPr>
              <w:rFonts w:ascii="Times New Roman" w:hAnsi="Times New Roman" w:cs="Times New Roman"/>
              <w:color w:val="000000"/>
              <w:sz w:val="24"/>
              <w:szCs w:val="24"/>
              <w:lang w:val="en-KE"/>
            </w:rPr>
            <w:t>(</w:t>
          </w:r>
          <w:proofErr w:type="spellStart"/>
          <w:r w:rsidR="0013240A" w:rsidRPr="0013240A">
            <w:rPr>
              <w:rFonts w:ascii="Times New Roman" w:hAnsi="Times New Roman" w:cs="Times New Roman"/>
              <w:color w:val="000000"/>
              <w:sz w:val="24"/>
              <w:szCs w:val="24"/>
              <w:lang w:val="en-KE"/>
            </w:rPr>
            <w:t>Elnozahy</w:t>
          </w:r>
          <w:proofErr w:type="spellEnd"/>
          <w:r w:rsidR="0013240A" w:rsidRPr="0013240A">
            <w:rPr>
              <w:rFonts w:ascii="Times New Roman" w:hAnsi="Times New Roman" w:cs="Times New Roman"/>
              <w:color w:val="000000"/>
              <w:sz w:val="24"/>
              <w:szCs w:val="24"/>
              <w:lang w:val="en-KE"/>
            </w:rPr>
            <w:t xml:space="preserve"> et al., 2002)</w:t>
          </w:r>
        </w:sdtContent>
      </w:sdt>
      <w:r w:rsidRPr="007D3796">
        <w:rPr>
          <w:rFonts w:ascii="Times New Roman" w:hAnsi="Times New Roman" w:cs="Times New Roman"/>
          <w:sz w:val="24"/>
          <w:szCs w:val="24"/>
          <w:lang w:val="en-KE"/>
        </w:rPr>
        <w:t xml:space="preserve">. </w:t>
      </w:r>
    </w:p>
    <w:p w14:paraId="72C78167" w14:textId="70F25956" w:rsidR="007D3796" w:rsidRDefault="007D3796" w:rsidP="0013240A">
      <w:pPr>
        <w:rPr>
          <w:rFonts w:ascii="Times New Roman" w:hAnsi="Times New Roman" w:cs="Times New Roman"/>
          <w:sz w:val="24"/>
          <w:szCs w:val="24"/>
          <w:lang w:val="en-KE"/>
        </w:rPr>
      </w:pPr>
      <w:r w:rsidRPr="007D3796">
        <w:rPr>
          <w:rFonts w:ascii="Times New Roman" w:hAnsi="Times New Roman" w:cs="Times New Roman"/>
          <w:sz w:val="24"/>
          <w:szCs w:val="24"/>
          <w:lang w:val="en-KE"/>
        </w:rPr>
        <w:t>Systems</w:t>
      </w:r>
      <w:r w:rsidR="0013240A">
        <w:rPr>
          <w:rFonts w:ascii="Times New Roman" w:hAnsi="Times New Roman" w:cs="Times New Roman"/>
          <w:sz w:val="24"/>
          <w:szCs w:val="24"/>
          <w:lang w:val="en-KE"/>
        </w:rPr>
        <w:t xml:space="preserve"> </w:t>
      </w:r>
      <w:r w:rsidRPr="007D3796">
        <w:rPr>
          <w:rFonts w:ascii="Times New Roman" w:hAnsi="Times New Roman" w:cs="Times New Roman"/>
          <w:sz w:val="24"/>
          <w:szCs w:val="24"/>
          <w:lang w:val="en-KE"/>
        </w:rPr>
        <w:t>like Hadoop and Spark implement robust fault tolerance by re-executing failed tasks, a model that is more suited to data-parallel jobs than the stateful parameter server.</w:t>
      </w:r>
    </w:p>
    <w:p w14:paraId="441A1A71" w14:textId="370739B1" w:rsidR="00C0297E" w:rsidRPr="00C0297E" w:rsidRDefault="00C0297E" w:rsidP="00C0297E">
      <w:pPr>
        <w:pStyle w:val="Caption"/>
        <w:rPr>
          <w:rFonts w:ascii="Times New Roman" w:hAnsi="Times New Roman" w:cs="Times New Roman"/>
          <w:b/>
          <w:bCs/>
          <w:color w:val="auto"/>
          <w:sz w:val="24"/>
          <w:szCs w:val="24"/>
          <w:lang w:val="en-KE"/>
        </w:rPr>
      </w:pPr>
      <w:bookmarkStart w:id="6" w:name="_Toc234830433"/>
      <w:r w:rsidRPr="00C0297E">
        <w:rPr>
          <w:rFonts w:ascii="Times New Roman" w:hAnsi="Times New Roman" w:cs="Times New Roman"/>
          <w:b/>
          <w:bCs/>
          <w:color w:val="auto"/>
        </w:rPr>
        <w:t>Table 2</w:t>
      </w:r>
      <w:r w:rsidR="005B3AB2">
        <w:rPr>
          <w:rFonts w:ascii="Times New Roman" w:hAnsi="Times New Roman" w:cs="Times New Roman"/>
          <w:b/>
          <w:bCs/>
          <w:color w:val="auto"/>
        </w:rPr>
        <w:t>.</w:t>
      </w:r>
      <w:r w:rsidR="005B3AB2">
        <w:rPr>
          <w:rFonts w:ascii="Times New Roman" w:hAnsi="Times New Roman" w:cs="Times New Roman"/>
          <w:b/>
          <w:bCs/>
          <w:color w:val="auto"/>
        </w:rPr>
        <w:fldChar w:fldCharType="begin"/>
      </w:r>
      <w:r w:rsidR="005B3AB2">
        <w:rPr>
          <w:rFonts w:ascii="Times New Roman" w:hAnsi="Times New Roman" w:cs="Times New Roman"/>
          <w:b/>
          <w:bCs/>
          <w:color w:val="auto"/>
        </w:rPr>
        <w:instrText xml:space="preserve"> SEQ Table \* ARABIC \s 1 </w:instrText>
      </w:r>
      <w:r w:rsidR="005B3AB2">
        <w:rPr>
          <w:rFonts w:ascii="Times New Roman" w:hAnsi="Times New Roman" w:cs="Times New Roman"/>
          <w:b/>
          <w:bCs/>
          <w:color w:val="auto"/>
        </w:rPr>
        <w:fldChar w:fldCharType="separate"/>
      </w:r>
      <w:r w:rsidR="005B3AB2">
        <w:rPr>
          <w:rFonts w:ascii="Times New Roman" w:hAnsi="Times New Roman" w:cs="Times New Roman"/>
          <w:b/>
          <w:bCs/>
          <w:noProof/>
          <w:color w:val="auto"/>
        </w:rPr>
        <w:t>1</w:t>
      </w:r>
      <w:r w:rsidR="005B3AB2">
        <w:rPr>
          <w:rFonts w:ascii="Times New Roman" w:hAnsi="Times New Roman" w:cs="Times New Roman"/>
          <w:b/>
          <w:bCs/>
          <w:color w:val="auto"/>
        </w:rPr>
        <w:fldChar w:fldCharType="end"/>
      </w:r>
      <w:r w:rsidRPr="00C0297E">
        <w:rPr>
          <w:rFonts w:ascii="Times New Roman" w:hAnsi="Times New Roman" w:cs="Times New Roman"/>
          <w:b/>
          <w:bCs/>
          <w:color w:val="auto"/>
          <w:lang w:val="en-US"/>
        </w:rPr>
        <w:t xml:space="preserve"> Comparison of Existing Distributed ML Systems</w:t>
      </w:r>
      <w:bookmarkEnd w:id="6"/>
    </w:p>
    <w:tbl>
      <w:tblPr>
        <w:tblW w:w="10272" w:type="dxa"/>
        <w:tblInd w:w="-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652"/>
        <w:gridCol w:w="2109"/>
        <w:gridCol w:w="2254"/>
        <w:gridCol w:w="2550"/>
        <w:gridCol w:w="1707"/>
      </w:tblGrid>
      <w:tr w:rsidR="0013240A" w:rsidRPr="00C0297E" w14:paraId="5B23FB83" w14:textId="77777777" w:rsidTr="0013240A">
        <w:trPr>
          <w:tblHeader/>
        </w:trPr>
        <w:tc>
          <w:tcPr>
            <w:tcW w:w="0" w:type="auto"/>
            <w:shd w:val="clear" w:color="auto" w:fill="FFFFFF" w:themeFill="background1"/>
            <w:tcMar>
              <w:top w:w="150" w:type="dxa"/>
              <w:left w:w="0" w:type="dxa"/>
              <w:bottom w:w="150" w:type="dxa"/>
              <w:right w:w="240" w:type="dxa"/>
            </w:tcMar>
            <w:vAlign w:val="center"/>
            <w:hideMark/>
          </w:tcPr>
          <w:p w14:paraId="57A9629D" w14:textId="77777777" w:rsidR="0013240A" w:rsidRPr="00C0297E" w:rsidRDefault="0013240A" w:rsidP="0013240A">
            <w:pPr>
              <w:rPr>
                <w:rFonts w:ascii="Times New Roman" w:hAnsi="Times New Roman" w:cs="Times New Roman"/>
                <w:b/>
                <w:bCs/>
                <w:lang w:val="en-KE"/>
              </w:rPr>
            </w:pPr>
            <w:r w:rsidRPr="00C0297E">
              <w:rPr>
                <w:rFonts w:ascii="Times New Roman" w:hAnsi="Times New Roman" w:cs="Times New Roman"/>
                <w:b/>
                <w:bCs/>
                <w:lang w:val="en-KE"/>
              </w:rPr>
              <w:t>System</w:t>
            </w:r>
          </w:p>
        </w:tc>
        <w:tc>
          <w:tcPr>
            <w:tcW w:w="0" w:type="auto"/>
            <w:shd w:val="clear" w:color="auto" w:fill="FFFFFF" w:themeFill="background1"/>
            <w:tcMar>
              <w:top w:w="150" w:type="dxa"/>
              <w:left w:w="240" w:type="dxa"/>
              <w:bottom w:w="150" w:type="dxa"/>
              <w:right w:w="240" w:type="dxa"/>
            </w:tcMar>
            <w:vAlign w:val="center"/>
            <w:hideMark/>
          </w:tcPr>
          <w:p w14:paraId="18390E5C" w14:textId="77777777" w:rsidR="0013240A" w:rsidRPr="00C0297E" w:rsidRDefault="0013240A" w:rsidP="0013240A">
            <w:pPr>
              <w:rPr>
                <w:rFonts w:ascii="Times New Roman" w:hAnsi="Times New Roman" w:cs="Times New Roman"/>
                <w:b/>
                <w:bCs/>
                <w:lang w:val="en-KE"/>
              </w:rPr>
            </w:pPr>
            <w:r w:rsidRPr="00C0297E">
              <w:rPr>
                <w:rFonts w:ascii="Times New Roman" w:hAnsi="Times New Roman" w:cs="Times New Roman"/>
                <w:b/>
                <w:bCs/>
                <w:lang w:val="en-KE"/>
              </w:rPr>
              <w:t>Architecture</w:t>
            </w:r>
          </w:p>
        </w:tc>
        <w:tc>
          <w:tcPr>
            <w:tcW w:w="0" w:type="auto"/>
            <w:shd w:val="clear" w:color="auto" w:fill="FFFFFF" w:themeFill="background1"/>
            <w:tcMar>
              <w:top w:w="150" w:type="dxa"/>
              <w:left w:w="240" w:type="dxa"/>
              <w:bottom w:w="150" w:type="dxa"/>
              <w:right w:w="240" w:type="dxa"/>
            </w:tcMar>
            <w:vAlign w:val="center"/>
            <w:hideMark/>
          </w:tcPr>
          <w:p w14:paraId="5FE8936C" w14:textId="77777777" w:rsidR="0013240A" w:rsidRPr="00C0297E" w:rsidRDefault="0013240A" w:rsidP="0013240A">
            <w:pPr>
              <w:rPr>
                <w:rFonts w:ascii="Times New Roman" w:hAnsi="Times New Roman" w:cs="Times New Roman"/>
                <w:b/>
                <w:bCs/>
                <w:lang w:val="en-KE"/>
              </w:rPr>
            </w:pPr>
            <w:r w:rsidRPr="00C0297E">
              <w:rPr>
                <w:rFonts w:ascii="Times New Roman" w:hAnsi="Times New Roman" w:cs="Times New Roman"/>
                <w:b/>
                <w:bCs/>
                <w:lang w:val="en-KE"/>
              </w:rPr>
              <w:t>Consistency Model</w:t>
            </w:r>
          </w:p>
        </w:tc>
        <w:tc>
          <w:tcPr>
            <w:tcW w:w="0" w:type="auto"/>
            <w:shd w:val="clear" w:color="auto" w:fill="FFFFFF" w:themeFill="background1"/>
            <w:tcMar>
              <w:top w:w="150" w:type="dxa"/>
              <w:left w:w="240" w:type="dxa"/>
              <w:bottom w:w="150" w:type="dxa"/>
              <w:right w:w="240" w:type="dxa"/>
            </w:tcMar>
            <w:vAlign w:val="center"/>
            <w:hideMark/>
          </w:tcPr>
          <w:p w14:paraId="786C7251" w14:textId="77777777" w:rsidR="0013240A" w:rsidRPr="00C0297E" w:rsidRDefault="0013240A" w:rsidP="0013240A">
            <w:pPr>
              <w:rPr>
                <w:rFonts w:ascii="Times New Roman" w:hAnsi="Times New Roman" w:cs="Times New Roman"/>
                <w:b/>
                <w:bCs/>
                <w:lang w:val="en-KE"/>
              </w:rPr>
            </w:pPr>
            <w:r w:rsidRPr="00C0297E">
              <w:rPr>
                <w:rFonts w:ascii="Times New Roman" w:hAnsi="Times New Roman" w:cs="Times New Roman"/>
                <w:b/>
                <w:bCs/>
                <w:lang w:val="en-KE"/>
              </w:rPr>
              <w:t>Fault Tolerance</w:t>
            </w:r>
          </w:p>
        </w:tc>
        <w:tc>
          <w:tcPr>
            <w:tcW w:w="1707" w:type="dxa"/>
            <w:shd w:val="clear" w:color="auto" w:fill="FFFFFF" w:themeFill="background1"/>
            <w:tcMar>
              <w:top w:w="150" w:type="dxa"/>
              <w:left w:w="240" w:type="dxa"/>
              <w:bottom w:w="150" w:type="dxa"/>
              <w:right w:w="240" w:type="dxa"/>
            </w:tcMar>
            <w:vAlign w:val="center"/>
            <w:hideMark/>
          </w:tcPr>
          <w:p w14:paraId="736A96B1" w14:textId="77777777" w:rsidR="0013240A" w:rsidRPr="00C0297E" w:rsidRDefault="0013240A" w:rsidP="0013240A">
            <w:pPr>
              <w:rPr>
                <w:rFonts w:ascii="Times New Roman" w:hAnsi="Times New Roman" w:cs="Times New Roman"/>
                <w:b/>
                <w:bCs/>
                <w:lang w:val="en-KE"/>
              </w:rPr>
            </w:pPr>
            <w:r w:rsidRPr="00C0297E">
              <w:rPr>
                <w:rFonts w:ascii="Times New Roman" w:hAnsi="Times New Roman" w:cs="Times New Roman"/>
                <w:b/>
                <w:bCs/>
                <w:lang w:val="en-KE"/>
              </w:rPr>
              <w:t>Performance Focus</w:t>
            </w:r>
          </w:p>
        </w:tc>
      </w:tr>
      <w:tr w:rsidR="0013240A" w:rsidRPr="00C0297E" w14:paraId="0FB17938" w14:textId="77777777" w:rsidTr="0013240A">
        <w:tc>
          <w:tcPr>
            <w:tcW w:w="0" w:type="auto"/>
            <w:shd w:val="clear" w:color="auto" w:fill="FFFFFF" w:themeFill="background1"/>
            <w:tcMar>
              <w:top w:w="150" w:type="dxa"/>
              <w:left w:w="0" w:type="dxa"/>
              <w:bottom w:w="150" w:type="dxa"/>
              <w:right w:w="240" w:type="dxa"/>
            </w:tcMar>
            <w:vAlign w:val="center"/>
            <w:hideMark/>
          </w:tcPr>
          <w:p w14:paraId="0E74AA22" w14:textId="77777777" w:rsidR="0013240A" w:rsidRPr="00C0297E" w:rsidRDefault="0013240A" w:rsidP="0013240A">
            <w:pPr>
              <w:rPr>
                <w:rFonts w:ascii="Times New Roman" w:hAnsi="Times New Roman" w:cs="Times New Roman"/>
                <w:b/>
                <w:bCs/>
                <w:lang w:val="en-KE"/>
              </w:rPr>
            </w:pPr>
            <w:r w:rsidRPr="00C0297E">
              <w:rPr>
                <w:rFonts w:ascii="Times New Roman" w:hAnsi="Times New Roman" w:cs="Times New Roman"/>
                <w:b/>
                <w:bCs/>
                <w:lang w:val="en-KE"/>
              </w:rPr>
              <w:t>Google DistBelief</w:t>
            </w:r>
          </w:p>
        </w:tc>
        <w:tc>
          <w:tcPr>
            <w:tcW w:w="0" w:type="auto"/>
            <w:shd w:val="clear" w:color="auto" w:fill="FFFFFF" w:themeFill="background1"/>
            <w:tcMar>
              <w:top w:w="150" w:type="dxa"/>
              <w:left w:w="240" w:type="dxa"/>
              <w:bottom w:w="150" w:type="dxa"/>
              <w:right w:w="240" w:type="dxa"/>
            </w:tcMar>
            <w:vAlign w:val="center"/>
            <w:hideMark/>
          </w:tcPr>
          <w:p w14:paraId="2CAF9027" w14:textId="77777777" w:rsidR="0013240A" w:rsidRPr="00C0297E" w:rsidRDefault="0013240A" w:rsidP="0013240A">
            <w:pPr>
              <w:rPr>
                <w:rFonts w:ascii="Times New Roman" w:hAnsi="Times New Roman" w:cs="Times New Roman"/>
                <w:lang w:val="en-KE"/>
              </w:rPr>
            </w:pPr>
            <w:r w:rsidRPr="00C0297E">
              <w:rPr>
                <w:rFonts w:ascii="Times New Roman" w:hAnsi="Times New Roman" w:cs="Times New Roman"/>
                <w:lang w:val="en-KE"/>
              </w:rPr>
              <w:t>Parameter Server</w:t>
            </w:r>
          </w:p>
        </w:tc>
        <w:tc>
          <w:tcPr>
            <w:tcW w:w="0" w:type="auto"/>
            <w:shd w:val="clear" w:color="auto" w:fill="FFFFFF" w:themeFill="background1"/>
            <w:tcMar>
              <w:top w:w="150" w:type="dxa"/>
              <w:left w:w="240" w:type="dxa"/>
              <w:bottom w:w="150" w:type="dxa"/>
              <w:right w:w="240" w:type="dxa"/>
            </w:tcMar>
            <w:vAlign w:val="center"/>
            <w:hideMark/>
          </w:tcPr>
          <w:p w14:paraId="6639EBAD" w14:textId="77777777" w:rsidR="0013240A" w:rsidRPr="00C0297E" w:rsidRDefault="0013240A" w:rsidP="0013240A">
            <w:pPr>
              <w:rPr>
                <w:rFonts w:ascii="Times New Roman" w:hAnsi="Times New Roman" w:cs="Times New Roman"/>
                <w:lang w:val="en-KE"/>
              </w:rPr>
            </w:pPr>
            <w:r w:rsidRPr="00C0297E">
              <w:rPr>
                <w:rFonts w:ascii="Times New Roman" w:hAnsi="Times New Roman" w:cs="Times New Roman"/>
                <w:lang w:val="en-KE"/>
              </w:rPr>
              <w:t>Asynchronous</w:t>
            </w:r>
          </w:p>
        </w:tc>
        <w:tc>
          <w:tcPr>
            <w:tcW w:w="0" w:type="auto"/>
            <w:shd w:val="clear" w:color="auto" w:fill="FFFFFF" w:themeFill="background1"/>
            <w:tcMar>
              <w:top w:w="150" w:type="dxa"/>
              <w:left w:w="240" w:type="dxa"/>
              <w:bottom w:w="150" w:type="dxa"/>
              <w:right w:w="240" w:type="dxa"/>
            </w:tcMar>
            <w:vAlign w:val="center"/>
            <w:hideMark/>
          </w:tcPr>
          <w:p w14:paraId="57133EF0" w14:textId="77777777" w:rsidR="0013240A" w:rsidRPr="00C0297E" w:rsidRDefault="0013240A" w:rsidP="0013240A">
            <w:pPr>
              <w:rPr>
                <w:rFonts w:ascii="Times New Roman" w:hAnsi="Times New Roman" w:cs="Times New Roman"/>
                <w:lang w:val="en-KE"/>
              </w:rPr>
            </w:pPr>
            <w:r w:rsidRPr="00C0297E">
              <w:rPr>
                <w:rFonts w:ascii="Times New Roman" w:hAnsi="Times New Roman" w:cs="Times New Roman"/>
                <w:lang w:val="en-KE"/>
              </w:rPr>
              <w:t>Computational redundancy + PS shard replication</w:t>
            </w:r>
          </w:p>
        </w:tc>
        <w:tc>
          <w:tcPr>
            <w:tcW w:w="1707" w:type="dxa"/>
            <w:shd w:val="clear" w:color="auto" w:fill="FFFFFF" w:themeFill="background1"/>
            <w:tcMar>
              <w:top w:w="150" w:type="dxa"/>
              <w:left w:w="240" w:type="dxa"/>
              <w:bottom w:w="150" w:type="dxa"/>
              <w:right w:w="0" w:type="dxa"/>
            </w:tcMar>
            <w:vAlign w:val="center"/>
            <w:hideMark/>
          </w:tcPr>
          <w:p w14:paraId="18625707" w14:textId="77777777" w:rsidR="0013240A" w:rsidRPr="00C0297E" w:rsidRDefault="0013240A" w:rsidP="0013240A">
            <w:pPr>
              <w:rPr>
                <w:rFonts w:ascii="Times New Roman" w:hAnsi="Times New Roman" w:cs="Times New Roman"/>
                <w:lang w:val="en-KE"/>
              </w:rPr>
            </w:pPr>
            <w:r w:rsidRPr="00C0297E">
              <w:rPr>
                <w:rFonts w:ascii="Times New Roman" w:hAnsi="Times New Roman" w:cs="Times New Roman"/>
                <w:lang w:val="en-KE"/>
              </w:rPr>
              <w:t>High Throughput</w:t>
            </w:r>
          </w:p>
        </w:tc>
      </w:tr>
      <w:tr w:rsidR="0013240A" w:rsidRPr="00C0297E" w14:paraId="555C79FB" w14:textId="77777777" w:rsidTr="0013240A">
        <w:tc>
          <w:tcPr>
            <w:tcW w:w="0" w:type="auto"/>
            <w:shd w:val="clear" w:color="auto" w:fill="FFFFFF" w:themeFill="background1"/>
            <w:tcMar>
              <w:top w:w="150" w:type="dxa"/>
              <w:left w:w="0" w:type="dxa"/>
              <w:bottom w:w="150" w:type="dxa"/>
              <w:right w:w="240" w:type="dxa"/>
            </w:tcMar>
            <w:vAlign w:val="center"/>
            <w:hideMark/>
          </w:tcPr>
          <w:p w14:paraId="26840C5F" w14:textId="77777777" w:rsidR="0013240A" w:rsidRPr="00C0297E" w:rsidRDefault="0013240A" w:rsidP="0013240A">
            <w:pPr>
              <w:rPr>
                <w:rFonts w:ascii="Times New Roman" w:hAnsi="Times New Roman" w:cs="Times New Roman"/>
                <w:b/>
                <w:bCs/>
                <w:lang w:val="en-KE"/>
              </w:rPr>
            </w:pPr>
            <w:r w:rsidRPr="00C0297E">
              <w:rPr>
                <w:rFonts w:ascii="Times New Roman" w:hAnsi="Times New Roman" w:cs="Times New Roman"/>
                <w:b/>
                <w:bCs/>
                <w:lang w:val="en-KE"/>
              </w:rPr>
              <w:t>TensorFlow PS</w:t>
            </w:r>
          </w:p>
        </w:tc>
        <w:tc>
          <w:tcPr>
            <w:tcW w:w="0" w:type="auto"/>
            <w:shd w:val="clear" w:color="auto" w:fill="FFFFFF" w:themeFill="background1"/>
            <w:tcMar>
              <w:top w:w="150" w:type="dxa"/>
              <w:left w:w="240" w:type="dxa"/>
              <w:bottom w:w="150" w:type="dxa"/>
              <w:right w:w="240" w:type="dxa"/>
            </w:tcMar>
            <w:vAlign w:val="center"/>
            <w:hideMark/>
          </w:tcPr>
          <w:p w14:paraId="32DB66BD" w14:textId="77777777" w:rsidR="0013240A" w:rsidRPr="00C0297E" w:rsidRDefault="0013240A" w:rsidP="0013240A">
            <w:pPr>
              <w:rPr>
                <w:rFonts w:ascii="Times New Roman" w:hAnsi="Times New Roman" w:cs="Times New Roman"/>
                <w:lang w:val="en-KE"/>
              </w:rPr>
            </w:pPr>
            <w:r w:rsidRPr="00C0297E">
              <w:rPr>
                <w:rFonts w:ascii="Times New Roman" w:hAnsi="Times New Roman" w:cs="Times New Roman"/>
                <w:lang w:val="en-KE"/>
              </w:rPr>
              <w:t>Parameter Server</w:t>
            </w:r>
          </w:p>
        </w:tc>
        <w:tc>
          <w:tcPr>
            <w:tcW w:w="0" w:type="auto"/>
            <w:shd w:val="clear" w:color="auto" w:fill="FFFFFF" w:themeFill="background1"/>
            <w:tcMar>
              <w:top w:w="150" w:type="dxa"/>
              <w:left w:w="240" w:type="dxa"/>
              <w:bottom w:w="150" w:type="dxa"/>
              <w:right w:w="240" w:type="dxa"/>
            </w:tcMar>
            <w:vAlign w:val="center"/>
            <w:hideMark/>
          </w:tcPr>
          <w:p w14:paraId="26012C6A" w14:textId="77777777" w:rsidR="0013240A" w:rsidRPr="00C0297E" w:rsidRDefault="0013240A" w:rsidP="0013240A">
            <w:pPr>
              <w:rPr>
                <w:rFonts w:ascii="Times New Roman" w:hAnsi="Times New Roman" w:cs="Times New Roman"/>
                <w:lang w:val="en-KE"/>
              </w:rPr>
            </w:pPr>
            <w:r w:rsidRPr="00C0297E">
              <w:rPr>
                <w:rFonts w:ascii="Times New Roman" w:hAnsi="Times New Roman" w:cs="Times New Roman"/>
                <w:lang w:val="en-KE"/>
              </w:rPr>
              <w:t>Synchronous/Async</w:t>
            </w:r>
          </w:p>
        </w:tc>
        <w:tc>
          <w:tcPr>
            <w:tcW w:w="0" w:type="auto"/>
            <w:shd w:val="clear" w:color="auto" w:fill="FFFFFF" w:themeFill="background1"/>
            <w:tcMar>
              <w:top w:w="150" w:type="dxa"/>
              <w:left w:w="240" w:type="dxa"/>
              <w:bottom w:w="150" w:type="dxa"/>
              <w:right w:w="240" w:type="dxa"/>
            </w:tcMar>
            <w:vAlign w:val="center"/>
            <w:hideMark/>
          </w:tcPr>
          <w:p w14:paraId="1611AA7D" w14:textId="77777777" w:rsidR="0013240A" w:rsidRPr="00C0297E" w:rsidRDefault="0013240A" w:rsidP="0013240A">
            <w:pPr>
              <w:rPr>
                <w:rFonts w:ascii="Times New Roman" w:hAnsi="Times New Roman" w:cs="Times New Roman"/>
                <w:lang w:val="en-KE"/>
              </w:rPr>
            </w:pPr>
            <w:r w:rsidRPr="00C0297E">
              <w:rPr>
                <w:rFonts w:ascii="Times New Roman" w:hAnsi="Times New Roman" w:cs="Times New Roman"/>
                <w:lang w:val="en-KE"/>
              </w:rPr>
              <w:t>Worker fault-tolerant; coordinator/PS are SPOF</w:t>
            </w:r>
          </w:p>
        </w:tc>
        <w:tc>
          <w:tcPr>
            <w:tcW w:w="1707" w:type="dxa"/>
            <w:shd w:val="clear" w:color="auto" w:fill="FFFFFF" w:themeFill="background1"/>
            <w:tcMar>
              <w:top w:w="150" w:type="dxa"/>
              <w:left w:w="240" w:type="dxa"/>
              <w:bottom w:w="150" w:type="dxa"/>
              <w:right w:w="0" w:type="dxa"/>
            </w:tcMar>
            <w:vAlign w:val="center"/>
            <w:hideMark/>
          </w:tcPr>
          <w:p w14:paraId="3EC637EE" w14:textId="77777777" w:rsidR="0013240A" w:rsidRPr="00C0297E" w:rsidRDefault="0013240A" w:rsidP="0013240A">
            <w:pPr>
              <w:rPr>
                <w:rFonts w:ascii="Times New Roman" w:hAnsi="Times New Roman" w:cs="Times New Roman"/>
                <w:lang w:val="en-KE"/>
              </w:rPr>
            </w:pPr>
            <w:r w:rsidRPr="00C0297E">
              <w:rPr>
                <w:rFonts w:ascii="Times New Roman" w:hAnsi="Times New Roman" w:cs="Times New Roman"/>
                <w:lang w:val="en-KE"/>
              </w:rPr>
              <w:t>Scalability</w:t>
            </w:r>
          </w:p>
        </w:tc>
      </w:tr>
      <w:tr w:rsidR="0013240A" w:rsidRPr="00C0297E" w14:paraId="0589BBE1" w14:textId="77777777" w:rsidTr="0013240A">
        <w:tc>
          <w:tcPr>
            <w:tcW w:w="0" w:type="auto"/>
            <w:shd w:val="clear" w:color="auto" w:fill="FFFFFF" w:themeFill="background1"/>
            <w:tcMar>
              <w:top w:w="150" w:type="dxa"/>
              <w:left w:w="0" w:type="dxa"/>
              <w:bottom w:w="150" w:type="dxa"/>
              <w:right w:w="240" w:type="dxa"/>
            </w:tcMar>
            <w:vAlign w:val="center"/>
            <w:hideMark/>
          </w:tcPr>
          <w:p w14:paraId="57C067D3" w14:textId="77777777" w:rsidR="0013240A" w:rsidRPr="00C0297E" w:rsidRDefault="0013240A" w:rsidP="0013240A">
            <w:pPr>
              <w:rPr>
                <w:rFonts w:ascii="Times New Roman" w:hAnsi="Times New Roman" w:cs="Times New Roman"/>
                <w:b/>
                <w:bCs/>
                <w:lang w:val="en-KE"/>
              </w:rPr>
            </w:pPr>
            <w:r w:rsidRPr="00C0297E">
              <w:rPr>
                <w:rFonts w:ascii="Times New Roman" w:hAnsi="Times New Roman" w:cs="Times New Roman"/>
                <w:b/>
                <w:bCs/>
                <w:lang w:val="en-KE"/>
              </w:rPr>
              <w:t>PyTorch DDP</w:t>
            </w:r>
          </w:p>
        </w:tc>
        <w:tc>
          <w:tcPr>
            <w:tcW w:w="0" w:type="auto"/>
            <w:shd w:val="clear" w:color="auto" w:fill="FFFFFF" w:themeFill="background1"/>
            <w:tcMar>
              <w:top w:w="150" w:type="dxa"/>
              <w:left w:w="240" w:type="dxa"/>
              <w:bottom w:w="150" w:type="dxa"/>
              <w:right w:w="240" w:type="dxa"/>
            </w:tcMar>
            <w:vAlign w:val="center"/>
            <w:hideMark/>
          </w:tcPr>
          <w:p w14:paraId="0B5BFB19" w14:textId="77777777" w:rsidR="0013240A" w:rsidRPr="00C0297E" w:rsidRDefault="0013240A" w:rsidP="0013240A">
            <w:pPr>
              <w:rPr>
                <w:rFonts w:ascii="Times New Roman" w:hAnsi="Times New Roman" w:cs="Times New Roman"/>
                <w:lang w:val="en-KE"/>
              </w:rPr>
            </w:pPr>
            <w:r w:rsidRPr="00C0297E">
              <w:rPr>
                <w:rFonts w:ascii="Times New Roman" w:hAnsi="Times New Roman" w:cs="Times New Roman"/>
                <w:lang w:val="en-KE"/>
              </w:rPr>
              <w:t>All-Reduce</w:t>
            </w:r>
          </w:p>
        </w:tc>
        <w:tc>
          <w:tcPr>
            <w:tcW w:w="0" w:type="auto"/>
            <w:shd w:val="clear" w:color="auto" w:fill="FFFFFF" w:themeFill="background1"/>
            <w:tcMar>
              <w:top w:w="150" w:type="dxa"/>
              <w:left w:w="240" w:type="dxa"/>
              <w:bottom w:w="150" w:type="dxa"/>
              <w:right w:w="240" w:type="dxa"/>
            </w:tcMar>
            <w:vAlign w:val="center"/>
            <w:hideMark/>
          </w:tcPr>
          <w:p w14:paraId="62BCA1B5" w14:textId="77777777" w:rsidR="0013240A" w:rsidRPr="00C0297E" w:rsidRDefault="0013240A" w:rsidP="0013240A">
            <w:pPr>
              <w:rPr>
                <w:rFonts w:ascii="Times New Roman" w:hAnsi="Times New Roman" w:cs="Times New Roman"/>
                <w:lang w:val="en-KE"/>
              </w:rPr>
            </w:pPr>
            <w:r w:rsidRPr="00C0297E">
              <w:rPr>
                <w:rFonts w:ascii="Times New Roman" w:hAnsi="Times New Roman" w:cs="Times New Roman"/>
                <w:lang w:val="en-KE"/>
              </w:rPr>
              <w:t>Synchronous</w:t>
            </w:r>
          </w:p>
        </w:tc>
        <w:tc>
          <w:tcPr>
            <w:tcW w:w="0" w:type="auto"/>
            <w:shd w:val="clear" w:color="auto" w:fill="FFFFFF" w:themeFill="background1"/>
            <w:tcMar>
              <w:top w:w="150" w:type="dxa"/>
              <w:left w:w="240" w:type="dxa"/>
              <w:bottom w:w="150" w:type="dxa"/>
              <w:right w:w="240" w:type="dxa"/>
            </w:tcMar>
            <w:vAlign w:val="center"/>
            <w:hideMark/>
          </w:tcPr>
          <w:p w14:paraId="79947C5C" w14:textId="2C5428D3" w:rsidR="0013240A" w:rsidRPr="00C0297E" w:rsidRDefault="0013240A" w:rsidP="0013240A">
            <w:pPr>
              <w:rPr>
                <w:rFonts w:ascii="Times New Roman" w:hAnsi="Times New Roman" w:cs="Times New Roman"/>
                <w:lang w:val="en-KE"/>
              </w:rPr>
            </w:pPr>
            <w:r w:rsidRPr="00C0297E">
              <w:rPr>
                <w:rFonts w:ascii="Times New Roman" w:hAnsi="Times New Roman" w:cs="Times New Roman"/>
                <w:lang w:val="en-KE"/>
              </w:rPr>
              <w:t>T</w:t>
            </w:r>
            <w:r w:rsidRPr="00C0297E">
              <w:rPr>
                <w:rFonts w:ascii="Times New Roman" w:hAnsi="Times New Roman" w:cs="Times New Roman"/>
                <w:lang w:val="en-KE"/>
              </w:rPr>
              <w:t>orchrun provides fault-tolerance via snapshot/restart</w:t>
            </w:r>
          </w:p>
        </w:tc>
        <w:tc>
          <w:tcPr>
            <w:tcW w:w="1707" w:type="dxa"/>
            <w:shd w:val="clear" w:color="auto" w:fill="FFFFFF" w:themeFill="background1"/>
            <w:tcMar>
              <w:top w:w="150" w:type="dxa"/>
              <w:left w:w="240" w:type="dxa"/>
              <w:bottom w:w="150" w:type="dxa"/>
              <w:right w:w="0" w:type="dxa"/>
            </w:tcMar>
            <w:vAlign w:val="center"/>
            <w:hideMark/>
          </w:tcPr>
          <w:p w14:paraId="5073CCEF" w14:textId="77777777" w:rsidR="0013240A" w:rsidRPr="00C0297E" w:rsidRDefault="0013240A" w:rsidP="0013240A">
            <w:pPr>
              <w:rPr>
                <w:rFonts w:ascii="Times New Roman" w:hAnsi="Times New Roman" w:cs="Times New Roman"/>
                <w:lang w:val="en-KE"/>
              </w:rPr>
            </w:pPr>
            <w:r w:rsidRPr="00C0297E">
              <w:rPr>
                <w:rFonts w:ascii="Times New Roman" w:hAnsi="Times New Roman" w:cs="Times New Roman"/>
                <w:lang w:val="en-KE"/>
              </w:rPr>
              <w:t>Low Latency</w:t>
            </w:r>
          </w:p>
        </w:tc>
      </w:tr>
      <w:tr w:rsidR="0013240A" w:rsidRPr="00C0297E" w14:paraId="1A5A588E" w14:textId="77777777" w:rsidTr="0013240A">
        <w:tc>
          <w:tcPr>
            <w:tcW w:w="0" w:type="auto"/>
            <w:shd w:val="clear" w:color="auto" w:fill="FFFFFF" w:themeFill="background1"/>
            <w:tcMar>
              <w:top w:w="150" w:type="dxa"/>
              <w:left w:w="0" w:type="dxa"/>
              <w:bottom w:w="150" w:type="dxa"/>
              <w:right w:w="240" w:type="dxa"/>
            </w:tcMar>
            <w:vAlign w:val="center"/>
            <w:hideMark/>
          </w:tcPr>
          <w:p w14:paraId="0FF94C0E" w14:textId="77777777" w:rsidR="0013240A" w:rsidRPr="00C0297E" w:rsidRDefault="0013240A" w:rsidP="0013240A">
            <w:pPr>
              <w:rPr>
                <w:rFonts w:ascii="Times New Roman" w:hAnsi="Times New Roman" w:cs="Times New Roman"/>
                <w:b/>
                <w:bCs/>
                <w:lang w:val="en-KE"/>
              </w:rPr>
            </w:pPr>
            <w:r w:rsidRPr="00C0297E">
              <w:rPr>
                <w:rFonts w:ascii="Times New Roman" w:hAnsi="Times New Roman" w:cs="Times New Roman"/>
                <w:b/>
                <w:bCs/>
                <w:lang w:val="en-KE"/>
              </w:rPr>
              <w:t>Hadoop/Spark</w:t>
            </w:r>
          </w:p>
        </w:tc>
        <w:tc>
          <w:tcPr>
            <w:tcW w:w="0" w:type="auto"/>
            <w:shd w:val="clear" w:color="auto" w:fill="FFFFFF" w:themeFill="background1"/>
            <w:tcMar>
              <w:top w:w="150" w:type="dxa"/>
              <w:left w:w="240" w:type="dxa"/>
              <w:bottom w:w="150" w:type="dxa"/>
              <w:right w:w="240" w:type="dxa"/>
            </w:tcMar>
            <w:vAlign w:val="center"/>
            <w:hideMark/>
          </w:tcPr>
          <w:p w14:paraId="69E77A18" w14:textId="77777777" w:rsidR="0013240A" w:rsidRPr="00C0297E" w:rsidRDefault="0013240A" w:rsidP="0013240A">
            <w:pPr>
              <w:rPr>
                <w:rFonts w:ascii="Times New Roman" w:hAnsi="Times New Roman" w:cs="Times New Roman"/>
                <w:lang w:val="en-KE"/>
              </w:rPr>
            </w:pPr>
            <w:r w:rsidRPr="00C0297E">
              <w:rPr>
                <w:rFonts w:ascii="Times New Roman" w:hAnsi="Times New Roman" w:cs="Times New Roman"/>
                <w:lang w:val="en-KE"/>
              </w:rPr>
              <w:t>MapReduce/Data Parallel</w:t>
            </w:r>
          </w:p>
        </w:tc>
        <w:tc>
          <w:tcPr>
            <w:tcW w:w="0" w:type="auto"/>
            <w:shd w:val="clear" w:color="auto" w:fill="FFFFFF" w:themeFill="background1"/>
            <w:tcMar>
              <w:top w:w="150" w:type="dxa"/>
              <w:left w:w="240" w:type="dxa"/>
              <w:bottom w:w="150" w:type="dxa"/>
              <w:right w:w="240" w:type="dxa"/>
            </w:tcMar>
            <w:vAlign w:val="center"/>
            <w:hideMark/>
          </w:tcPr>
          <w:p w14:paraId="7043CFB8" w14:textId="77777777" w:rsidR="0013240A" w:rsidRPr="00C0297E" w:rsidRDefault="0013240A" w:rsidP="0013240A">
            <w:pPr>
              <w:rPr>
                <w:rFonts w:ascii="Times New Roman" w:hAnsi="Times New Roman" w:cs="Times New Roman"/>
                <w:lang w:val="en-KE"/>
              </w:rPr>
            </w:pPr>
            <w:r w:rsidRPr="00C0297E">
              <w:rPr>
                <w:rFonts w:ascii="Times New Roman" w:hAnsi="Times New Roman" w:cs="Times New Roman"/>
                <w:lang w:val="en-KE"/>
              </w:rPr>
              <w:t>Synchronous</w:t>
            </w:r>
          </w:p>
        </w:tc>
        <w:tc>
          <w:tcPr>
            <w:tcW w:w="0" w:type="auto"/>
            <w:shd w:val="clear" w:color="auto" w:fill="FFFFFF" w:themeFill="background1"/>
            <w:tcMar>
              <w:top w:w="150" w:type="dxa"/>
              <w:left w:w="240" w:type="dxa"/>
              <w:bottom w:w="150" w:type="dxa"/>
              <w:right w:w="240" w:type="dxa"/>
            </w:tcMar>
            <w:vAlign w:val="center"/>
            <w:hideMark/>
          </w:tcPr>
          <w:p w14:paraId="7484C059" w14:textId="77777777" w:rsidR="0013240A" w:rsidRPr="00C0297E" w:rsidRDefault="0013240A" w:rsidP="0013240A">
            <w:pPr>
              <w:rPr>
                <w:rFonts w:ascii="Times New Roman" w:hAnsi="Times New Roman" w:cs="Times New Roman"/>
                <w:lang w:val="en-KE"/>
              </w:rPr>
            </w:pPr>
            <w:r w:rsidRPr="00C0297E">
              <w:rPr>
                <w:rFonts w:ascii="Times New Roman" w:hAnsi="Times New Roman" w:cs="Times New Roman"/>
                <w:lang w:val="en-KE"/>
              </w:rPr>
              <w:t>High fault tolerance via task re-execution and checkpointing</w:t>
            </w:r>
          </w:p>
        </w:tc>
        <w:tc>
          <w:tcPr>
            <w:tcW w:w="1707" w:type="dxa"/>
            <w:shd w:val="clear" w:color="auto" w:fill="FFFFFF" w:themeFill="background1"/>
            <w:tcMar>
              <w:top w:w="150" w:type="dxa"/>
              <w:left w:w="240" w:type="dxa"/>
              <w:bottom w:w="150" w:type="dxa"/>
              <w:right w:w="0" w:type="dxa"/>
            </w:tcMar>
            <w:vAlign w:val="center"/>
            <w:hideMark/>
          </w:tcPr>
          <w:p w14:paraId="23D415F0" w14:textId="77777777" w:rsidR="0013240A" w:rsidRPr="00C0297E" w:rsidRDefault="0013240A" w:rsidP="0013240A">
            <w:pPr>
              <w:rPr>
                <w:rFonts w:ascii="Times New Roman" w:hAnsi="Times New Roman" w:cs="Times New Roman"/>
                <w:lang w:val="en-KE"/>
              </w:rPr>
            </w:pPr>
            <w:r w:rsidRPr="00C0297E">
              <w:rPr>
                <w:rFonts w:ascii="Times New Roman" w:hAnsi="Times New Roman" w:cs="Times New Roman"/>
                <w:lang w:val="en-KE"/>
              </w:rPr>
              <w:t>Data Processing</w:t>
            </w:r>
          </w:p>
        </w:tc>
      </w:tr>
    </w:tbl>
    <w:p w14:paraId="237C8A9F" w14:textId="77777777" w:rsidR="00C0297E" w:rsidRDefault="00C0297E" w:rsidP="007D3796">
      <w:pPr>
        <w:rPr>
          <w:rFonts w:ascii="Times New Roman" w:hAnsi="Times New Roman" w:cs="Times New Roman"/>
          <w:sz w:val="24"/>
          <w:szCs w:val="24"/>
          <w:lang w:val="en-KE"/>
        </w:rPr>
      </w:pPr>
    </w:p>
    <w:p w14:paraId="518768CF" w14:textId="6A0BAE0E" w:rsidR="0013240A" w:rsidRDefault="007D3796" w:rsidP="00C0297E">
      <w:pPr>
        <w:rPr>
          <w:rFonts w:ascii="Times New Roman" w:hAnsi="Times New Roman" w:cs="Times New Roman"/>
          <w:sz w:val="24"/>
          <w:szCs w:val="24"/>
          <w:lang w:val="en-KE"/>
        </w:rPr>
      </w:pPr>
      <w:r w:rsidRPr="007D3796">
        <w:rPr>
          <w:rFonts w:ascii="Times New Roman" w:hAnsi="Times New Roman" w:cs="Times New Roman"/>
          <w:sz w:val="24"/>
          <w:szCs w:val="24"/>
          <w:lang w:val="en-KE"/>
        </w:rPr>
        <w:lastRenderedPageBreak/>
        <w:t xml:space="preserve">The primary-backup (passive replication) model, where a designated secondary server maintains a replica of the primary's state, is a common strategy for making stateful services highly available. This is </w:t>
      </w:r>
      <w:proofErr w:type="gramStart"/>
      <w:r w:rsidRPr="007D3796">
        <w:rPr>
          <w:rFonts w:ascii="Times New Roman" w:hAnsi="Times New Roman" w:cs="Times New Roman"/>
          <w:sz w:val="24"/>
          <w:szCs w:val="24"/>
          <w:lang w:val="en-KE"/>
        </w:rPr>
        <w:t>similar to</w:t>
      </w:r>
      <w:proofErr w:type="gramEnd"/>
      <w:r w:rsidRPr="007D3796">
        <w:rPr>
          <w:rFonts w:ascii="Times New Roman" w:hAnsi="Times New Roman" w:cs="Times New Roman"/>
          <w:sz w:val="24"/>
          <w:szCs w:val="24"/>
          <w:lang w:val="en-KE"/>
        </w:rPr>
        <w:t xml:space="preserve"> the replication in distributed databases like Amazon Dynamo </w:t>
      </w:r>
      <w:sdt>
        <w:sdtPr>
          <w:rPr>
            <w:rFonts w:ascii="Times New Roman" w:hAnsi="Times New Roman" w:cs="Times New Roman"/>
            <w:color w:val="000000"/>
            <w:sz w:val="24"/>
            <w:szCs w:val="24"/>
            <w:lang w:val="en-KE"/>
          </w:rPr>
          <w:tag w:val="MENDELEY_CITATION_v3_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"/>
          <w:id w:val="-1299921319"/>
          <w:placeholder>
            <w:docPart w:val="DefaultPlaceholder_-1854013440"/>
          </w:placeholder>
        </w:sdtPr>
        <w:sdtContent>
          <w:r w:rsidR="0013240A" w:rsidRPr="0013240A">
            <w:rPr>
              <w:rFonts w:ascii="Times New Roman" w:hAnsi="Times New Roman" w:cs="Times New Roman"/>
              <w:color w:val="000000"/>
              <w:sz w:val="24"/>
              <w:szCs w:val="24"/>
              <w:lang w:val="en-KE"/>
            </w:rPr>
            <w:t>(DeCandia et al., 2007)</w:t>
          </w:r>
        </w:sdtContent>
      </w:sdt>
      <w:r w:rsidRPr="007D3796">
        <w:rPr>
          <w:rFonts w:ascii="Times New Roman" w:hAnsi="Times New Roman" w:cs="Times New Roman"/>
          <w:sz w:val="24"/>
          <w:szCs w:val="24"/>
          <w:lang w:val="en-KE"/>
        </w:rPr>
        <w:t>. While Dynamo focuses on eventual consistency for a key-value store, our work adapts the concept of replication and failover to the specific context of a parameter server. The key insight is that the parameter server's state</w:t>
      </w:r>
      <w:r w:rsidR="0013240A">
        <w:rPr>
          <w:rFonts w:ascii="Times New Roman" w:hAnsi="Times New Roman" w:cs="Times New Roman"/>
          <w:sz w:val="24"/>
          <w:szCs w:val="24"/>
          <w:lang w:val="en-KE"/>
        </w:rPr>
        <w:t xml:space="preserve">, </w:t>
      </w:r>
      <w:r w:rsidRPr="007D3796">
        <w:rPr>
          <w:rFonts w:ascii="Times New Roman" w:hAnsi="Times New Roman" w:cs="Times New Roman"/>
          <w:sz w:val="24"/>
          <w:szCs w:val="24"/>
          <w:lang w:val="en-KE"/>
        </w:rPr>
        <w:t>the model weights</w:t>
      </w:r>
      <w:r w:rsidR="0013240A">
        <w:rPr>
          <w:rFonts w:ascii="Times New Roman" w:hAnsi="Times New Roman" w:cs="Times New Roman"/>
          <w:sz w:val="24"/>
          <w:szCs w:val="24"/>
          <w:lang w:val="en-KE"/>
        </w:rPr>
        <w:t xml:space="preserve">, </w:t>
      </w:r>
      <w:r w:rsidRPr="007D3796">
        <w:rPr>
          <w:rFonts w:ascii="Times New Roman" w:hAnsi="Times New Roman" w:cs="Times New Roman"/>
          <w:sz w:val="24"/>
          <w:szCs w:val="24"/>
          <w:lang w:val="en-KE"/>
        </w:rPr>
        <w:t xml:space="preserve">is deterministic. A backup server can replicate this state by synchronizing with the primary after each update. This makes the primary-backup model particularly suitable. The CAP theorem is highly relevant here: it states that in the presence of network partitioning (P), a distributed system must sacrifice at least one of availability (A) or consistency (C) </w:t>
      </w:r>
      <w:sdt>
        <w:sdtPr>
          <w:rPr>
            <w:rFonts w:ascii="Times New Roman" w:hAnsi="Times New Roman" w:cs="Times New Roman"/>
            <w:color w:val="000000"/>
            <w:sz w:val="24"/>
            <w:szCs w:val="24"/>
            <w:lang w:val="en-KE"/>
          </w:rPr>
          <w:tag w:val="MENDELEY_CITATION_v3_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"/>
          <w:id w:val="-141970104"/>
          <w:placeholder>
            <w:docPart w:val="DefaultPlaceholder_-1854013440"/>
          </w:placeholder>
        </w:sdtPr>
        <w:sdtContent>
          <w:r w:rsidR="0013240A" w:rsidRPr="0013240A">
            <w:rPr>
              <w:rFonts w:ascii="Times New Roman" w:hAnsi="Times New Roman" w:cs="Times New Roman"/>
              <w:color w:val="000000"/>
              <w:sz w:val="24"/>
              <w:szCs w:val="24"/>
              <w:lang w:val="en-KE"/>
            </w:rPr>
            <w:t>(Pang et al., 2020)</w:t>
          </w:r>
        </w:sdtContent>
      </w:sdt>
      <w:r w:rsidRPr="007D3796">
        <w:rPr>
          <w:rFonts w:ascii="Times New Roman" w:hAnsi="Times New Roman" w:cs="Times New Roman"/>
          <w:sz w:val="24"/>
          <w:szCs w:val="24"/>
          <w:lang w:val="en-KE"/>
        </w:rPr>
        <w:t>. Our primary-backup model prioritizes consistency and partition tolerance over availability during a network partition (by requiring a quorum</w:t>
      </w:r>
      <w:proofErr w:type="gramStart"/>
      <w:r w:rsidRPr="007D3796">
        <w:rPr>
          <w:rFonts w:ascii="Times New Roman" w:hAnsi="Times New Roman" w:cs="Times New Roman"/>
          <w:sz w:val="24"/>
          <w:szCs w:val="24"/>
          <w:lang w:val="en-KE"/>
        </w:rPr>
        <w:t>), but</w:t>
      </w:r>
      <w:proofErr w:type="gramEnd"/>
      <w:r w:rsidRPr="007D3796">
        <w:rPr>
          <w:rFonts w:ascii="Times New Roman" w:hAnsi="Times New Roman" w:cs="Times New Roman"/>
          <w:sz w:val="24"/>
          <w:szCs w:val="24"/>
          <w:lang w:val="en-KE"/>
        </w:rPr>
        <w:t xml:space="preserve"> prioritizes availability (via failover) in the case of a single node crash.</w:t>
      </w:r>
    </w:p>
    <w:p w14:paraId="1DC0D5B1" w14:textId="227B6753" w:rsidR="00C0297E" w:rsidRPr="00C0297E" w:rsidRDefault="00C0297E" w:rsidP="00C0297E">
      <w:pPr>
        <w:pStyle w:val="Heading1"/>
        <w:jc w:val="center"/>
        <w:rPr>
          <w:rFonts w:asciiTheme="majorBidi" w:hAnsiTheme="majorBidi"/>
          <w:b/>
          <w:bCs/>
          <w:color w:val="auto"/>
          <w:sz w:val="24"/>
          <w:szCs w:val="24"/>
          <w:lang w:val="en-KE"/>
        </w:rPr>
      </w:pPr>
      <w:bookmarkStart w:id="7" w:name="_Toc234829767"/>
      <w:r w:rsidRPr="00C0297E">
        <w:rPr>
          <w:rFonts w:asciiTheme="majorBidi" w:hAnsiTheme="majorBidi"/>
          <w:b/>
          <w:bCs/>
          <w:color w:val="auto"/>
          <w:sz w:val="24"/>
          <w:szCs w:val="24"/>
          <w:lang w:val="en-KE"/>
        </w:rPr>
        <w:t xml:space="preserve">Chapter </w:t>
      </w:r>
      <w:r w:rsidRPr="00C0297E">
        <w:rPr>
          <w:rFonts w:asciiTheme="majorBidi" w:hAnsiTheme="majorBidi"/>
          <w:b/>
          <w:bCs/>
          <w:color w:val="auto"/>
          <w:sz w:val="24"/>
          <w:szCs w:val="24"/>
          <w:lang w:val="en-KE"/>
        </w:rPr>
        <w:t>3</w:t>
      </w:r>
      <w:r w:rsidRPr="00C0297E">
        <w:rPr>
          <w:rFonts w:asciiTheme="majorBidi" w:hAnsiTheme="majorBidi"/>
          <w:b/>
          <w:bCs/>
          <w:color w:val="auto"/>
          <w:sz w:val="24"/>
          <w:szCs w:val="24"/>
          <w:lang w:val="en-KE"/>
        </w:rPr>
        <w:t>:</w:t>
      </w:r>
      <w:r w:rsidRPr="00C0297E">
        <w:rPr>
          <w:rFonts w:asciiTheme="majorBidi" w:hAnsiTheme="majorBidi"/>
          <w:b/>
          <w:bCs/>
          <w:color w:val="auto"/>
          <w:sz w:val="24"/>
          <w:szCs w:val="24"/>
          <w:lang w:val="en-KE"/>
        </w:rPr>
        <w:t xml:space="preserve"> Methodology</w:t>
      </w:r>
      <w:bookmarkEnd w:id="7"/>
    </w:p>
    <w:p w14:paraId="09D29FE0" w14:textId="77777777" w:rsidR="00C0297E" w:rsidRPr="00C0297E" w:rsidRDefault="00C0297E" w:rsidP="00C0297E">
      <w:pPr>
        <w:rPr>
          <w:rFonts w:ascii="Times New Roman" w:hAnsi="Times New Roman" w:cs="Times New Roman"/>
          <w:sz w:val="24"/>
          <w:szCs w:val="24"/>
          <w:lang w:val="en-KE"/>
        </w:rPr>
      </w:pPr>
      <w:r w:rsidRPr="00C0297E">
        <w:rPr>
          <w:rFonts w:ascii="Times New Roman" w:hAnsi="Times New Roman" w:cs="Times New Roman"/>
          <w:sz w:val="24"/>
          <w:szCs w:val="24"/>
          <w:lang w:val="en-KE"/>
        </w:rPr>
        <w:t>To solve the problem of the parameter server being a single point of failure, this research proposes an architecture based on the </w:t>
      </w:r>
      <w:r w:rsidRPr="00827830">
        <w:rPr>
          <w:rFonts w:ascii="Times New Roman" w:hAnsi="Times New Roman" w:cs="Times New Roman"/>
          <w:sz w:val="24"/>
          <w:szCs w:val="24"/>
          <w:lang w:val="en-KE"/>
        </w:rPr>
        <w:t>primary-backup</w:t>
      </w:r>
      <w:r w:rsidRPr="00C0297E">
        <w:rPr>
          <w:rFonts w:ascii="Times New Roman" w:hAnsi="Times New Roman" w:cs="Times New Roman"/>
          <w:sz w:val="24"/>
          <w:szCs w:val="24"/>
          <w:lang w:val="en-KE"/>
        </w:rPr>
        <w:t> replication model.</w:t>
      </w:r>
    </w:p>
    <w:p w14:paraId="704C0D2B" w14:textId="34A73DF5" w:rsidR="00C0297E" w:rsidRPr="00C0297E" w:rsidRDefault="00C0297E" w:rsidP="00C0297E">
      <w:pPr>
        <w:rPr>
          <w:rFonts w:ascii="Times New Roman" w:hAnsi="Times New Roman" w:cs="Times New Roman"/>
          <w:sz w:val="24"/>
          <w:szCs w:val="24"/>
          <w:lang w:val="en-KE"/>
        </w:rPr>
      </w:pPr>
      <w:r w:rsidRPr="00C0297E">
        <w:rPr>
          <w:rFonts w:ascii="Times New Roman" w:hAnsi="Times New Roman" w:cs="Times New Roman"/>
          <w:b/>
          <w:bCs/>
          <w:sz w:val="24"/>
          <w:szCs w:val="24"/>
          <w:lang w:val="en-KE"/>
        </w:rPr>
        <w:t>System Architecture:</w:t>
      </w:r>
      <w:r w:rsidRPr="00C0297E">
        <w:rPr>
          <w:rFonts w:ascii="Times New Roman" w:hAnsi="Times New Roman" w:cs="Times New Roman"/>
          <w:sz w:val="24"/>
          <w:szCs w:val="24"/>
          <w:lang w:val="en-KE"/>
        </w:rPr>
        <w:t> The proposed system,</w:t>
      </w:r>
      <w:r>
        <w:rPr>
          <w:rFonts w:ascii="Times New Roman" w:hAnsi="Times New Roman" w:cs="Times New Roman"/>
          <w:sz w:val="24"/>
          <w:szCs w:val="24"/>
          <w:lang w:val="en-KE"/>
        </w:rPr>
        <w:t xml:space="preserve"> </w:t>
      </w:r>
      <w:r w:rsidRPr="00C0297E">
        <w:rPr>
          <w:rFonts w:ascii="Times New Roman" w:hAnsi="Times New Roman" w:cs="Times New Roman"/>
          <w:sz w:val="24"/>
          <w:szCs w:val="24"/>
          <w:lang w:val="en-KE"/>
        </w:rPr>
        <w:t>consists of three main components:</w:t>
      </w:r>
    </w:p>
    <w:p w14:paraId="30A21EB0" w14:textId="77777777" w:rsidR="00C0297E" w:rsidRPr="00C0297E" w:rsidRDefault="00C0297E" w:rsidP="00C0297E">
      <w:pPr>
        <w:numPr>
          <w:ilvl w:val="0"/>
          <w:numId w:val="3"/>
        </w:numPr>
        <w:rPr>
          <w:rFonts w:ascii="Times New Roman" w:hAnsi="Times New Roman" w:cs="Times New Roman"/>
          <w:sz w:val="24"/>
          <w:szCs w:val="24"/>
          <w:lang w:val="en-KE"/>
        </w:rPr>
      </w:pPr>
      <w:r w:rsidRPr="00C0297E">
        <w:rPr>
          <w:rFonts w:ascii="Times New Roman" w:hAnsi="Times New Roman" w:cs="Times New Roman"/>
          <w:b/>
          <w:bCs/>
          <w:sz w:val="24"/>
          <w:szCs w:val="24"/>
          <w:lang w:val="en-KE"/>
        </w:rPr>
        <w:t>Worker Nodes:</w:t>
      </w:r>
      <w:r w:rsidRPr="00C0297E">
        <w:rPr>
          <w:rFonts w:ascii="Times New Roman" w:hAnsi="Times New Roman" w:cs="Times New Roman"/>
          <w:sz w:val="24"/>
          <w:szCs w:val="24"/>
          <w:lang w:val="en-KE"/>
        </w:rPr>
        <w:t> These nodes compute gradients based on a subset of the training data and a current copy of the model parameters.</w:t>
      </w:r>
    </w:p>
    <w:p w14:paraId="56800759" w14:textId="77777777" w:rsidR="00C0297E" w:rsidRPr="00C0297E" w:rsidRDefault="00C0297E" w:rsidP="00C0297E">
      <w:pPr>
        <w:numPr>
          <w:ilvl w:val="0"/>
          <w:numId w:val="3"/>
        </w:numPr>
        <w:rPr>
          <w:rFonts w:ascii="Times New Roman" w:hAnsi="Times New Roman" w:cs="Times New Roman"/>
          <w:sz w:val="24"/>
          <w:szCs w:val="24"/>
          <w:lang w:val="en-KE"/>
        </w:rPr>
      </w:pPr>
      <w:r w:rsidRPr="00C0297E">
        <w:rPr>
          <w:rFonts w:ascii="Times New Roman" w:hAnsi="Times New Roman" w:cs="Times New Roman"/>
          <w:b/>
          <w:bCs/>
          <w:sz w:val="24"/>
          <w:szCs w:val="24"/>
          <w:lang w:val="en-KE"/>
        </w:rPr>
        <w:t>Primary Server:</w:t>
      </w:r>
      <w:r w:rsidRPr="00C0297E">
        <w:rPr>
          <w:rFonts w:ascii="Times New Roman" w:hAnsi="Times New Roman" w:cs="Times New Roman"/>
          <w:sz w:val="24"/>
          <w:szCs w:val="24"/>
          <w:lang w:val="en-KE"/>
        </w:rPr>
        <w:t> This is the active parameter server. It receives gradients from workers, applies them to update the global model parameters, and serves the updated parameters to the workers.</w:t>
      </w:r>
    </w:p>
    <w:p w14:paraId="08A6D121" w14:textId="77777777" w:rsidR="00C0297E" w:rsidRDefault="00C0297E" w:rsidP="00C0297E">
      <w:pPr>
        <w:numPr>
          <w:ilvl w:val="0"/>
          <w:numId w:val="3"/>
        </w:numPr>
        <w:rPr>
          <w:rFonts w:ascii="Times New Roman" w:hAnsi="Times New Roman" w:cs="Times New Roman"/>
          <w:sz w:val="24"/>
          <w:szCs w:val="24"/>
          <w:lang w:val="en-KE"/>
        </w:rPr>
      </w:pPr>
      <w:r w:rsidRPr="00C0297E">
        <w:rPr>
          <w:rFonts w:ascii="Times New Roman" w:hAnsi="Times New Roman" w:cs="Times New Roman"/>
          <w:b/>
          <w:bCs/>
          <w:sz w:val="24"/>
          <w:szCs w:val="24"/>
          <w:lang w:val="en-KE"/>
        </w:rPr>
        <w:t>Backup Servers:</w:t>
      </w:r>
      <w:r w:rsidRPr="00C0297E">
        <w:rPr>
          <w:rFonts w:ascii="Times New Roman" w:hAnsi="Times New Roman" w:cs="Times New Roman"/>
          <w:sz w:val="24"/>
          <w:szCs w:val="24"/>
          <w:lang w:val="en-KE"/>
        </w:rPr>
        <w:t> These are standby servers that replicate the state of the primary. At least one backup is required for failover.</w:t>
      </w:r>
    </w:p>
    <w:p w14:paraId="5DB524D1" w14:textId="77777777" w:rsidR="00827830" w:rsidRDefault="00827830" w:rsidP="00827830">
      <w:pPr>
        <w:keepNext/>
      </w:pPr>
      <w:r w:rsidRPr="00827830">
        <w:rPr>
          <w:rFonts w:ascii="Times New Roman" w:hAnsi="Times New Roman" w:cs="Times New Roman"/>
          <w:sz w:val="24"/>
          <w:szCs w:val="24"/>
          <w:lang w:val="en-KE"/>
        </w:rPr>
        <w:drawing>
          <wp:inline distT="0" distB="0" distL="0" distR="0" wp14:anchorId="3E1B7012" wp14:editId="06F6BD8F">
            <wp:extent cx="5731510" cy="3183890"/>
            <wp:effectExtent l="0" t="0" r="0" b="0"/>
            <wp:docPr id="200457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71090" name=""/>
                    <pic:cNvPicPr/>
                  </pic:nvPicPr>
                  <pic:blipFill>
                    <a:blip r:embed="rId8"/>
                    <a:stretch>
                      <a:fillRect/>
                    </a:stretch>
                  </pic:blipFill>
                  <pic:spPr>
                    <a:xfrm>
                      <a:off x="0" y="0"/>
                      <a:ext cx="5731510" cy="3183890"/>
                    </a:xfrm>
                    <a:prstGeom prst="rect">
                      <a:avLst/>
                    </a:prstGeom>
                  </pic:spPr>
                </pic:pic>
              </a:graphicData>
            </a:graphic>
          </wp:inline>
        </w:drawing>
      </w:r>
    </w:p>
    <w:p w14:paraId="13CD4B7C" w14:textId="235A3B31" w:rsidR="00827830" w:rsidRPr="00827830" w:rsidRDefault="00827830" w:rsidP="00827830">
      <w:pPr>
        <w:pStyle w:val="Caption"/>
        <w:jc w:val="center"/>
        <w:rPr>
          <w:rFonts w:ascii="Times New Roman" w:hAnsi="Times New Roman" w:cs="Times New Roman"/>
          <w:b/>
          <w:bCs/>
          <w:color w:val="auto"/>
          <w:sz w:val="24"/>
          <w:szCs w:val="24"/>
          <w:lang w:val="en-KE"/>
        </w:rPr>
      </w:pPr>
      <w:bookmarkStart w:id="8" w:name="_Toc234830186"/>
      <w:r w:rsidRPr="00827830">
        <w:rPr>
          <w:rFonts w:ascii="Times New Roman" w:hAnsi="Times New Roman" w:cs="Times New Roman"/>
          <w:b/>
          <w:bCs/>
          <w:color w:val="auto"/>
        </w:rPr>
        <w:t>Figure 3.</w:t>
      </w:r>
      <w:r w:rsidR="0077455D">
        <w:rPr>
          <w:rFonts w:ascii="Times New Roman" w:hAnsi="Times New Roman" w:cs="Times New Roman"/>
          <w:b/>
          <w:bCs/>
          <w:color w:val="auto"/>
        </w:rPr>
        <w:fldChar w:fldCharType="begin"/>
      </w:r>
      <w:r w:rsidR="0077455D">
        <w:rPr>
          <w:rFonts w:ascii="Times New Roman" w:hAnsi="Times New Roman" w:cs="Times New Roman"/>
          <w:b/>
          <w:bCs/>
          <w:color w:val="auto"/>
        </w:rPr>
        <w:instrText xml:space="preserve"> STYLEREF 1 \s </w:instrText>
      </w:r>
      <w:r w:rsidR="0077455D">
        <w:rPr>
          <w:rFonts w:ascii="Times New Roman" w:hAnsi="Times New Roman" w:cs="Times New Roman"/>
          <w:b/>
          <w:bCs/>
          <w:color w:val="auto"/>
        </w:rPr>
        <w:fldChar w:fldCharType="separate"/>
      </w:r>
      <w:r w:rsidR="0077455D">
        <w:rPr>
          <w:rFonts w:ascii="Times New Roman" w:hAnsi="Times New Roman" w:cs="Times New Roman"/>
          <w:b/>
          <w:bCs/>
          <w:noProof/>
          <w:color w:val="auto"/>
          <w:cs/>
        </w:rPr>
        <w:t>‎</w:t>
      </w:r>
      <w:r w:rsidR="0077455D">
        <w:rPr>
          <w:rFonts w:ascii="Times New Roman" w:hAnsi="Times New Roman" w:cs="Times New Roman"/>
          <w:b/>
          <w:bCs/>
          <w:noProof/>
          <w:color w:val="auto"/>
        </w:rPr>
        <w:t>0</w:t>
      </w:r>
      <w:r w:rsidR="0077455D">
        <w:rPr>
          <w:rFonts w:ascii="Times New Roman" w:hAnsi="Times New Roman" w:cs="Times New Roman"/>
          <w:b/>
          <w:bCs/>
          <w:color w:val="auto"/>
        </w:rPr>
        <w:fldChar w:fldCharType="end"/>
      </w:r>
      <w:r w:rsidR="0077455D">
        <w:rPr>
          <w:rFonts w:ascii="Times New Roman" w:hAnsi="Times New Roman" w:cs="Times New Roman"/>
          <w:b/>
          <w:bCs/>
          <w:color w:val="auto"/>
        </w:rPr>
        <w:t>.</w:t>
      </w:r>
      <w:r w:rsidR="0077455D">
        <w:rPr>
          <w:rFonts w:ascii="Times New Roman" w:hAnsi="Times New Roman" w:cs="Times New Roman"/>
          <w:b/>
          <w:bCs/>
          <w:color w:val="auto"/>
        </w:rPr>
        <w:fldChar w:fldCharType="begin"/>
      </w:r>
      <w:r w:rsidR="0077455D">
        <w:rPr>
          <w:rFonts w:ascii="Times New Roman" w:hAnsi="Times New Roman" w:cs="Times New Roman"/>
          <w:b/>
          <w:bCs/>
          <w:color w:val="auto"/>
        </w:rPr>
        <w:instrText xml:space="preserve"> SEQ Figure \* ARABIC \s 1 </w:instrText>
      </w:r>
      <w:r w:rsidR="0077455D">
        <w:rPr>
          <w:rFonts w:ascii="Times New Roman" w:hAnsi="Times New Roman" w:cs="Times New Roman"/>
          <w:b/>
          <w:bCs/>
          <w:color w:val="auto"/>
        </w:rPr>
        <w:fldChar w:fldCharType="separate"/>
      </w:r>
      <w:r w:rsidR="0077455D">
        <w:rPr>
          <w:rFonts w:ascii="Times New Roman" w:hAnsi="Times New Roman" w:cs="Times New Roman"/>
          <w:b/>
          <w:bCs/>
          <w:noProof/>
          <w:color w:val="auto"/>
        </w:rPr>
        <w:t>1</w:t>
      </w:r>
      <w:r w:rsidR="0077455D">
        <w:rPr>
          <w:rFonts w:ascii="Times New Roman" w:hAnsi="Times New Roman" w:cs="Times New Roman"/>
          <w:b/>
          <w:bCs/>
          <w:color w:val="auto"/>
        </w:rPr>
        <w:fldChar w:fldCharType="end"/>
      </w:r>
      <w:r w:rsidRPr="00827830">
        <w:rPr>
          <w:rFonts w:ascii="Times New Roman" w:hAnsi="Times New Roman" w:cs="Times New Roman"/>
          <w:b/>
          <w:bCs/>
          <w:color w:val="auto"/>
        </w:rPr>
        <w:t xml:space="preserve"> </w:t>
      </w:r>
      <w:r w:rsidRPr="00827830">
        <w:rPr>
          <w:rFonts w:ascii="Times New Roman" w:hAnsi="Times New Roman" w:cs="Times New Roman"/>
          <w:b/>
          <w:bCs/>
          <w:color w:val="auto"/>
          <w:lang w:val="en-US"/>
        </w:rPr>
        <w:t>System Architecture Diagram</w:t>
      </w:r>
      <w:bookmarkEnd w:id="8"/>
    </w:p>
    <w:p w14:paraId="71583062" w14:textId="77777777" w:rsidR="00C0297E" w:rsidRPr="00C0297E" w:rsidRDefault="00C0297E" w:rsidP="00C0297E">
      <w:pPr>
        <w:rPr>
          <w:rFonts w:ascii="Times New Roman" w:hAnsi="Times New Roman" w:cs="Times New Roman"/>
          <w:sz w:val="24"/>
          <w:szCs w:val="24"/>
          <w:lang w:val="en-KE"/>
        </w:rPr>
      </w:pPr>
      <w:r w:rsidRPr="00C0297E">
        <w:rPr>
          <w:rFonts w:ascii="Times New Roman" w:hAnsi="Times New Roman" w:cs="Times New Roman"/>
          <w:b/>
          <w:bCs/>
          <w:sz w:val="24"/>
          <w:szCs w:val="24"/>
          <w:lang w:val="en-KE"/>
        </w:rPr>
        <w:lastRenderedPageBreak/>
        <w:t>Algorithm and Protocols:</w:t>
      </w:r>
    </w:p>
    <w:p w14:paraId="5F450EDF" w14:textId="77777777" w:rsidR="00C0297E" w:rsidRPr="00C0297E" w:rsidRDefault="00C0297E" w:rsidP="00C0297E">
      <w:pPr>
        <w:numPr>
          <w:ilvl w:val="0"/>
          <w:numId w:val="6"/>
        </w:numPr>
        <w:rPr>
          <w:rFonts w:ascii="Times New Roman" w:hAnsi="Times New Roman" w:cs="Times New Roman"/>
          <w:sz w:val="24"/>
          <w:szCs w:val="24"/>
          <w:lang w:val="en-KE"/>
        </w:rPr>
      </w:pPr>
      <w:r w:rsidRPr="00C0297E">
        <w:rPr>
          <w:rFonts w:ascii="Times New Roman" w:hAnsi="Times New Roman" w:cs="Times New Roman"/>
          <w:b/>
          <w:bCs/>
          <w:sz w:val="24"/>
          <w:szCs w:val="24"/>
          <w:lang w:val="en-KE"/>
        </w:rPr>
        <w:t>State Replication:</w:t>
      </w:r>
      <w:r w:rsidRPr="00C0297E">
        <w:rPr>
          <w:rFonts w:ascii="Times New Roman" w:hAnsi="Times New Roman" w:cs="Times New Roman"/>
          <w:sz w:val="24"/>
          <w:szCs w:val="24"/>
          <w:lang w:val="en-KE"/>
        </w:rPr>
        <w:t> The primary server replicates its state to the backup server(s). This is achieved by using a synchronous or asynchronous update mechanism. We implement an asynchronous approach where the primary sends the updated model parameters to the backup after each successful batch update.</w:t>
      </w:r>
    </w:p>
    <w:p w14:paraId="775867BC" w14:textId="77777777" w:rsidR="00C0297E" w:rsidRPr="00C0297E" w:rsidRDefault="00C0297E" w:rsidP="00C0297E">
      <w:pPr>
        <w:numPr>
          <w:ilvl w:val="0"/>
          <w:numId w:val="6"/>
        </w:numPr>
        <w:rPr>
          <w:rFonts w:ascii="Times New Roman" w:hAnsi="Times New Roman" w:cs="Times New Roman"/>
          <w:sz w:val="24"/>
          <w:szCs w:val="24"/>
          <w:lang w:val="en-KE"/>
        </w:rPr>
      </w:pPr>
      <w:r w:rsidRPr="00C0297E">
        <w:rPr>
          <w:rFonts w:ascii="Times New Roman" w:hAnsi="Times New Roman" w:cs="Times New Roman"/>
          <w:b/>
          <w:bCs/>
          <w:sz w:val="24"/>
          <w:szCs w:val="24"/>
          <w:lang w:val="en-KE"/>
        </w:rPr>
        <w:t>Failure Detection:</w:t>
      </w:r>
      <w:r w:rsidRPr="00C0297E">
        <w:rPr>
          <w:rFonts w:ascii="Times New Roman" w:hAnsi="Times New Roman" w:cs="Times New Roman"/>
          <w:sz w:val="24"/>
          <w:szCs w:val="24"/>
          <w:lang w:val="en-KE"/>
        </w:rPr>
        <w:t> The backup server uses a simple heartbeat mechanism to monitor the liveness of the primary server. The primary sends a "heartbeat" message to the backup at a fixed interval (e.g., every 100ms). If the backup does not receive a heartbeat within a specified timeout (e.g., 500ms), it assumes the primary has failed.</w:t>
      </w:r>
    </w:p>
    <w:p w14:paraId="159098A0" w14:textId="77777777" w:rsidR="00C0297E" w:rsidRPr="00C0297E" w:rsidRDefault="00C0297E" w:rsidP="00C0297E">
      <w:pPr>
        <w:numPr>
          <w:ilvl w:val="0"/>
          <w:numId w:val="6"/>
        </w:numPr>
        <w:rPr>
          <w:rFonts w:ascii="Times New Roman" w:hAnsi="Times New Roman" w:cs="Times New Roman"/>
          <w:sz w:val="24"/>
          <w:szCs w:val="24"/>
          <w:lang w:val="en-KE"/>
        </w:rPr>
      </w:pPr>
      <w:r w:rsidRPr="00C0297E">
        <w:rPr>
          <w:rFonts w:ascii="Times New Roman" w:hAnsi="Times New Roman" w:cs="Times New Roman"/>
          <w:b/>
          <w:bCs/>
          <w:sz w:val="24"/>
          <w:szCs w:val="24"/>
          <w:lang w:val="en-KE"/>
        </w:rPr>
        <w:t>Failover and Leadership Election:</w:t>
      </w:r>
      <w:r w:rsidRPr="00C0297E">
        <w:rPr>
          <w:rFonts w:ascii="Times New Roman" w:hAnsi="Times New Roman" w:cs="Times New Roman"/>
          <w:sz w:val="24"/>
          <w:szCs w:val="24"/>
          <w:lang w:val="en-KE"/>
        </w:rPr>
        <w:t> Upon failure detection, the backup server initiates a failover. It will promote itself to be the new primary server. In a system with multiple backups, an election could be held, but for this simple model, the designated backup takes over. The new primary must notify all workers of the change so they can redirect their requests.</w:t>
      </w:r>
    </w:p>
    <w:p w14:paraId="673BF961" w14:textId="437E5D04" w:rsidR="00C0297E" w:rsidRPr="00C0297E" w:rsidRDefault="00C0297E" w:rsidP="00C0297E">
      <w:pPr>
        <w:numPr>
          <w:ilvl w:val="0"/>
          <w:numId w:val="6"/>
        </w:numPr>
        <w:rPr>
          <w:rFonts w:ascii="Times New Roman" w:hAnsi="Times New Roman" w:cs="Times New Roman"/>
          <w:sz w:val="24"/>
          <w:szCs w:val="24"/>
          <w:lang w:val="en-KE"/>
        </w:rPr>
      </w:pPr>
      <w:r w:rsidRPr="00C0297E">
        <w:rPr>
          <w:rFonts w:ascii="Times New Roman" w:hAnsi="Times New Roman" w:cs="Times New Roman"/>
          <w:b/>
          <w:bCs/>
          <w:sz w:val="24"/>
          <w:szCs w:val="24"/>
          <w:lang w:val="en-KE"/>
        </w:rPr>
        <w:t>Worker Reconnection:</w:t>
      </w:r>
      <w:r w:rsidRPr="00C0297E">
        <w:rPr>
          <w:rFonts w:ascii="Times New Roman" w:hAnsi="Times New Roman" w:cs="Times New Roman"/>
          <w:sz w:val="24"/>
          <w:szCs w:val="24"/>
          <w:lang w:val="en-KE"/>
        </w:rPr>
        <w:t xml:space="preserve"> Workers are designed to be resilient to a server change. If a worker encounters an RPC error with the primary, it will attempt to re-discover the server. This can be done by broadcasting a request to find the new primary or by having a service registry. In our implementation, we use a simpler approach where the backup is aware of the worker </w:t>
      </w:r>
      <w:r w:rsidRPr="00C0297E">
        <w:rPr>
          <w:rFonts w:ascii="Times New Roman" w:hAnsi="Times New Roman" w:cs="Times New Roman"/>
          <w:sz w:val="24"/>
          <w:szCs w:val="24"/>
          <w:lang w:val="en-KE"/>
        </w:rPr>
        <w:t>list,</w:t>
      </w:r>
      <w:r w:rsidRPr="00C0297E">
        <w:rPr>
          <w:rFonts w:ascii="Times New Roman" w:hAnsi="Times New Roman" w:cs="Times New Roman"/>
          <w:sz w:val="24"/>
          <w:szCs w:val="24"/>
          <w:lang w:val="en-KE"/>
        </w:rPr>
        <w:t xml:space="preserve"> and a find_master endpoint is exposed for worker reconnection.</w:t>
      </w:r>
    </w:p>
    <w:p w14:paraId="02DAF47B" w14:textId="77777777" w:rsidR="00C0297E" w:rsidRPr="00C0297E" w:rsidRDefault="00C0297E" w:rsidP="00C0297E">
      <w:pPr>
        <w:rPr>
          <w:rFonts w:ascii="Times New Roman" w:hAnsi="Times New Roman" w:cs="Times New Roman"/>
          <w:sz w:val="24"/>
          <w:szCs w:val="24"/>
          <w:lang w:val="en-KE"/>
        </w:rPr>
      </w:pPr>
      <w:r w:rsidRPr="00C0297E">
        <w:rPr>
          <w:rFonts w:ascii="Times New Roman" w:hAnsi="Times New Roman" w:cs="Times New Roman"/>
          <w:b/>
          <w:bCs/>
          <w:sz w:val="24"/>
          <w:szCs w:val="24"/>
          <w:lang w:val="en-KE"/>
        </w:rPr>
        <w:t>Assumptions:</w:t>
      </w:r>
    </w:p>
    <w:p w14:paraId="24E1B7ED" w14:textId="77777777" w:rsidR="00C0297E" w:rsidRPr="00C0297E" w:rsidRDefault="00C0297E" w:rsidP="00C0297E">
      <w:pPr>
        <w:numPr>
          <w:ilvl w:val="0"/>
          <w:numId w:val="5"/>
        </w:numPr>
        <w:rPr>
          <w:rFonts w:ascii="Times New Roman" w:hAnsi="Times New Roman" w:cs="Times New Roman"/>
          <w:sz w:val="24"/>
          <w:szCs w:val="24"/>
          <w:lang w:val="en-KE"/>
        </w:rPr>
      </w:pPr>
      <w:r w:rsidRPr="00C0297E">
        <w:rPr>
          <w:rFonts w:ascii="Times New Roman" w:hAnsi="Times New Roman" w:cs="Times New Roman"/>
          <w:sz w:val="24"/>
          <w:szCs w:val="24"/>
          <w:lang w:val="en-KE"/>
        </w:rPr>
        <w:t>We assume that network partitions do not occur and that a lack of heartbeat is solely due to a server crash.</w:t>
      </w:r>
    </w:p>
    <w:p w14:paraId="0259BD25" w14:textId="77777777" w:rsidR="00C0297E" w:rsidRPr="00C0297E" w:rsidRDefault="00C0297E" w:rsidP="00C0297E">
      <w:pPr>
        <w:numPr>
          <w:ilvl w:val="0"/>
          <w:numId w:val="5"/>
        </w:numPr>
        <w:rPr>
          <w:rFonts w:ascii="Times New Roman" w:hAnsi="Times New Roman" w:cs="Times New Roman"/>
          <w:sz w:val="24"/>
          <w:szCs w:val="24"/>
          <w:lang w:val="en-KE"/>
        </w:rPr>
      </w:pPr>
      <w:r w:rsidRPr="00C0297E">
        <w:rPr>
          <w:rFonts w:ascii="Times New Roman" w:hAnsi="Times New Roman" w:cs="Times New Roman"/>
          <w:sz w:val="24"/>
          <w:szCs w:val="24"/>
          <w:lang w:val="en-KE"/>
        </w:rPr>
        <w:t>Worker nodes are considered reliable and are not the focus of fault tolerance in this study.</w:t>
      </w:r>
    </w:p>
    <w:p w14:paraId="47B9E7D8" w14:textId="77777777" w:rsidR="00C0297E" w:rsidRPr="00C0297E" w:rsidRDefault="00C0297E" w:rsidP="00C0297E">
      <w:pPr>
        <w:numPr>
          <w:ilvl w:val="0"/>
          <w:numId w:val="5"/>
        </w:numPr>
        <w:rPr>
          <w:rFonts w:ascii="Times New Roman" w:hAnsi="Times New Roman" w:cs="Times New Roman"/>
          <w:sz w:val="24"/>
          <w:szCs w:val="24"/>
          <w:lang w:val="en-KE"/>
        </w:rPr>
      </w:pPr>
      <w:r w:rsidRPr="00C0297E">
        <w:rPr>
          <w:rFonts w:ascii="Times New Roman" w:hAnsi="Times New Roman" w:cs="Times New Roman"/>
          <w:sz w:val="24"/>
          <w:szCs w:val="24"/>
          <w:lang w:val="en-KE"/>
        </w:rPr>
        <w:t>All nodes are part of a trusted network; security and authentication are out of scope.</w:t>
      </w:r>
    </w:p>
    <w:p w14:paraId="3386D27A" w14:textId="77777777" w:rsidR="0013240A" w:rsidRPr="00C0297E" w:rsidRDefault="0013240A">
      <w:pPr>
        <w:rPr>
          <w:rFonts w:ascii="Times New Roman" w:hAnsi="Times New Roman" w:cs="Times New Roman"/>
          <w:sz w:val="24"/>
          <w:szCs w:val="24"/>
          <w:lang w:val="en-KE"/>
        </w:rPr>
      </w:pPr>
    </w:p>
    <w:p w14:paraId="17434317" w14:textId="77777777" w:rsidR="0013240A" w:rsidRPr="00C0297E" w:rsidRDefault="0013240A">
      <w:pPr>
        <w:rPr>
          <w:rFonts w:ascii="Times New Roman" w:hAnsi="Times New Roman" w:cs="Times New Roman"/>
          <w:sz w:val="24"/>
          <w:szCs w:val="24"/>
          <w:lang w:val="en-KE"/>
        </w:rPr>
      </w:pPr>
    </w:p>
    <w:p w14:paraId="42D99A7E" w14:textId="77777777" w:rsidR="0013240A" w:rsidRPr="00C0297E" w:rsidRDefault="0013240A">
      <w:pPr>
        <w:rPr>
          <w:rFonts w:ascii="Times New Roman" w:hAnsi="Times New Roman" w:cs="Times New Roman"/>
          <w:sz w:val="24"/>
          <w:szCs w:val="24"/>
          <w:lang w:val="en-KE"/>
        </w:rPr>
      </w:pPr>
    </w:p>
    <w:p w14:paraId="36CADCC2" w14:textId="77777777" w:rsidR="0013240A" w:rsidRPr="00C0297E" w:rsidRDefault="0013240A">
      <w:pPr>
        <w:rPr>
          <w:rFonts w:ascii="Times New Roman" w:hAnsi="Times New Roman" w:cs="Times New Roman"/>
          <w:sz w:val="24"/>
          <w:szCs w:val="24"/>
          <w:lang w:val="en-KE"/>
        </w:rPr>
      </w:pPr>
    </w:p>
    <w:p w14:paraId="1DAD0884" w14:textId="77777777" w:rsidR="0013240A" w:rsidRDefault="0013240A">
      <w:pPr>
        <w:rPr>
          <w:rFonts w:ascii="Times New Roman" w:hAnsi="Times New Roman" w:cs="Times New Roman"/>
          <w:sz w:val="24"/>
          <w:szCs w:val="24"/>
          <w:lang w:val="en-KE"/>
        </w:rPr>
      </w:pPr>
    </w:p>
    <w:p w14:paraId="185AFAE5" w14:textId="77777777" w:rsidR="005B3AB2" w:rsidRDefault="005B3AB2">
      <w:pPr>
        <w:rPr>
          <w:rFonts w:ascii="Times New Roman" w:hAnsi="Times New Roman" w:cs="Times New Roman"/>
          <w:sz w:val="24"/>
          <w:szCs w:val="24"/>
          <w:lang w:val="en-KE"/>
        </w:rPr>
      </w:pPr>
    </w:p>
    <w:p w14:paraId="4593F2A3" w14:textId="77777777" w:rsidR="005B3AB2" w:rsidRDefault="005B3AB2">
      <w:pPr>
        <w:rPr>
          <w:rFonts w:ascii="Times New Roman" w:hAnsi="Times New Roman" w:cs="Times New Roman"/>
          <w:sz w:val="24"/>
          <w:szCs w:val="24"/>
          <w:lang w:val="en-KE"/>
        </w:rPr>
      </w:pPr>
    </w:p>
    <w:p w14:paraId="6AFC207A" w14:textId="77777777" w:rsidR="005B3AB2" w:rsidRDefault="005B3AB2">
      <w:pPr>
        <w:rPr>
          <w:rFonts w:ascii="Times New Roman" w:hAnsi="Times New Roman" w:cs="Times New Roman"/>
          <w:sz w:val="24"/>
          <w:szCs w:val="24"/>
          <w:lang w:val="en-KE"/>
        </w:rPr>
      </w:pPr>
    </w:p>
    <w:p w14:paraId="1BC38573" w14:textId="77777777" w:rsidR="005B3AB2" w:rsidRDefault="005B3AB2">
      <w:pPr>
        <w:rPr>
          <w:rFonts w:ascii="Times New Roman" w:hAnsi="Times New Roman" w:cs="Times New Roman"/>
          <w:sz w:val="24"/>
          <w:szCs w:val="24"/>
          <w:lang w:val="en-KE"/>
        </w:rPr>
      </w:pPr>
    </w:p>
    <w:p w14:paraId="48D11C04" w14:textId="77777777" w:rsidR="005B3AB2" w:rsidRDefault="005B3AB2">
      <w:pPr>
        <w:rPr>
          <w:rFonts w:ascii="Times New Roman" w:hAnsi="Times New Roman" w:cs="Times New Roman"/>
          <w:sz w:val="24"/>
          <w:szCs w:val="24"/>
          <w:lang w:val="en-KE"/>
        </w:rPr>
      </w:pPr>
    </w:p>
    <w:p w14:paraId="5656069E" w14:textId="3724ABF8" w:rsidR="005B3AB2" w:rsidRPr="005B3AB2" w:rsidRDefault="005B3AB2" w:rsidP="005B3AB2">
      <w:pPr>
        <w:pStyle w:val="Heading1"/>
        <w:jc w:val="center"/>
        <w:rPr>
          <w:rFonts w:asciiTheme="majorBidi" w:hAnsiTheme="majorBidi"/>
          <w:b/>
          <w:bCs/>
          <w:color w:val="auto"/>
          <w:sz w:val="24"/>
          <w:szCs w:val="24"/>
          <w:lang w:val="en-KE"/>
        </w:rPr>
      </w:pPr>
      <w:bookmarkStart w:id="9" w:name="_Toc234829768"/>
      <w:r w:rsidRPr="005B3AB2">
        <w:rPr>
          <w:rFonts w:asciiTheme="majorBidi" w:hAnsiTheme="majorBidi"/>
          <w:b/>
          <w:bCs/>
          <w:color w:val="auto"/>
          <w:sz w:val="24"/>
          <w:szCs w:val="24"/>
          <w:lang w:val="en-KE"/>
        </w:rPr>
        <w:lastRenderedPageBreak/>
        <w:t xml:space="preserve">Chapter </w:t>
      </w:r>
      <w:r w:rsidRPr="005B3AB2">
        <w:rPr>
          <w:rFonts w:asciiTheme="majorBidi" w:hAnsiTheme="majorBidi"/>
          <w:b/>
          <w:bCs/>
          <w:color w:val="auto"/>
          <w:sz w:val="24"/>
          <w:szCs w:val="24"/>
          <w:lang w:val="en-KE"/>
        </w:rPr>
        <w:t>4</w:t>
      </w:r>
      <w:r w:rsidRPr="005B3AB2">
        <w:rPr>
          <w:rFonts w:asciiTheme="majorBidi" w:hAnsiTheme="majorBidi"/>
          <w:b/>
          <w:bCs/>
          <w:color w:val="auto"/>
          <w:sz w:val="24"/>
          <w:szCs w:val="24"/>
          <w:lang w:val="en-KE"/>
        </w:rPr>
        <w:t>:</w:t>
      </w:r>
      <w:r w:rsidRPr="005B3AB2">
        <w:rPr>
          <w:rFonts w:asciiTheme="majorBidi" w:hAnsiTheme="majorBidi"/>
          <w:b/>
          <w:bCs/>
          <w:color w:val="auto"/>
          <w:sz w:val="24"/>
          <w:szCs w:val="24"/>
          <w:lang w:val="en-KE"/>
        </w:rPr>
        <w:t xml:space="preserve"> Implementation</w:t>
      </w:r>
      <w:bookmarkEnd w:id="9"/>
    </w:p>
    <w:p w14:paraId="3D48C8DF" w14:textId="77777777" w:rsidR="005B3AB2" w:rsidRPr="005B3AB2" w:rsidRDefault="005B3AB2" w:rsidP="005B3AB2">
      <w:pPr>
        <w:rPr>
          <w:rFonts w:ascii="Times New Roman" w:hAnsi="Times New Roman" w:cs="Times New Roman"/>
          <w:sz w:val="24"/>
          <w:szCs w:val="24"/>
          <w:lang w:val="en-KE"/>
        </w:rPr>
      </w:pPr>
      <w:r w:rsidRPr="005B3AB2">
        <w:rPr>
          <w:rFonts w:ascii="Times New Roman" w:hAnsi="Times New Roman" w:cs="Times New Roman"/>
          <w:sz w:val="24"/>
          <w:szCs w:val="24"/>
          <w:lang w:val="en-KE"/>
        </w:rPr>
        <w:t>The system was implemented using Python 3.9 and the gRPC framework to facilitate efficient and type-safe communication between distributed nodes. The choice of Python allows for rapid prototyping and easy integration with ML libraries for future extensions.</w:t>
      </w:r>
    </w:p>
    <w:p w14:paraId="2C4ED4F3" w14:textId="77777777" w:rsidR="005B3AB2" w:rsidRPr="005B3AB2" w:rsidRDefault="005B3AB2" w:rsidP="005B3AB2">
      <w:pPr>
        <w:rPr>
          <w:rFonts w:ascii="Times New Roman" w:hAnsi="Times New Roman" w:cs="Times New Roman"/>
          <w:sz w:val="24"/>
          <w:szCs w:val="24"/>
          <w:lang w:val="en-KE"/>
        </w:rPr>
      </w:pPr>
      <w:r w:rsidRPr="005B3AB2">
        <w:rPr>
          <w:rFonts w:ascii="Times New Roman" w:hAnsi="Times New Roman" w:cs="Times New Roman"/>
          <w:b/>
          <w:bCs/>
          <w:sz w:val="24"/>
          <w:szCs w:val="24"/>
          <w:lang w:val="en-KE"/>
        </w:rPr>
        <w:t>Tools and Technologies:</w:t>
      </w:r>
    </w:p>
    <w:p w14:paraId="674C421F" w14:textId="77777777" w:rsidR="005B3AB2" w:rsidRPr="005B3AB2" w:rsidRDefault="005B3AB2" w:rsidP="005B3AB2">
      <w:pPr>
        <w:numPr>
          <w:ilvl w:val="0"/>
          <w:numId w:val="7"/>
        </w:numPr>
        <w:rPr>
          <w:rFonts w:ascii="Times New Roman" w:hAnsi="Times New Roman" w:cs="Times New Roman"/>
          <w:sz w:val="24"/>
          <w:szCs w:val="24"/>
          <w:lang w:val="en-KE"/>
        </w:rPr>
      </w:pPr>
      <w:r w:rsidRPr="005B3AB2">
        <w:rPr>
          <w:rFonts w:ascii="Times New Roman" w:hAnsi="Times New Roman" w:cs="Times New Roman"/>
          <w:b/>
          <w:bCs/>
          <w:sz w:val="24"/>
          <w:szCs w:val="24"/>
          <w:lang w:val="en-KE"/>
        </w:rPr>
        <w:t>Language:</w:t>
      </w:r>
      <w:r w:rsidRPr="005B3AB2">
        <w:rPr>
          <w:rFonts w:ascii="Times New Roman" w:hAnsi="Times New Roman" w:cs="Times New Roman"/>
          <w:sz w:val="24"/>
          <w:szCs w:val="24"/>
          <w:lang w:val="en-KE"/>
        </w:rPr>
        <w:t> Python 3.9</w:t>
      </w:r>
    </w:p>
    <w:p w14:paraId="739182EA" w14:textId="77777777" w:rsidR="005B3AB2" w:rsidRPr="005B3AB2" w:rsidRDefault="005B3AB2" w:rsidP="005B3AB2">
      <w:pPr>
        <w:numPr>
          <w:ilvl w:val="0"/>
          <w:numId w:val="7"/>
        </w:numPr>
        <w:rPr>
          <w:rFonts w:ascii="Times New Roman" w:hAnsi="Times New Roman" w:cs="Times New Roman"/>
          <w:sz w:val="24"/>
          <w:szCs w:val="24"/>
          <w:lang w:val="en-KE"/>
        </w:rPr>
      </w:pPr>
      <w:r w:rsidRPr="005B3AB2">
        <w:rPr>
          <w:rFonts w:ascii="Times New Roman" w:hAnsi="Times New Roman" w:cs="Times New Roman"/>
          <w:b/>
          <w:bCs/>
          <w:sz w:val="24"/>
          <w:szCs w:val="24"/>
          <w:lang w:val="en-KE"/>
        </w:rPr>
        <w:t>Communication:</w:t>
      </w:r>
      <w:r w:rsidRPr="005B3AB2">
        <w:rPr>
          <w:rFonts w:ascii="Times New Roman" w:hAnsi="Times New Roman" w:cs="Times New Roman"/>
          <w:sz w:val="24"/>
          <w:szCs w:val="24"/>
          <w:lang w:val="en-KE"/>
        </w:rPr>
        <w:t> gRPC with Protocol Buffers (protobuf) for defining service contracts and message serialization.</w:t>
      </w:r>
    </w:p>
    <w:p w14:paraId="30583B2D" w14:textId="77777777" w:rsidR="005B3AB2" w:rsidRPr="005B3AB2" w:rsidRDefault="005B3AB2" w:rsidP="005B3AB2">
      <w:pPr>
        <w:numPr>
          <w:ilvl w:val="0"/>
          <w:numId w:val="7"/>
        </w:numPr>
        <w:rPr>
          <w:rFonts w:ascii="Times New Roman" w:hAnsi="Times New Roman" w:cs="Times New Roman"/>
          <w:sz w:val="24"/>
          <w:szCs w:val="24"/>
          <w:lang w:val="en-KE"/>
        </w:rPr>
      </w:pPr>
      <w:r w:rsidRPr="005B3AB2">
        <w:rPr>
          <w:rFonts w:ascii="Times New Roman" w:hAnsi="Times New Roman" w:cs="Times New Roman"/>
          <w:b/>
          <w:bCs/>
          <w:sz w:val="24"/>
          <w:szCs w:val="24"/>
          <w:lang w:val="en-KE"/>
        </w:rPr>
        <w:t>Model Simulation:</w:t>
      </w:r>
      <w:r w:rsidRPr="005B3AB2">
        <w:rPr>
          <w:rFonts w:ascii="Times New Roman" w:hAnsi="Times New Roman" w:cs="Times New Roman"/>
          <w:sz w:val="24"/>
          <w:szCs w:val="24"/>
          <w:lang w:val="en-KE"/>
        </w:rPr>
        <w:t> Instead of an actual deep learning model, a simple synthetic gradient computation function was used to isolate the performance of the distributed system.</w:t>
      </w:r>
    </w:p>
    <w:p w14:paraId="43E3040A" w14:textId="77777777" w:rsidR="005B3AB2" w:rsidRPr="005B3AB2" w:rsidRDefault="005B3AB2" w:rsidP="005B3AB2">
      <w:pPr>
        <w:rPr>
          <w:rFonts w:ascii="Times New Roman" w:hAnsi="Times New Roman" w:cs="Times New Roman"/>
          <w:sz w:val="24"/>
          <w:szCs w:val="24"/>
          <w:lang w:val="en-KE"/>
        </w:rPr>
      </w:pPr>
      <w:r w:rsidRPr="005B3AB2">
        <w:rPr>
          <w:rFonts w:ascii="Times New Roman" w:hAnsi="Times New Roman" w:cs="Times New Roman"/>
          <w:b/>
          <w:bCs/>
          <w:sz w:val="24"/>
          <w:szCs w:val="24"/>
          <w:lang w:val="en-KE"/>
        </w:rPr>
        <w:t>System Components:</w:t>
      </w:r>
    </w:p>
    <w:p w14:paraId="771ED38A" w14:textId="77777777" w:rsidR="005B3AB2" w:rsidRPr="005B3AB2" w:rsidRDefault="005B3AB2" w:rsidP="005B3AB2">
      <w:pPr>
        <w:numPr>
          <w:ilvl w:val="0"/>
          <w:numId w:val="8"/>
        </w:numPr>
        <w:rPr>
          <w:rFonts w:ascii="Times New Roman" w:hAnsi="Times New Roman" w:cs="Times New Roman"/>
          <w:sz w:val="24"/>
          <w:szCs w:val="24"/>
          <w:lang w:val="en-KE"/>
        </w:rPr>
      </w:pPr>
      <w:r w:rsidRPr="005B3AB2">
        <w:rPr>
          <w:rFonts w:ascii="Times New Roman" w:hAnsi="Times New Roman" w:cs="Times New Roman"/>
          <w:sz w:val="24"/>
          <w:szCs w:val="24"/>
          <w:lang w:val="en-KE"/>
        </w:rPr>
        <w:t>parameter_server.proto</w:t>
      </w:r>
      <w:r w:rsidRPr="005B3AB2">
        <w:rPr>
          <w:rFonts w:ascii="Times New Roman" w:hAnsi="Times New Roman" w:cs="Times New Roman"/>
          <w:b/>
          <w:bCs/>
          <w:sz w:val="24"/>
          <w:szCs w:val="24"/>
          <w:lang w:val="en-KE"/>
        </w:rPr>
        <w:t>:</w:t>
      </w:r>
      <w:r w:rsidRPr="005B3AB2">
        <w:rPr>
          <w:rFonts w:ascii="Times New Roman" w:hAnsi="Times New Roman" w:cs="Times New Roman"/>
          <w:sz w:val="24"/>
          <w:szCs w:val="24"/>
          <w:lang w:val="en-KE"/>
        </w:rPr>
        <w:t> Defines the gRPC service. It contains the ParameterService with three main RPCs:</w:t>
      </w:r>
    </w:p>
    <w:p w14:paraId="74A64227" w14:textId="3E895E0D" w:rsidR="005B3AB2" w:rsidRPr="005B3AB2" w:rsidRDefault="005B3AB2" w:rsidP="005B3AB2">
      <w:pPr>
        <w:numPr>
          <w:ilvl w:val="1"/>
          <w:numId w:val="8"/>
        </w:numPr>
        <w:rPr>
          <w:rFonts w:ascii="Times New Roman" w:hAnsi="Times New Roman" w:cs="Times New Roman"/>
          <w:sz w:val="24"/>
          <w:szCs w:val="24"/>
          <w:lang w:val="en-KE"/>
        </w:rPr>
      </w:pPr>
      <w:r w:rsidRPr="005B3AB2">
        <w:rPr>
          <w:rFonts w:ascii="Times New Roman" w:hAnsi="Times New Roman" w:cs="Times New Roman"/>
          <w:sz w:val="24"/>
          <w:szCs w:val="24"/>
          <w:lang w:val="en-KE"/>
        </w:rPr>
        <w:t>SendGradient (</w:t>
      </w:r>
      <w:r w:rsidRPr="005B3AB2">
        <w:rPr>
          <w:rFonts w:ascii="Times New Roman" w:hAnsi="Times New Roman" w:cs="Times New Roman"/>
          <w:sz w:val="24"/>
          <w:szCs w:val="24"/>
          <w:lang w:val="en-KE"/>
        </w:rPr>
        <w:t>GradientRequest) returns (Ack) - for workers to send gradients.</w:t>
      </w:r>
    </w:p>
    <w:p w14:paraId="2944B719" w14:textId="23090F80" w:rsidR="005B3AB2" w:rsidRPr="005B3AB2" w:rsidRDefault="005B3AB2" w:rsidP="005B3AB2">
      <w:pPr>
        <w:numPr>
          <w:ilvl w:val="1"/>
          <w:numId w:val="8"/>
        </w:numPr>
        <w:rPr>
          <w:rFonts w:ascii="Times New Roman" w:hAnsi="Times New Roman" w:cs="Times New Roman"/>
          <w:sz w:val="24"/>
          <w:szCs w:val="24"/>
          <w:lang w:val="en-KE"/>
        </w:rPr>
      </w:pPr>
      <w:r w:rsidRPr="005B3AB2">
        <w:rPr>
          <w:rFonts w:ascii="Times New Roman" w:hAnsi="Times New Roman" w:cs="Times New Roman"/>
          <w:sz w:val="24"/>
          <w:szCs w:val="24"/>
          <w:lang w:val="en-KE"/>
        </w:rPr>
        <w:t>GetParameters (</w:t>
      </w:r>
      <w:r w:rsidRPr="005B3AB2">
        <w:rPr>
          <w:rFonts w:ascii="Times New Roman" w:hAnsi="Times New Roman" w:cs="Times New Roman"/>
          <w:sz w:val="24"/>
          <w:szCs w:val="24"/>
          <w:lang w:val="en-KE"/>
        </w:rPr>
        <w:t>ParamRequest) returns (ParamReply) - for workers to fetch the latest model.</w:t>
      </w:r>
    </w:p>
    <w:p w14:paraId="4C310755" w14:textId="77777777" w:rsidR="005B3AB2" w:rsidRPr="005B3AB2" w:rsidRDefault="005B3AB2" w:rsidP="005B3AB2">
      <w:pPr>
        <w:numPr>
          <w:ilvl w:val="1"/>
          <w:numId w:val="8"/>
        </w:numPr>
        <w:rPr>
          <w:rFonts w:ascii="Times New Roman" w:hAnsi="Times New Roman" w:cs="Times New Roman"/>
          <w:sz w:val="24"/>
          <w:szCs w:val="24"/>
          <w:lang w:val="en-KE"/>
        </w:rPr>
      </w:pPr>
      <w:r w:rsidRPr="005B3AB2">
        <w:rPr>
          <w:rFonts w:ascii="Times New Roman" w:hAnsi="Times New Roman" w:cs="Times New Roman"/>
          <w:sz w:val="24"/>
          <w:szCs w:val="24"/>
          <w:lang w:val="en-KE"/>
        </w:rPr>
        <w:t>FindMaster(Empty) returns (MasterInfo) - for workers to locate the current primary server.</w:t>
      </w:r>
    </w:p>
    <w:p w14:paraId="0FF32C23" w14:textId="77777777" w:rsidR="005B3AB2" w:rsidRPr="005B3AB2" w:rsidRDefault="005B3AB2" w:rsidP="005B3AB2">
      <w:pPr>
        <w:numPr>
          <w:ilvl w:val="0"/>
          <w:numId w:val="8"/>
        </w:numPr>
        <w:rPr>
          <w:rFonts w:ascii="Times New Roman" w:hAnsi="Times New Roman" w:cs="Times New Roman"/>
          <w:sz w:val="24"/>
          <w:szCs w:val="24"/>
          <w:lang w:val="en-KE"/>
        </w:rPr>
      </w:pPr>
      <w:r w:rsidRPr="005B3AB2">
        <w:rPr>
          <w:rFonts w:ascii="Times New Roman" w:hAnsi="Times New Roman" w:cs="Times New Roman"/>
          <w:b/>
          <w:bCs/>
          <w:sz w:val="24"/>
          <w:szCs w:val="24"/>
          <w:lang w:val="en-KE"/>
        </w:rPr>
        <w:t>Primary Server (</w:t>
      </w:r>
      <w:r w:rsidRPr="005B3AB2">
        <w:rPr>
          <w:rFonts w:ascii="Times New Roman" w:hAnsi="Times New Roman" w:cs="Times New Roman"/>
          <w:sz w:val="24"/>
          <w:szCs w:val="24"/>
          <w:lang w:val="en-KE"/>
        </w:rPr>
        <w:t>primary.py</w:t>
      </w:r>
      <w:r w:rsidRPr="005B3AB2">
        <w:rPr>
          <w:rFonts w:ascii="Times New Roman" w:hAnsi="Times New Roman" w:cs="Times New Roman"/>
          <w:b/>
          <w:bCs/>
          <w:sz w:val="24"/>
          <w:szCs w:val="24"/>
          <w:lang w:val="en-KE"/>
        </w:rPr>
        <w:t>):</w:t>
      </w:r>
    </w:p>
    <w:p w14:paraId="7EF0EF89" w14:textId="77777777" w:rsidR="005B3AB2" w:rsidRPr="005B3AB2" w:rsidRDefault="005B3AB2" w:rsidP="005B3AB2">
      <w:pPr>
        <w:numPr>
          <w:ilvl w:val="1"/>
          <w:numId w:val="8"/>
        </w:numPr>
        <w:rPr>
          <w:rFonts w:ascii="Times New Roman" w:hAnsi="Times New Roman" w:cs="Times New Roman"/>
          <w:sz w:val="24"/>
          <w:szCs w:val="24"/>
          <w:lang w:val="en-KE"/>
        </w:rPr>
      </w:pPr>
      <w:r w:rsidRPr="005B3AB2">
        <w:rPr>
          <w:rFonts w:ascii="Times New Roman" w:hAnsi="Times New Roman" w:cs="Times New Roman"/>
          <w:sz w:val="24"/>
          <w:szCs w:val="24"/>
          <w:lang w:val="en-KE"/>
        </w:rPr>
        <w:t>Maintains the global model parameters (a simple NumPy array).</w:t>
      </w:r>
    </w:p>
    <w:p w14:paraId="7C225D24" w14:textId="77777777" w:rsidR="005B3AB2" w:rsidRPr="005B3AB2" w:rsidRDefault="005B3AB2" w:rsidP="005B3AB2">
      <w:pPr>
        <w:numPr>
          <w:ilvl w:val="1"/>
          <w:numId w:val="8"/>
        </w:numPr>
        <w:rPr>
          <w:rFonts w:ascii="Times New Roman" w:hAnsi="Times New Roman" w:cs="Times New Roman"/>
          <w:sz w:val="24"/>
          <w:szCs w:val="24"/>
          <w:lang w:val="en-KE"/>
        </w:rPr>
      </w:pPr>
      <w:r w:rsidRPr="005B3AB2">
        <w:rPr>
          <w:rFonts w:ascii="Times New Roman" w:hAnsi="Times New Roman" w:cs="Times New Roman"/>
          <w:sz w:val="24"/>
          <w:szCs w:val="24"/>
          <w:lang w:val="en-KE"/>
        </w:rPr>
        <w:t>Has a handle_gradient method that applies the gradients to update parameters.</w:t>
      </w:r>
    </w:p>
    <w:p w14:paraId="4D5C3061" w14:textId="77777777" w:rsidR="005B3AB2" w:rsidRPr="005B3AB2" w:rsidRDefault="005B3AB2" w:rsidP="005B3AB2">
      <w:pPr>
        <w:numPr>
          <w:ilvl w:val="1"/>
          <w:numId w:val="8"/>
        </w:numPr>
        <w:rPr>
          <w:rFonts w:ascii="Times New Roman" w:hAnsi="Times New Roman" w:cs="Times New Roman"/>
          <w:sz w:val="24"/>
          <w:szCs w:val="24"/>
          <w:lang w:val="en-KE"/>
        </w:rPr>
      </w:pPr>
      <w:r w:rsidRPr="005B3AB2">
        <w:rPr>
          <w:rFonts w:ascii="Times New Roman" w:hAnsi="Times New Roman" w:cs="Times New Roman"/>
          <w:sz w:val="24"/>
          <w:szCs w:val="24"/>
          <w:lang w:val="en-KE"/>
        </w:rPr>
        <w:t>Implements a replicate_state method that asynchronously sends the new parameters to the backup server after each update.</w:t>
      </w:r>
    </w:p>
    <w:p w14:paraId="64B8CE48" w14:textId="77777777" w:rsidR="005B3AB2" w:rsidRPr="005B3AB2" w:rsidRDefault="005B3AB2" w:rsidP="005B3AB2">
      <w:pPr>
        <w:numPr>
          <w:ilvl w:val="1"/>
          <w:numId w:val="8"/>
        </w:numPr>
        <w:rPr>
          <w:rFonts w:ascii="Times New Roman" w:hAnsi="Times New Roman" w:cs="Times New Roman"/>
          <w:sz w:val="24"/>
          <w:szCs w:val="24"/>
          <w:lang w:val="en-KE"/>
        </w:rPr>
      </w:pPr>
      <w:r w:rsidRPr="005B3AB2">
        <w:rPr>
          <w:rFonts w:ascii="Times New Roman" w:hAnsi="Times New Roman" w:cs="Times New Roman"/>
          <w:sz w:val="24"/>
          <w:szCs w:val="24"/>
          <w:lang w:val="en-KE"/>
        </w:rPr>
        <w:t>Contains a heartbeat thread that sends a Ping message to the backup server every 100ms.</w:t>
      </w:r>
    </w:p>
    <w:p w14:paraId="20CE8037" w14:textId="77777777" w:rsidR="005B3AB2" w:rsidRPr="005B3AB2" w:rsidRDefault="005B3AB2" w:rsidP="005B3AB2">
      <w:pPr>
        <w:numPr>
          <w:ilvl w:val="0"/>
          <w:numId w:val="8"/>
        </w:numPr>
        <w:rPr>
          <w:rFonts w:ascii="Times New Roman" w:hAnsi="Times New Roman" w:cs="Times New Roman"/>
          <w:sz w:val="24"/>
          <w:szCs w:val="24"/>
          <w:lang w:val="en-KE"/>
        </w:rPr>
      </w:pPr>
      <w:r w:rsidRPr="005B3AB2">
        <w:rPr>
          <w:rFonts w:ascii="Times New Roman" w:hAnsi="Times New Roman" w:cs="Times New Roman"/>
          <w:b/>
          <w:bCs/>
          <w:sz w:val="24"/>
          <w:szCs w:val="24"/>
          <w:lang w:val="en-KE"/>
        </w:rPr>
        <w:t>Backup Server (</w:t>
      </w:r>
      <w:r w:rsidRPr="005B3AB2">
        <w:rPr>
          <w:rFonts w:ascii="Times New Roman" w:hAnsi="Times New Roman" w:cs="Times New Roman"/>
          <w:sz w:val="24"/>
          <w:szCs w:val="24"/>
          <w:lang w:val="en-KE"/>
        </w:rPr>
        <w:t>backup.py</w:t>
      </w:r>
      <w:r w:rsidRPr="005B3AB2">
        <w:rPr>
          <w:rFonts w:ascii="Times New Roman" w:hAnsi="Times New Roman" w:cs="Times New Roman"/>
          <w:b/>
          <w:bCs/>
          <w:sz w:val="24"/>
          <w:szCs w:val="24"/>
          <w:lang w:val="en-KE"/>
        </w:rPr>
        <w:t>):</w:t>
      </w:r>
    </w:p>
    <w:p w14:paraId="2D199293" w14:textId="77777777" w:rsidR="005B3AB2" w:rsidRPr="005B3AB2" w:rsidRDefault="005B3AB2" w:rsidP="005B3AB2">
      <w:pPr>
        <w:numPr>
          <w:ilvl w:val="1"/>
          <w:numId w:val="8"/>
        </w:numPr>
        <w:rPr>
          <w:rFonts w:ascii="Times New Roman" w:hAnsi="Times New Roman" w:cs="Times New Roman"/>
          <w:sz w:val="24"/>
          <w:szCs w:val="24"/>
          <w:lang w:val="en-KE"/>
        </w:rPr>
      </w:pPr>
      <w:r w:rsidRPr="005B3AB2">
        <w:rPr>
          <w:rFonts w:ascii="Times New Roman" w:hAnsi="Times New Roman" w:cs="Times New Roman"/>
          <w:b/>
          <w:bCs/>
          <w:sz w:val="24"/>
          <w:szCs w:val="24"/>
          <w:lang w:val="en-KE"/>
        </w:rPr>
        <w:t>State Replication:</w:t>
      </w:r>
      <w:r w:rsidRPr="005B3AB2">
        <w:rPr>
          <w:rFonts w:ascii="Times New Roman" w:hAnsi="Times New Roman" w:cs="Times New Roman"/>
          <w:sz w:val="24"/>
          <w:szCs w:val="24"/>
          <w:lang w:val="en-KE"/>
        </w:rPr>
        <w:t> Maintains a copy of the model parameters, receiving updates from the primary.</w:t>
      </w:r>
    </w:p>
    <w:p w14:paraId="4918EE03" w14:textId="77777777" w:rsidR="005B3AB2" w:rsidRPr="005B3AB2" w:rsidRDefault="005B3AB2" w:rsidP="005B3AB2">
      <w:pPr>
        <w:numPr>
          <w:ilvl w:val="1"/>
          <w:numId w:val="8"/>
        </w:numPr>
        <w:rPr>
          <w:rFonts w:ascii="Times New Roman" w:hAnsi="Times New Roman" w:cs="Times New Roman"/>
          <w:sz w:val="24"/>
          <w:szCs w:val="24"/>
          <w:lang w:val="en-KE"/>
        </w:rPr>
      </w:pPr>
      <w:r w:rsidRPr="005B3AB2">
        <w:rPr>
          <w:rFonts w:ascii="Times New Roman" w:hAnsi="Times New Roman" w:cs="Times New Roman"/>
          <w:b/>
          <w:bCs/>
          <w:sz w:val="24"/>
          <w:szCs w:val="24"/>
          <w:lang w:val="en-KE"/>
        </w:rPr>
        <w:t>Failure Detector:</w:t>
      </w:r>
      <w:r w:rsidRPr="005B3AB2">
        <w:rPr>
          <w:rFonts w:ascii="Times New Roman" w:hAnsi="Times New Roman" w:cs="Times New Roman"/>
          <w:sz w:val="24"/>
          <w:szCs w:val="24"/>
          <w:lang w:val="en-KE"/>
        </w:rPr>
        <w:t> Runs a separate thread that waits for heartbeats. It has a timeout of 500ms. If no heartbeat is received, it initiates the failover sequence.</w:t>
      </w:r>
    </w:p>
    <w:p w14:paraId="5C6FD669" w14:textId="77777777" w:rsidR="005B3AB2" w:rsidRPr="005B3AB2" w:rsidRDefault="005B3AB2" w:rsidP="005B3AB2">
      <w:pPr>
        <w:numPr>
          <w:ilvl w:val="1"/>
          <w:numId w:val="8"/>
        </w:numPr>
        <w:rPr>
          <w:rFonts w:ascii="Times New Roman" w:hAnsi="Times New Roman" w:cs="Times New Roman"/>
          <w:sz w:val="24"/>
          <w:szCs w:val="24"/>
          <w:lang w:val="en-KE"/>
        </w:rPr>
      </w:pPr>
      <w:r w:rsidRPr="005B3AB2">
        <w:rPr>
          <w:rFonts w:ascii="Times New Roman" w:hAnsi="Times New Roman" w:cs="Times New Roman"/>
          <w:b/>
          <w:bCs/>
          <w:sz w:val="24"/>
          <w:szCs w:val="24"/>
          <w:lang w:val="en-KE"/>
        </w:rPr>
        <w:t>Failover Mechanism:</w:t>
      </w:r>
      <w:r w:rsidRPr="005B3AB2">
        <w:rPr>
          <w:rFonts w:ascii="Times New Roman" w:hAnsi="Times New Roman" w:cs="Times New Roman"/>
          <w:sz w:val="24"/>
          <w:szCs w:val="24"/>
          <w:lang w:val="en-KE"/>
        </w:rPr>
        <w:t> Upon timeout, it stops the heartbeat check, promotes itself to the primary role, and starts its own gRPC server to accept worker requests. It then attempts to reconnect all known workers. It does this by sending a message to every worker in its list, informing them of the new primary's address.</w:t>
      </w:r>
    </w:p>
    <w:p w14:paraId="49815482" w14:textId="77777777" w:rsidR="005B3AB2" w:rsidRPr="005B3AB2" w:rsidRDefault="005B3AB2" w:rsidP="005B3AB2">
      <w:pPr>
        <w:numPr>
          <w:ilvl w:val="0"/>
          <w:numId w:val="8"/>
        </w:numPr>
        <w:rPr>
          <w:rFonts w:ascii="Times New Roman" w:hAnsi="Times New Roman" w:cs="Times New Roman"/>
          <w:sz w:val="24"/>
          <w:szCs w:val="24"/>
          <w:lang w:val="en-KE"/>
        </w:rPr>
      </w:pPr>
      <w:r w:rsidRPr="005B3AB2">
        <w:rPr>
          <w:rFonts w:ascii="Times New Roman" w:hAnsi="Times New Roman" w:cs="Times New Roman"/>
          <w:b/>
          <w:bCs/>
          <w:sz w:val="24"/>
          <w:szCs w:val="24"/>
          <w:lang w:val="en-KE"/>
        </w:rPr>
        <w:lastRenderedPageBreak/>
        <w:t>Worker Node (</w:t>
      </w:r>
      <w:r w:rsidRPr="005B3AB2">
        <w:rPr>
          <w:rFonts w:ascii="Times New Roman" w:hAnsi="Times New Roman" w:cs="Times New Roman"/>
          <w:sz w:val="24"/>
          <w:szCs w:val="24"/>
          <w:lang w:val="en-KE"/>
        </w:rPr>
        <w:t>worker.py</w:t>
      </w:r>
      <w:r w:rsidRPr="005B3AB2">
        <w:rPr>
          <w:rFonts w:ascii="Times New Roman" w:hAnsi="Times New Roman" w:cs="Times New Roman"/>
          <w:b/>
          <w:bCs/>
          <w:sz w:val="24"/>
          <w:szCs w:val="24"/>
          <w:lang w:val="en-KE"/>
        </w:rPr>
        <w:t>):</w:t>
      </w:r>
    </w:p>
    <w:p w14:paraId="0193DB51" w14:textId="77777777" w:rsidR="005B3AB2" w:rsidRPr="005B3AB2" w:rsidRDefault="005B3AB2" w:rsidP="005B3AB2">
      <w:pPr>
        <w:numPr>
          <w:ilvl w:val="1"/>
          <w:numId w:val="8"/>
        </w:numPr>
        <w:rPr>
          <w:rFonts w:ascii="Times New Roman" w:hAnsi="Times New Roman" w:cs="Times New Roman"/>
          <w:sz w:val="24"/>
          <w:szCs w:val="24"/>
          <w:lang w:val="en-KE"/>
        </w:rPr>
      </w:pPr>
      <w:r w:rsidRPr="005B3AB2">
        <w:rPr>
          <w:rFonts w:ascii="Times New Roman" w:hAnsi="Times New Roman" w:cs="Times New Roman"/>
          <w:sz w:val="24"/>
          <w:szCs w:val="24"/>
          <w:lang w:val="en-KE"/>
        </w:rPr>
        <w:t>Connects to the primary server using its address.</w:t>
      </w:r>
    </w:p>
    <w:p w14:paraId="20516EF8" w14:textId="77777777" w:rsidR="005B3AB2" w:rsidRPr="005B3AB2" w:rsidRDefault="005B3AB2" w:rsidP="005B3AB2">
      <w:pPr>
        <w:numPr>
          <w:ilvl w:val="1"/>
          <w:numId w:val="8"/>
        </w:numPr>
        <w:rPr>
          <w:rFonts w:ascii="Times New Roman" w:hAnsi="Times New Roman" w:cs="Times New Roman"/>
          <w:sz w:val="24"/>
          <w:szCs w:val="24"/>
          <w:lang w:val="en-KE"/>
        </w:rPr>
      </w:pPr>
      <w:r w:rsidRPr="005B3AB2">
        <w:rPr>
          <w:rFonts w:ascii="Times New Roman" w:hAnsi="Times New Roman" w:cs="Times New Roman"/>
          <w:sz w:val="24"/>
          <w:szCs w:val="24"/>
          <w:lang w:val="en-KE"/>
        </w:rPr>
        <w:t>Performs a loop simulating training: it fetches the current parameters, calculates a synthetic gradient, and sends it to the primary.</w:t>
      </w:r>
    </w:p>
    <w:p w14:paraId="6F1AF0F1" w14:textId="77777777" w:rsidR="005B3AB2" w:rsidRPr="005B3AB2" w:rsidRDefault="005B3AB2" w:rsidP="005B3AB2">
      <w:pPr>
        <w:numPr>
          <w:ilvl w:val="1"/>
          <w:numId w:val="8"/>
        </w:numPr>
        <w:rPr>
          <w:rFonts w:ascii="Times New Roman" w:hAnsi="Times New Roman" w:cs="Times New Roman"/>
          <w:sz w:val="24"/>
          <w:szCs w:val="24"/>
          <w:lang w:val="en-KE"/>
        </w:rPr>
      </w:pPr>
      <w:r w:rsidRPr="005B3AB2">
        <w:rPr>
          <w:rFonts w:ascii="Times New Roman" w:hAnsi="Times New Roman" w:cs="Times New Roman"/>
          <w:b/>
          <w:bCs/>
          <w:sz w:val="24"/>
          <w:szCs w:val="24"/>
          <w:lang w:val="en-KE"/>
        </w:rPr>
        <w:t>Error Handling:</w:t>
      </w:r>
      <w:r w:rsidRPr="005B3AB2">
        <w:rPr>
          <w:rFonts w:ascii="Times New Roman" w:hAnsi="Times New Roman" w:cs="Times New Roman"/>
          <w:sz w:val="24"/>
          <w:szCs w:val="24"/>
          <w:lang w:val="en-KE"/>
        </w:rPr>
        <w:t> If an RPC call fails (e.g., "unavailable"), the worker catches the exception and calls FindMaster to get the new primary's address and reconnects.</w:t>
      </w:r>
    </w:p>
    <w:p w14:paraId="779A3283" w14:textId="77777777" w:rsidR="005B3AB2" w:rsidRPr="005B3AB2" w:rsidRDefault="005B3AB2" w:rsidP="005B3AB2">
      <w:pPr>
        <w:rPr>
          <w:rFonts w:ascii="Times New Roman" w:hAnsi="Times New Roman" w:cs="Times New Roman"/>
          <w:sz w:val="24"/>
          <w:szCs w:val="24"/>
          <w:lang w:val="en-KE"/>
        </w:rPr>
      </w:pPr>
      <w:r w:rsidRPr="005B3AB2">
        <w:rPr>
          <w:rFonts w:ascii="Times New Roman" w:hAnsi="Times New Roman" w:cs="Times New Roman"/>
          <w:b/>
          <w:bCs/>
          <w:sz w:val="24"/>
          <w:szCs w:val="24"/>
          <w:lang w:val="en-KE"/>
        </w:rPr>
        <w:t>Major Challenges and Solutions:</w:t>
      </w:r>
    </w:p>
    <w:p w14:paraId="7190D5D4" w14:textId="77777777" w:rsidR="005B3AB2" w:rsidRPr="005B3AB2" w:rsidRDefault="005B3AB2" w:rsidP="005B3AB2">
      <w:pPr>
        <w:numPr>
          <w:ilvl w:val="0"/>
          <w:numId w:val="9"/>
        </w:numPr>
        <w:rPr>
          <w:rFonts w:ascii="Times New Roman" w:hAnsi="Times New Roman" w:cs="Times New Roman"/>
          <w:sz w:val="24"/>
          <w:szCs w:val="24"/>
          <w:lang w:val="en-KE"/>
        </w:rPr>
      </w:pPr>
      <w:r w:rsidRPr="005B3AB2">
        <w:rPr>
          <w:rFonts w:ascii="Times New Roman" w:hAnsi="Times New Roman" w:cs="Times New Roman"/>
          <w:b/>
          <w:bCs/>
          <w:sz w:val="24"/>
          <w:szCs w:val="24"/>
          <w:lang w:val="en-KE"/>
        </w:rPr>
        <w:t>Challenge: Data Loss During Failover.</w:t>
      </w:r>
      <w:r w:rsidRPr="005B3AB2">
        <w:rPr>
          <w:rFonts w:ascii="Times New Roman" w:hAnsi="Times New Roman" w:cs="Times New Roman"/>
          <w:sz w:val="24"/>
          <w:szCs w:val="24"/>
          <w:lang w:val="en-KE"/>
        </w:rPr>
        <w:t> If the primary fails after receiving a gradient but before replicating it to the backup, that update is lost. For our simulation, we accepted this and used an asynchronous replication model. A synchronous model (where the primary waits for the backup to acknowledge before responding to the worker) would guarantee no data loss but would dramatically increase latency.</w:t>
      </w:r>
    </w:p>
    <w:p w14:paraId="4A2A978B" w14:textId="7EDC0AC8" w:rsidR="0077455D" w:rsidRDefault="005B3AB2" w:rsidP="0077455D">
      <w:pPr>
        <w:numPr>
          <w:ilvl w:val="0"/>
          <w:numId w:val="9"/>
        </w:numPr>
        <w:rPr>
          <w:rFonts w:ascii="Times New Roman" w:hAnsi="Times New Roman" w:cs="Times New Roman"/>
          <w:sz w:val="24"/>
          <w:szCs w:val="24"/>
          <w:lang w:val="en-KE"/>
        </w:rPr>
      </w:pPr>
      <w:r w:rsidRPr="005B3AB2">
        <w:rPr>
          <w:rFonts w:ascii="Times New Roman" w:hAnsi="Times New Roman" w:cs="Times New Roman"/>
          <w:b/>
          <w:bCs/>
          <w:sz w:val="24"/>
          <w:szCs w:val="24"/>
          <w:lang w:val="en-KE"/>
        </w:rPr>
        <w:t>Challenge: Ensuring a Smooth Handover.</w:t>
      </w:r>
      <w:r w:rsidRPr="005B3AB2">
        <w:rPr>
          <w:rFonts w:ascii="Times New Roman" w:hAnsi="Times New Roman" w:cs="Times New Roman"/>
          <w:sz w:val="24"/>
          <w:szCs w:val="24"/>
          <w:lang w:val="en-KE"/>
        </w:rPr>
        <w:t> The transition from a failed primary to a new primary must be seamless. The main difficulty was ensuring all workers connected to the new server quickly. The FindMaster endpoint and catch-all error handling in the workers addressed this</w:t>
      </w:r>
    </w:p>
    <w:p w14:paraId="0CDFC02C" w14:textId="5F9FF194" w:rsidR="005B3AB2" w:rsidRPr="0077455D" w:rsidRDefault="0077455D" w:rsidP="0077455D">
      <w:pPr>
        <w:rPr>
          <w:rFonts w:ascii="Times New Roman" w:hAnsi="Times New Roman" w:cs="Times New Roman"/>
          <w:sz w:val="24"/>
          <w:szCs w:val="24"/>
          <w:lang w:val="en-KE"/>
        </w:rPr>
      </w:pPr>
      <w:r>
        <w:rPr>
          <w:rFonts w:ascii="Times New Roman" w:hAnsi="Times New Roman" w:cs="Times New Roman"/>
          <w:sz w:val="24"/>
          <w:szCs w:val="24"/>
          <w:lang w:val="en-KE"/>
        </w:rPr>
        <w:br w:type="page"/>
      </w:r>
    </w:p>
    <w:p w14:paraId="75F95CC1" w14:textId="59D113D5" w:rsidR="005B3AB2" w:rsidRPr="0077455D" w:rsidRDefault="0077455D" w:rsidP="0077455D">
      <w:pPr>
        <w:pStyle w:val="Heading1"/>
        <w:jc w:val="center"/>
        <w:rPr>
          <w:rFonts w:asciiTheme="majorBidi" w:hAnsiTheme="majorBidi"/>
          <w:b/>
          <w:bCs/>
          <w:color w:val="auto"/>
          <w:sz w:val="24"/>
          <w:szCs w:val="24"/>
          <w:lang w:val="en-KE"/>
        </w:rPr>
      </w:pPr>
      <w:bookmarkStart w:id="10" w:name="_Toc234829769"/>
      <w:r w:rsidRPr="0077455D">
        <w:rPr>
          <w:rFonts w:asciiTheme="majorBidi" w:hAnsiTheme="majorBidi"/>
          <w:b/>
          <w:bCs/>
          <w:color w:val="auto"/>
          <w:sz w:val="24"/>
          <w:szCs w:val="24"/>
          <w:lang w:val="en-KE"/>
        </w:rPr>
        <w:lastRenderedPageBreak/>
        <w:t xml:space="preserve">Chapter </w:t>
      </w:r>
      <w:r w:rsidR="005B3AB2" w:rsidRPr="0077455D">
        <w:rPr>
          <w:rFonts w:asciiTheme="majorBidi" w:hAnsiTheme="majorBidi"/>
          <w:b/>
          <w:bCs/>
          <w:color w:val="auto"/>
          <w:sz w:val="24"/>
          <w:szCs w:val="24"/>
          <w:lang w:val="en-KE"/>
        </w:rPr>
        <w:t>5</w:t>
      </w:r>
      <w:r w:rsidRPr="0077455D">
        <w:rPr>
          <w:rFonts w:asciiTheme="majorBidi" w:hAnsiTheme="majorBidi"/>
          <w:b/>
          <w:bCs/>
          <w:color w:val="auto"/>
          <w:sz w:val="24"/>
          <w:szCs w:val="24"/>
          <w:lang w:val="en-KE"/>
        </w:rPr>
        <w:t>:</w:t>
      </w:r>
      <w:r w:rsidR="005B3AB2" w:rsidRPr="0077455D">
        <w:rPr>
          <w:rFonts w:asciiTheme="majorBidi" w:hAnsiTheme="majorBidi"/>
          <w:b/>
          <w:bCs/>
          <w:color w:val="auto"/>
          <w:sz w:val="24"/>
          <w:szCs w:val="24"/>
          <w:lang w:val="en-KE"/>
        </w:rPr>
        <w:t xml:space="preserve"> Results and Discussion</w:t>
      </w:r>
      <w:bookmarkEnd w:id="10"/>
    </w:p>
    <w:p w14:paraId="7A685E28" w14:textId="77777777" w:rsidR="005B3AB2" w:rsidRPr="005B3AB2" w:rsidRDefault="005B3AB2" w:rsidP="005B3AB2">
      <w:pPr>
        <w:rPr>
          <w:rFonts w:ascii="Times New Roman" w:hAnsi="Times New Roman" w:cs="Times New Roman"/>
          <w:sz w:val="24"/>
          <w:szCs w:val="24"/>
          <w:lang w:val="en-KE"/>
        </w:rPr>
      </w:pPr>
      <w:r w:rsidRPr="005B3AB2">
        <w:rPr>
          <w:rFonts w:ascii="Times New Roman" w:hAnsi="Times New Roman" w:cs="Times New Roman"/>
          <w:sz w:val="24"/>
          <w:szCs w:val="24"/>
          <w:lang w:val="en-KE"/>
        </w:rPr>
        <w:t>We evaluated the fault-tolerant (FT) parameter server against a baseline system with no fault tolerance (a single, non-replicated server) using two primary metrics: </w:t>
      </w:r>
      <w:r w:rsidRPr="005B3AB2">
        <w:rPr>
          <w:rFonts w:ascii="Times New Roman" w:hAnsi="Times New Roman" w:cs="Times New Roman"/>
          <w:b/>
          <w:bCs/>
          <w:sz w:val="24"/>
          <w:szCs w:val="24"/>
          <w:lang w:val="en-KE"/>
        </w:rPr>
        <w:t>Throughput</w:t>
      </w:r>
      <w:r w:rsidRPr="005B3AB2">
        <w:rPr>
          <w:rFonts w:ascii="Times New Roman" w:hAnsi="Times New Roman" w:cs="Times New Roman"/>
          <w:sz w:val="24"/>
          <w:szCs w:val="24"/>
          <w:lang w:val="en-KE"/>
        </w:rPr>
        <w:t> and </w:t>
      </w:r>
      <w:r w:rsidRPr="005B3AB2">
        <w:rPr>
          <w:rFonts w:ascii="Times New Roman" w:hAnsi="Times New Roman" w:cs="Times New Roman"/>
          <w:b/>
          <w:bCs/>
          <w:sz w:val="24"/>
          <w:szCs w:val="24"/>
          <w:lang w:val="en-KE"/>
        </w:rPr>
        <w:t>Failover Recovery Time</w:t>
      </w:r>
      <w:r w:rsidRPr="005B3AB2">
        <w:rPr>
          <w:rFonts w:ascii="Times New Roman" w:hAnsi="Times New Roman" w:cs="Times New Roman"/>
          <w:sz w:val="24"/>
          <w:szCs w:val="24"/>
          <w:lang w:val="en-KE"/>
        </w:rPr>
        <w:t>.</w:t>
      </w:r>
    </w:p>
    <w:p w14:paraId="10F12317" w14:textId="77777777" w:rsidR="005B3AB2" w:rsidRPr="005B3AB2" w:rsidRDefault="005B3AB2" w:rsidP="005B3AB2">
      <w:pPr>
        <w:rPr>
          <w:rFonts w:ascii="Times New Roman" w:hAnsi="Times New Roman" w:cs="Times New Roman"/>
          <w:sz w:val="24"/>
          <w:szCs w:val="24"/>
          <w:lang w:val="en-KE"/>
        </w:rPr>
      </w:pPr>
      <w:r w:rsidRPr="005B3AB2">
        <w:rPr>
          <w:rFonts w:ascii="Times New Roman" w:hAnsi="Times New Roman" w:cs="Times New Roman"/>
          <w:b/>
          <w:bCs/>
          <w:sz w:val="24"/>
          <w:szCs w:val="24"/>
          <w:lang w:val="en-KE"/>
        </w:rPr>
        <w:t>Experimental Setup:</w:t>
      </w:r>
    </w:p>
    <w:p w14:paraId="0DDBD4E4" w14:textId="77777777" w:rsidR="005B3AB2" w:rsidRPr="005B3AB2" w:rsidRDefault="005B3AB2" w:rsidP="005B3AB2">
      <w:pPr>
        <w:numPr>
          <w:ilvl w:val="0"/>
          <w:numId w:val="10"/>
        </w:numPr>
        <w:rPr>
          <w:rFonts w:ascii="Times New Roman" w:hAnsi="Times New Roman" w:cs="Times New Roman"/>
          <w:sz w:val="24"/>
          <w:szCs w:val="24"/>
          <w:lang w:val="en-KE"/>
        </w:rPr>
      </w:pPr>
      <w:r w:rsidRPr="005B3AB2">
        <w:rPr>
          <w:rFonts w:ascii="Times New Roman" w:hAnsi="Times New Roman" w:cs="Times New Roman"/>
          <w:b/>
          <w:bCs/>
          <w:sz w:val="24"/>
          <w:szCs w:val="24"/>
          <w:lang w:val="en-KE"/>
        </w:rPr>
        <w:t>Nodes:</w:t>
      </w:r>
      <w:r w:rsidRPr="005B3AB2">
        <w:rPr>
          <w:rFonts w:ascii="Times New Roman" w:hAnsi="Times New Roman" w:cs="Times New Roman"/>
          <w:sz w:val="24"/>
          <w:szCs w:val="24"/>
          <w:lang w:val="en-KE"/>
        </w:rPr>
        <w:t> 1 Parameter Server (or 1 Primary + 1 Backup for FT), 2 Worker Nodes.</w:t>
      </w:r>
    </w:p>
    <w:p w14:paraId="4582F6C2" w14:textId="77777777" w:rsidR="005B3AB2" w:rsidRPr="005B3AB2" w:rsidRDefault="005B3AB2" w:rsidP="005B3AB2">
      <w:pPr>
        <w:numPr>
          <w:ilvl w:val="0"/>
          <w:numId w:val="10"/>
        </w:numPr>
        <w:rPr>
          <w:rFonts w:ascii="Times New Roman" w:hAnsi="Times New Roman" w:cs="Times New Roman"/>
          <w:sz w:val="24"/>
          <w:szCs w:val="24"/>
          <w:lang w:val="en-KE"/>
        </w:rPr>
      </w:pPr>
      <w:r w:rsidRPr="005B3AB2">
        <w:rPr>
          <w:rFonts w:ascii="Times New Roman" w:hAnsi="Times New Roman" w:cs="Times New Roman"/>
          <w:b/>
          <w:bCs/>
          <w:sz w:val="24"/>
          <w:szCs w:val="24"/>
          <w:lang w:val="en-KE"/>
        </w:rPr>
        <w:t>Configuration:</w:t>
      </w:r>
      <w:r w:rsidRPr="005B3AB2">
        <w:rPr>
          <w:rFonts w:ascii="Times New Roman" w:hAnsi="Times New Roman" w:cs="Times New Roman"/>
          <w:sz w:val="24"/>
          <w:szCs w:val="24"/>
          <w:lang w:val="en-KE"/>
        </w:rPr>
        <w:t> All experiments run on a local machine with an Intel i7 processor and 16GB RAM to simulate a single network.</w:t>
      </w:r>
    </w:p>
    <w:p w14:paraId="4C4158B4" w14:textId="77777777" w:rsidR="005B3AB2" w:rsidRPr="005B3AB2" w:rsidRDefault="005B3AB2" w:rsidP="005B3AB2">
      <w:pPr>
        <w:numPr>
          <w:ilvl w:val="0"/>
          <w:numId w:val="10"/>
        </w:numPr>
        <w:rPr>
          <w:rFonts w:ascii="Times New Roman" w:hAnsi="Times New Roman" w:cs="Times New Roman"/>
          <w:sz w:val="24"/>
          <w:szCs w:val="24"/>
          <w:lang w:val="en-KE"/>
        </w:rPr>
      </w:pPr>
      <w:r w:rsidRPr="005B3AB2">
        <w:rPr>
          <w:rFonts w:ascii="Times New Roman" w:hAnsi="Times New Roman" w:cs="Times New Roman"/>
          <w:b/>
          <w:bCs/>
          <w:sz w:val="24"/>
          <w:szCs w:val="24"/>
          <w:lang w:val="en-KE"/>
        </w:rPr>
        <w:t>Workload:</w:t>
      </w:r>
      <w:r w:rsidRPr="005B3AB2">
        <w:rPr>
          <w:rFonts w:ascii="Times New Roman" w:hAnsi="Times New Roman" w:cs="Times New Roman"/>
          <w:sz w:val="24"/>
          <w:szCs w:val="24"/>
          <w:lang w:val="en-KE"/>
        </w:rPr>
        <w:t> A synthetic training loop with 1000 iterations.</w:t>
      </w:r>
    </w:p>
    <w:p w14:paraId="01F4BE45" w14:textId="77777777" w:rsidR="005B3AB2" w:rsidRPr="005B3AB2" w:rsidRDefault="005B3AB2" w:rsidP="005B3AB2">
      <w:pPr>
        <w:numPr>
          <w:ilvl w:val="0"/>
          <w:numId w:val="10"/>
        </w:numPr>
        <w:rPr>
          <w:rFonts w:ascii="Times New Roman" w:hAnsi="Times New Roman" w:cs="Times New Roman"/>
          <w:sz w:val="24"/>
          <w:szCs w:val="24"/>
          <w:lang w:val="en-KE"/>
        </w:rPr>
      </w:pPr>
      <w:r w:rsidRPr="005B3AB2">
        <w:rPr>
          <w:rFonts w:ascii="Times New Roman" w:hAnsi="Times New Roman" w:cs="Times New Roman"/>
          <w:b/>
          <w:bCs/>
          <w:sz w:val="24"/>
          <w:szCs w:val="24"/>
          <w:lang w:val="en-KE"/>
        </w:rPr>
        <w:t>Metrics:</w:t>
      </w:r>
    </w:p>
    <w:p w14:paraId="25341E7B" w14:textId="77777777" w:rsidR="005B3AB2" w:rsidRPr="005B3AB2" w:rsidRDefault="005B3AB2" w:rsidP="005B3AB2">
      <w:pPr>
        <w:numPr>
          <w:ilvl w:val="1"/>
          <w:numId w:val="10"/>
        </w:numPr>
        <w:rPr>
          <w:rFonts w:ascii="Times New Roman" w:hAnsi="Times New Roman" w:cs="Times New Roman"/>
          <w:sz w:val="24"/>
          <w:szCs w:val="24"/>
          <w:lang w:val="en-KE"/>
        </w:rPr>
      </w:pPr>
      <w:r w:rsidRPr="005B3AB2">
        <w:rPr>
          <w:rFonts w:ascii="Times New Roman" w:hAnsi="Times New Roman" w:cs="Times New Roman"/>
          <w:b/>
          <w:bCs/>
          <w:sz w:val="24"/>
          <w:szCs w:val="24"/>
          <w:lang w:val="en-KE"/>
        </w:rPr>
        <w:t>Throughput:</w:t>
      </w:r>
      <w:r w:rsidRPr="005B3AB2">
        <w:rPr>
          <w:rFonts w:ascii="Times New Roman" w:hAnsi="Times New Roman" w:cs="Times New Roman"/>
          <w:sz w:val="24"/>
          <w:szCs w:val="24"/>
          <w:lang w:val="en-KE"/>
        </w:rPr>
        <w:t> Measured as the number of training iterations (gradient computations) per second.</w:t>
      </w:r>
    </w:p>
    <w:p w14:paraId="40F2589E" w14:textId="01704728" w:rsidR="005B3AB2" w:rsidRPr="0077455D" w:rsidRDefault="005B3AB2" w:rsidP="0077455D">
      <w:pPr>
        <w:numPr>
          <w:ilvl w:val="1"/>
          <w:numId w:val="10"/>
        </w:numPr>
        <w:rPr>
          <w:rFonts w:ascii="Times New Roman" w:hAnsi="Times New Roman" w:cs="Times New Roman"/>
          <w:sz w:val="24"/>
          <w:szCs w:val="24"/>
          <w:lang w:val="en-KE"/>
        </w:rPr>
      </w:pPr>
      <w:r w:rsidRPr="005B3AB2">
        <w:rPr>
          <w:rFonts w:ascii="Times New Roman" w:hAnsi="Times New Roman" w:cs="Times New Roman"/>
          <w:b/>
          <w:bCs/>
          <w:sz w:val="24"/>
          <w:szCs w:val="24"/>
          <w:lang w:val="en-KE"/>
        </w:rPr>
        <w:t>Recovery Time:</w:t>
      </w:r>
      <w:r w:rsidRPr="005B3AB2">
        <w:rPr>
          <w:rFonts w:ascii="Times New Roman" w:hAnsi="Times New Roman" w:cs="Times New Roman"/>
          <w:sz w:val="24"/>
          <w:szCs w:val="24"/>
          <w:lang w:val="en-KE"/>
        </w:rPr>
        <w:t> Measured from the moment the primary server process was killed to the moment the first successful gradient request was processed by the new primary.</w:t>
      </w:r>
    </w:p>
    <w:p w14:paraId="049BF10E" w14:textId="6D7B591C" w:rsidR="0077455D" w:rsidRPr="0077455D" w:rsidRDefault="005B3AB2" w:rsidP="0077455D">
      <w:pPr>
        <w:rPr>
          <w:rFonts w:ascii="Times New Roman" w:hAnsi="Times New Roman" w:cs="Times New Roman"/>
          <w:b/>
          <w:bCs/>
          <w:sz w:val="24"/>
          <w:szCs w:val="24"/>
          <w:lang w:val="en-KE"/>
        </w:rPr>
      </w:pPr>
      <w:r w:rsidRPr="005B3AB2">
        <w:rPr>
          <w:rFonts w:ascii="Times New Roman" w:hAnsi="Times New Roman" w:cs="Times New Roman"/>
          <w:b/>
          <w:bCs/>
          <w:sz w:val="24"/>
          <w:szCs w:val="24"/>
          <w:lang w:val="en-KE"/>
        </w:rPr>
        <w:t>Results:</w:t>
      </w:r>
    </w:p>
    <w:p w14:paraId="5324F121" w14:textId="49094052" w:rsidR="005B3AB2" w:rsidRPr="005B3AB2" w:rsidRDefault="005B3AB2" w:rsidP="005B3AB2">
      <w:pPr>
        <w:pStyle w:val="Caption"/>
        <w:keepNext/>
        <w:rPr>
          <w:rFonts w:ascii="Times New Roman" w:hAnsi="Times New Roman" w:cs="Times New Roman"/>
          <w:b/>
          <w:bCs/>
          <w:color w:val="auto"/>
        </w:rPr>
      </w:pPr>
      <w:bookmarkStart w:id="11" w:name="_Toc234830434"/>
      <w:r w:rsidRPr="005B3AB2">
        <w:rPr>
          <w:rFonts w:ascii="Times New Roman" w:hAnsi="Times New Roman" w:cs="Times New Roman"/>
          <w:b/>
          <w:bCs/>
          <w:color w:val="auto"/>
        </w:rPr>
        <w:t>Table 5.</w:t>
      </w:r>
      <w:r w:rsidRPr="005B3AB2">
        <w:rPr>
          <w:rFonts w:ascii="Times New Roman" w:hAnsi="Times New Roman" w:cs="Times New Roman"/>
          <w:b/>
          <w:bCs/>
          <w:color w:val="auto"/>
        </w:rPr>
        <w:fldChar w:fldCharType="begin"/>
      </w:r>
      <w:r w:rsidRPr="005B3AB2">
        <w:rPr>
          <w:rFonts w:ascii="Times New Roman" w:hAnsi="Times New Roman" w:cs="Times New Roman"/>
          <w:b/>
          <w:bCs/>
          <w:color w:val="auto"/>
        </w:rPr>
        <w:instrText xml:space="preserve"> SEQ Table \* ARABIC \s 1 </w:instrText>
      </w:r>
      <w:r w:rsidRPr="005B3AB2">
        <w:rPr>
          <w:rFonts w:ascii="Times New Roman" w:hAnsi="Times New Roman" w:cs="Times New Roman"/>
          <w:b/>
          <w:bCs/>
          <w:color w:val="auto"/>
        </w:rPr>
        <w:fldChar w:fldCharType="separate"/>
      </w:r>
      <w:r w:rsidRPr="005B3AB2">
        <w:rPr>
          <w:rFonts w:ascii="Times New Roman" w:hAnsi="Times New Roman" w:cs="Times New Roman"/>
          <w:b/>
          <w:bCs/>
          <w:noProof/>
          <w:color w:val="auto"/>
        </w:rPr>
        <w:t>1</w:t>
      </w:r>
      <w:r w:rsidRPr="005B3AB2">
        <w:rPr>
          <w:rFonts w:ascii="Times New Roman" w:hAnsi="Times New Roman" w:cs="Times New Roman"/>
          <w:b/>
          <w:bCs/>
          <w:color w:val="auto"/>
        </w:rPr>
        <w:fldChar w:fldCharType="end"/>
      </w:r>
      <w:r w:rsidRPr="005B3AB2">
        <w:rPr>
          <w:rFonts w:ascii="Times New Roman" w:hAnsi="Times New Roman" w:cs="Times New Roman"/>
          <w:b/>
          <w:bCs/>
          <w:color w:val="auto"/>
          <w:lang w:val="en-US"/>
        </w:rPr>
        <w:t xml:space="preserve"> Performance Comparison</w:t>
      </w:r>
      <w:bookmarkEnd w:id="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5"/>
        <w:gridCol w:w="2225"/>
        <w:gridCol w:w="2652"/>
        <w:gridCol w:w="1494"/>
      </w:tblGrid>
      <w:tr w:rsidR="005B3AB2" w:rsidRPr="005B3AB2" w14:paraId="2472D9A9" w14:textId="77777777" w:rsidTr="005B3AB2">
        <w:trPr>
          <w:tblHeader/>
        </w:trPr>
        <w:tc>
          <w:tcPr>
            <w:tcW w:w="0" w:type="auto"/>
            <w:tcMar>
              <w:top w:w="150" w:type="dxa"/>
              <w:left w:w="0" w:type="dxa"/>
              <w:bottom w:w="150" w:type="dxa"/>
              <w:right w:w="240" w:type="dxa"/>
            </w:tcMar>
            <w:vAlign w:val="center"/>
            <w:hideMark/>
          </w:tcPr>
          <w:p w14:paraId="60AB343E" w14:textId="77777777" w:rsidR="005B3AB2" w:rsidRPr="005B3AB2" w:rsidRDefault="005B3AB2" w:rsidP="005B3AB2">
            <w:pPr>
              <w:rPr>
                <w:rFonts w:ascii="Times New Roman" w:hAnsi="Times New Roman" w:cs="Times New Roman"/>
                <w:b/>
                <w:bCs/>
                <w:sz w:val="24"/>
                <w:szCs w:val="24"/>
                <w:lang w:val="en-KE"/>
              </w:rPr>
            </w:pPr>
            <w:r w:rsidRPr="005B3AB2">
              <w:rPr>
                <w:rFonts w:ascii="Times New Roman" w:hAnsi="Times New Roman" w:cs="Times New Roman"/>
                <w:b/>
                <w:bCs/>
                <w:sz w:val="24"/>
                <w:szCs w:val="24"/>
                <w:lang w:val="en-KE"/>
              </w:rPr>
              <w:t>Metric</w:t>
            </w:r>
          </w:p>
        </w:tc>
        <w:tc>
          <w:tcPr>
            <w:tcW w:w="0" w:type="auto"/>
            <w:tcMar>
              <w:top w:w="150" w:type="dxa"/>
              <w:left w:w="240" w:type="dxa"/>
              <w:bottom w:w="150" w:type="dxa"/>
              <w:right w:w="240" w:type="dxa"/>
            </w:tcMar>
            <w:vAlign w:val="center"/>
            <w:hideMark/>
          </w:tcPr>
          <w:p w14:paraId="2300248A" w14:textId="77777777" w:rsidR="005B3AB2" w:rsidRPr="005B3AB2" w:rsidRDefault="005B3AB2" w:rsidP="005B3AB2">
            <w:pPr>
              <w:rPr>
                <w:rFonts w:ascii="Times New Roman" w:hAnsi="Times New Roman" w:cs="Times New Roman"/>
                <w:b/>
                <w:bCs/>
                <w:sz w:val="24"/>
                <w:szCs w:val="24"/>
                <w:lang w:val="en-KE"/>
              </w:rPr>
            </w:pPr>
            <w:r w:rsidRPr="005B3AB2">
              <w:rPr>
                <w:rFonts w:ascii="Times New Roman" w:hAnsi="Times New Roman" w:cs="Times New Roman"/>
                <w:b/>
                <w:bCs/>
                <w:sz w:val="24"/>
                <w:szCs w:val="24"/>
                <w:lang w:val="en-KE"/>
              </w:rPr>
              <w:t>Baseline (No FT)</w:t>
            </w:r>
          </w:p>
        </w:tc>
        <w:tc>
          <w:tcPr>
            <w:tcW w:w="0" w:type="auto"/>
            <w:tcMar>
              <w:top w:w="150" w:type="dxa"/>
              <w:left w:w="240" w:type="dxa"/>
              <w:bottom w:w="150" w:type="dxa"/>
              <w:right w:w="240" w:type="dxa"/>
            </w:tcMar>
            <w:vAlign w:val="center"/>
            <w:hideMark/>
          </w:tcPr>
          <w:p w14:paraId="578678D4" w14:textId="77777777" w:rsidR="005B3AB2" w:rsidRPr="005B3AB2" w:rsidRDefault="005B3AB2" w:rsidP="005B3AB2">
            <w:pPr>
              <w:rPr>
                <w:rFonts w:ascii="Times New Roman" w:hAnsi="Times New Roman" w:cs="Times New Roman"/>
                <w:b/>
                <w:bCs/>
                <w:sz w:val="24"/>
                <w:szCs w:val="24"/>
                <w:lang w:val="en-KE"/>
              </w:rPr>
            </w:pPr>
            <w:r w:rsidRPr="005B3AB2">
              <w:rPr>
                <w:rFonts w:ascii="Times New Roman" w:hAnsi="Times New Roman" w:cs="Times New Roman"/>
                <w:b/>
                <w:bCs/>
                <w:sz w:val="24"/>
                <w:szCs w:val="24"/>
                <w:lang w:val="en-KE"/>
              </w:rPr>
              <w:t>Fault-Tolerant System</w:t>
            </w:r>
          </w:p>
        </w:tc>
        <w:tc>
          <w:tcPr>
            <w:tcW w:w="0" w:type="auto"/>
            <w:tcMar>
              <w:top w:w="150" w:type="dxa"/>
              <w:left w:w="240" w:type="dxa"/>
              <w:bottom w:w="150" w:type="dxa"/>
              <w:right w:w="240" w:type="dxa"/>
            </w:tcMar>
            <w:vAlign w:val="center"/>
            <w:hideMark/>
          </w:tcPr>
          <w:p w14:paraId="5CD64DC8" w14:textId="77777777" w:rsidR="005B3AB2" w:rsidRPr="005B3AB2" w:rsidRDefault="005B3AB2" w:rsidP="005B3AB2">
            <w:pPr>
              <w:rPr>
                <w:rFonts w:ascii="Times New Roman" w:hAnsi="Times New Roman" w:cs="Times New Roman"/>
                <w:b/>
                <w:bCs/>
                <w:sz w:val="24"/>
                <w:szCs w:val="24"/>
                <w:lang w:val="en-KE"/>
              </w:rPr>
            </w:pPr>
            <w:r w:rsidRPr="005B3AB2">
              <w:rPr>
                <w:rFonts w:ascii="Times New Roman" w:hAnsi="Times New Roman" w:cs="Times New Roman"/>
                <w:b/>
                <w:bCs/>
                <w:sz w:val="24"/>
                <w:szCs w:val="24"/>
                <w:lang w:val="en-KE"/>
              </w:rPr>
              <w:t>Overhead</w:t>
            </w:r>
          </w:p>
        </w:tc>
      </w:tr>
      <w:tr w:rsidR="005B3AB2" w:rsidRPr="005B3AB2" w14:paraId="6BE7E2C4" w14:textId="77777777" w:rsidTr="005B3AB2">
        <w:tc>
          <w:tcPr>
            <w:tcW w:w="0" w:type="auto"/>
            <w:tcMar>
              <w:top w:w="150" w:type="dxa"/>
              <w:left w:w="0" w:type="dxa"/>
              <w:bottom w:w="150" w:type="dxa"/>
              <w:right w:w="240" w:type="dxa"/>
            </w:tcMar>
            <w:vAlign w:val="center"/>
            <w:hideMark/>
          </w:tcPr>
          <w:p w14:paraId="6514E05D" w14:textId="77777777" w:rsidR="005B3AB2" w:rsidRPr="005B3AB2" w:rsidRDefault="005B3AB2" w:rsidP="005B3AB2">
            <w:pPr>
              <w:rPr>
                <w:rFonts w:ascii="Times New Roman" w:hAnsi="Times New Roman" w:cs="Times New Roman"/>
                <w:sz w:val="24"/>
                <w:szCs w:val="24"/>
                <w:lang w:val="en-KE"/>
              </w:rPr>
            </w:pPr>
            <w:r w:rsidRPr="005B3AB2">
              <w:rPr>
                <w:rFonts w:ascii="Times New Roman" w:hAnsi="Times New Roman" w:cs="Times New Roman"/>
                <w:sz w:val="24"/>
                <w:szCs w:val="24"/>
                <w:lang w:val="en-KE"/>
              </w:rPr>
              <w:t>Average Throughput (it/s)</w:t>
            </w:r>
          </w:p>
        </w:tc>
        <w:tc>
          <w:tcPr>
            <w:tcW w:w="0" w:type="auto"/>
            <w:tcMar>
              <w:top w:w="150" w:type="dxa"/>
              <w:left w:w="240" w:type="dxa"/>
              <w:bottom w:w="150" w:type="dxa"/>
              <w:right w:w="240" w:type="dxa"/>
            </w:tcMar>
            <w:vAlign w:val="center"/>
            <w:hideMark/>
          </w:tcPr>
          <w:p w14:paraId="6CF043EC" w14:textId="77777777" w:rsidR="005B3AB2" w:rsidRPr="005B3AB2" w:rsidRDefault="005B3AB2" w:rsidP="005B3AB2">
            <w:pPr>
              <w:rPr>
                <w:rFonts w:ascii="Times New Roman" w:hAnsi="Times New Roman" w:cs="Times New Roman"/>
                <w:sz w:val="24"/>
                <w:szCs w:val="24"/>
                <w:lang w:val="en-KE"/>
              </w:rPr>
            </w:pPr>
            <w:r w:rsidRPr="005B3AB2">
              <w:rPr>
                <w:rFonts w:ascii="Times New Roman" w:hAnsi="Times New Roman" w:cs="Times New Roman"/>
                <w:sz w:val="24"/>
                <w:szCs w:val="24"/>
                <w:lang w:val="en-KE"/>
              </w:rPr>
              <w:t>85.2</w:t>
            </w:r>
          </w:p>
        </w:tc>
        <w:tc>
          <w:tcPr>
            <w:tcW w:w="0" w:type="auto"/>
            <w:tcMar>
              <w:top w:w="150" w:type="dxa"/>
              <w:left w:w="240" w:type="dxa"/>
              <w:bottom w:w="150" w:type="dxa"/>
              <w:right w:w="240" w:type="dxa"/>
            </w:tcMar>
            <w:vAlign w:val="center"/>
            <w:hideMark/>
          </w:tcPr>
          <w:p w14:paraId="586AA367" w14:textId="77777777" w:rsidR="005B3AB2" w:rsidRPr="005B3AB2" w:rsidRDefault="005B3AB2" w:rsidP="005B3AB2">
            <w:pPr>
              <w:rPr>
                <w:rFonts w:ascii="Times New Roman" w:hAnsi="Times New Roman" w:cs="Times New Roman"/>
                <w:sz w:val="24"/>
                <w:szCs w:val="24"/>
                <w:lang w:val="en-KE"/>
              </w:rPr>
            </w:pPr>
            <w:r w:rsidRPr="005B3AB2">
              <w:rPr>
                <w:rFonts w:ascii="Times New Roman" w:hAnsi="Times New Roman" w:cs="Times New Roman"/>
                <w:sz w:val="24"/>
                <w:szCs w:val="24"/>
                <w:lang w:val="en-KE"/>
              </w:rPr>
              <w:t>77.3</w:t>
            </w:r>
          </w:p>
        </w:tc>
        <w:tc>
          <w:tcPr>
            <w:tcW w:w="0" w:type="auto"/>
            <w:tcMar>
              <w:top w:w="150" w:type="dxa"/>
              <w:left w:w="240" w:type="dxa"/>
              <w:bottom w:w="150" w:type="dxa"/>
              <w:right w:w="0" w:type="dxa"/>
            </w:tcMar>
            <w:vAlign w:val="center"/>
            <w:hideMark/>
          </w:tcPr>
          <w:p w14:paraId="0E0B8B33" w14:textId="77777777" w:rsidR="005B3AB2" w:rsidRPr="005B3AB2" w:rsidRDefault="005B3AB2" w:rsidP="005B3AB2">
            <w:pPr>
              <w:rPr>
                <w:rFonts w:ascii="Times New Roman" w:hAnsi="Times New Roman" w:cs="Times New Roman"/>
                <w:sz w:val="24"/>
                <w:szCs w:val="24"/>
                <w:lang w:val="en-KE"/>
              </w:rPr>
            </w:pPr>
            <w:r w:rsidRPr="005B3AB2">
              <w:rPr>
                <w:rFonts w:ascii="Times New Roman" w:hAnsi="Times New Roman" w:cs="Times New Roman"/>
                <w:sz w:val="24"/>
                <w:szCs w:val="24"/>
                <w:lang w:val="en-KE"/>
              </w:rPr>
              <w:t>~9.3%</w:t>
            </w:r>
          </w:p>
        </w:tc>
      </w:tr>
      <w:tr w:rsidR="005B3AB2" w:rsidRPr="005B3AB2" w14:paraId="52941572" w14:textId="77777777" w:rsidTr="005B3AB2">
        <w:tc>
          <w:tcPr>
            <w:tcW w:w="0" w:type="auto"/>
            <w:tcMar>
              <w:top w:w="150" w:type="dxa"/>
              <w:left w:w="0" w:type="dxa"/>
              <w:bottom w:w="150" w:type="dxa"/>
              <w:right w:w="240" w:type="dxa"/>
            </w:tcMar>
            <w:vAlign w:val="center"/>
            <w:hideMark/>
          </w:tcPr>
          <w:p w14:paraId="39F35EBB" w14:textId="77777777" w:rsidR="005B3AB2" w:rsidRPr="005B3AB2" w:rsidRDefault="005B3AB2" w:rsidP="005B3AB2">
            <w:pPr>
              <w:rPr>
                <w:rFonts w:ascii="Times New Roman" w:hAnsi="Times New Roman" w:cs="Times New Roman"/>
                <w:sz w:val="24"/>
                <w:szCs w:val="24"/>
                <w:lang w:val="en-KE"/>
              </w:rPr>
            </w:pPr>
            <w:r w:rsidRPr="005B3AB2">
              <w:rPr>
                <w:rFonts w:ascii="Times New Roman" w:hAnsi="Times New Roman" w:cs="Times New Roman"/>
                <w:sz w:val="24"/>
                <w:szCs w:val="24"/>
                <w:lang w:val="en-KE"/>
              </w:rPr>
              <w:t>Average Failover Time (s)</w:t>
            </w:r>
          </w:p>
        </w:tc>
        <w:tc>
          <w:tcPr>
            <w:tcW w:w="0" w:type="auto"/>
            <w:tcMar>
              <w:top w:w="150" w:type="dxa"/>
              <w:left w:w="240" w:type="dxa"/>
              <w:bottom w:w="150" w:type="dxa"/>
              <w:right w:w="240" w:type="dxa"/>
            </w:tcMar>
            <w:vAlign w:val="center"/>
            <w:hideMark/>
          </w:tcPr>
          <w:p w14:paraId="48860A91" w14:textId="77777777" w:rsidR="005B3AB2" w:rsidRPr="005B3AB2" w:rsidRDefault="005B3AB2" w:rsidP="005B3AB2">
            <w:pPr>
              <w:rPr>
                <w:rFonts w:ascii="Times New Roman" w:hAnsi="Times New Roman" w:cs="Times New Roman"/>
                <w:sz w:val="24"/>
                <w:szCs w:val="24"/>
                <w:lang w:val="en-KE"/>
              </w:rPr>
            </w:pPr>
            <w:r w:rsidRPr="005B3AB2">
              <w:rPr>
                <w:rFonts w:ascii="Times New Roman" w:hAnsi="Times New Roman" w:cs="Times New Roman"/>
                <w:sz w:val="24"/>
                <w:szCs w:val="24"/>
                <w:lang w:val="en-KE"/>
              </w:rPr>
              <w:t>N/A (System Dies)</w:t>
            </w:r>
          </w:p>
        </w:tc>
        <w:tc>
          <w:tcPr>
            <w:tcW w:w="0" w:type="auto"/>
            <w:tcMar>
              <w:top w:w="150" w:type="dxa"/>
              <w:left w:w="240" w:type="dxa"/>
              <w:bottom w:w="150" w:type="dxa"/>
              <w:right w:w="240" w:type="dxa"/>
            </w:tcMar>
            <w:vAlign w:val="center"/>
            <w:hideMark/>
          </w:tcPr>
          <w:p w14:paraId="59504653" w14:textId="77777777" w:rsidR="005B3AB2" w:rsidRPr="005B3AB2" w:rsidRDefault="005B3AB2" w:rsidP="005B3AB2">
            <w:pPr>
              <w:rPr>
                <w:rFonts w:ascii="Times New Roman" w:hAnsi="Times New Roman" w:cs="Times New Roman"/>
                <w:sz w:val="24"/>
                <w:szCs w:val="24"/>
                <w:lang w:val="en-KE"/>
              </w:rPr>
            </w:pPr>
            <w:r w:rsidRPr="005B3AB2">
              <w:rPr>
                <w:rFonts w:ascii="Times New Roman" w:hAnsi="Times New Roman" w:cs="Times New Roman"/>
                <w:sz w:val="24"/>
                <w:szCs w:val="24"/>
                <w:lang w:val="en-KE"/>
              </w:rPr>
              <w:t>8.6</w:t>
            </w:r>
          </w:p>
        </w:tc>
        <w:tc>
          <w:tcPr>
            <w:tcW w:w="0" w:type="auto"/>
            <w:tcMar>
              <w:top w:w="150" w:type="dxa"/>
              <w:left w:w="240" w:type="dxa"/>
              <w:bottom w:w="150" w:type="dxa"/>
              <w:right w:w="0" w:type="dxa"/>
            </w:tcMar>
            <w:vAlign w:val="center"/>
            <w:hideMark/>
          </w:tcPr>
          <w:p w14:paraId="77A6BC56" w14:textId="77777777" w:rsidR="005B3AB2" w:rsidRPr="005B3AB2" w:rsidRDefault="005B3AB2" w:rsidP="005B3AB2">
            <w:pPr>
              <w:rPr>
                <w:rFonts w:ascii="Times New Roman" w:hAnsi="Times New Roman" w:cs="Times New Roman"/>
                <w:sz w:val="24"/>
                <w:szCs w:val="24"/>
                <w:lang w:val="en-KE"/>
              </w:rPr>
            </w:pPr>
            <w:r w:rsidRPr="005B3AB2">
              <w:rPr>
                <w:rFonts w:ascii="Times New Roman" w:hAnsi="Times New Roman" w:cs="Times New Roman"/>
                <w:sz w:val="24"/>
                <w:szCs w:val="24"/>
                <w:lang w:val="en-KE"/>
              </w:rPr>
              <w:t>N/A</w:t>
            </w:r>
          </w:p>
        </w:tc>
      </w:tr>
    </w:tbl>
    <w:p w14:paraId="5E3632F9" w14:textId="4C90A4CA" w:rsidR="0077455D" w:rsidRDefault="005B3AB2" w:rsidP="0077455D">
      <w:pPr>
        <w:keepNext/>
      </w:pPr>
      <w:r w:rsidRPr="005B3AB2">
        <w:rPr>
          <w:rFonts w:ascii="Times New Roman" w:hAnsi="Times New Roman" w:cs="Times New Roman"/>
          <w:sz w:val="24"/>
          <w:szCs w:val="24"/>
          <w:lang w:val="en-KE"/>
        </w:rPr>
        <w:lastRenderedPageBreak/>
        <w:br/>
      </w:r>
      <w:r w:rsidR="0077455D" w:rsidRPr="0077455D">
        <w:rPr>
          <w:rFonts w:ascii="Times New Roman" w:hAnsi="Times New Roman" w:cs="Times New Roman"/>
          <w:sz w:val="24"/>
          <w:szCs w:val="24"/>
          <w:lang w:val="en-KE"/>
        </w:rPr>
        <w:drawing>
          <wp:inline distT="0" distB="0" distL="0" distR="0" wp14:anchorId="0DE7674B" wp14:editId="2DB79DA0">
            <wp:extent cx="5731510" cy="2552368"/>
            <wp:effectExtent l="0" t="0" r="2540" b="635"/>
            <wp:docPr id="193045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50819" name=""/>
                    <pic:cNvPicPr/>
                  </pic:nvPicPr>
                  <pic:blipFill>
                    <a:blip r:embed="rId9"/>
                    <a:stretch>
                      <a:fillRect/>
                    </a:stretch>
                  </pic:blipFill>
                  <pic:spPr>
                    <a:xfrm>
                      <a:off x="0" y="0"/>
                      <a:ext cx="5767598" cy="2568439"/>
                    </a:xfrm>
                    <a:prstGeom prst="rect">
                      <a:avLst/>
                    </a:prstGeom>
                  </pic:spPr>
                </pic:pic>
              </a:graphicData>
            </a:graphic>
          </wp:inline>
        </w:drawing>
      </w:r>
    </w:p>
    <w:p w14:paraId="160786F7" w14:textId="543D9C31" w:rsidR="005B3AB2" w:rsidRPr="0077455D" w:rsidRDefault="0077455D" w:rsidP="0077455D">
      <w:pPr>
        <w:pStyle w:val="Caption"/>
        <w:jc w:val="center"/>
        <w:rPr>
          <w:rFonts w:ascii="Times New Roman" w:hAnsi="Times New Roman" w:cs="Times New Roman"/>
          <w:b/>
          <w:bCs/>
          <w:color w:val="auto"/>
          <w:sz w:val="24"/>
          <w:szCs w:val="24"/>
          <w:lang w:val="en-KE"/>
        </w:rPr>
      </w:pPr>
      <w:bookmarkStart w:id="12" w:name="_Toc234830187"/>
      <w:r w:rsidRPr="0077455D">
        <w:rPr>
          <w:b/>
          <w:bCs/>
          <w:color w:val="auto"/>
        </w:rPr>
        <w:t>Figure 5.</w:t>
      </w:r>
      <w:r w:rsidRPr="0077455D">
        <w:rPr>
          <w:b/>
          <w:bCs/>
          <w:color w:val="auto"/>
        </w:rPr>
        <w:fldChar w:fldCharType="begin"/>
      </w:r>
      <w:r w:rsidRPr="0077455D">
        <w:rPr>
          <w:b/>
          <w:bCs/>
          <w:color w:val="auto"/>
        </w:rPr>
        <w:instrText xml:space="preserve"> SEQ Figure \* ARABIC \s 1 </w:instrText>
      </w:r>
      <w:r w:rsidRPr="0077455D">
        <w:rPr>
          <w:b/>
          <w:bCs/>
          <w:color w:val="auto"/>
        </w:rPr>
        <w:fldChar w:fldCharType="separate"/>
      </w:r>
      <w:r w:rsidRPr="0077455D">
        <w:rPr>
          <w:b/>
          <w:bCs/>
          <w:noProof/>
          <w:color w:val="auto"/>
        </w:rPr>
        <w:t>1</w:t>
      </w:r>
      <w:r w:rsidRPr="0077455D">
        <w:rPr>
          <w:b/>
          <w:bCs/>
          <w:color w:val="auto"/>
        </w:rPr>
        <w:fldChar w:fldCharType="end"/>
      </w:r>
      <w:r w:rsidRPr="0077455D">
        <w:rPr>
          <w:b/>
          <w:bCs/>
          <w:color w:val="auto"/>
          <w:lang w:val="en-US"/>
        </w:rPr>
        <w:t xml:space="preserve"> Performance Comparison Graph</w:t>
      </w:r>
      <w:bookmarkEnd w:id="12"/>
    </w:p>
    <w:p w14:paraId="39D16F52" w14:textId="77777777" w:rsidR="005B3AB2" w:rsidRPr="005B3AB2" w:rsidRDefault="005B3AB2" w:rsidP="005B3AB2">
      <w:pPr>
        <w:rPr>
          <w:rFonts w:ascii="Times New Roman" w:hAnsi="Times New Roman" w:cs="Times New Roman"/>
          <w:sz w:val="24"/>
          <w:szCs w:val="24"/>
          <w:lang w:val="en-KE"/>
        </w:rPr>
      </w:pPr>
      <w:r w:rsidRPr="005B3AB2">
        <w:rPr>
          <w:rFonts w:ascii="Times New Roman" w:hAnsi="Times New Roman" w:cs="Times New Roman"/>
          <w:b/>
          <w:bCs/>
          <w:sz w:val="24"/>
          <w:szCs w:val="24"/>
          <w:lang w:val="en-KE"/>
        </w:rPr>
        <w:t>Discussion:</w:t>
      </w:r>
      <w:r w:rsidRPr="005B3AB2">
        <w:rPr>
          <w:rFonts w:ascii="Times New Roman" w:hAnsi="Times New Roman" w:cs="Times New Roman"/>
          <w:sz w:val="24"/>
          <w:szCs w:val="24"/>
          <w:lang w:val="en-KE"/>
        </w:rPr>
        <w:br/>
        <w:t>The results show a clear trade-off. The fault-tolerant system achieves its primary goal of automated recovery, guaranteeing service continuity after a server crash. The average recovery time of 8.6 seconds, while not negligible, is far superior to the alternative of manual intervention, which could take minutes or hours. This demonstrates the system's effectiveness in meeting its core objective.</w:t>
      </w:r>
    </w:p>
    <w:p w14:paraId="44EE817B" w14:textId="77777777" w:rsidR="0077455D" w:rsidRPr="0077455D" w:rsidRDefault="0077455D" w:rsidP="0077455D">
      <w:pPr>
        <w:rPr>
          <w:rFonts w:ascii="Times New Roman" w:hAnsi="Times New Roman" w:cs="Times New Roman"/>
          <w:sz w:val="24"/>
          <w:szCs w:val="24"/>
          <w:lang w:val="en-KE"/>
        </w:rPr>
      </w:pPr>
      <w:r w:rsidRPr="0077455D">
        <w:rPr>
          <w:rFonts w:ascii="Times New Roman" w:hAnsi="Times New Roman" w:cs="Times New Roman"/>
          <w:sz w:val="24"/>
          <w:szCs w:val="24"/>
          <w:lang w:val="en-KE"/>
        </w:rPr>
        <w:t>The 9.3% overhead in throughput is a significant but expected cost of the replication mechanism. Each model update on the primary requires an additional network round-trip to send the parameters to the backup. This overhead is a direct consequence of implementing fault tolerance. While this is an acceptable trade-off for many applications where availability is critical, it is a limitation that could be addressed by optimizing the replication strategy.</w:t>
      </w:r>
    </w:p>
    <w:p w14:paraId="0CEA2E25" w14:textId="77777777" w:rsidR="0077455D" w:rsidRPr="0077455D" w:rsidRDefault="0077455D" w:rsidP="0077455D">
      <w:pPr>
        <w:rPr>
          <w:rFonts w:ascii="Times New Roman" w:hAnsi="Times New Roman" w:cs="Times New Roman"/>
          <w:sz w:val="24"/>
          <w:szCs w:val="24"/>
          <w:lang w:val="en-KE"/>
        </w:rPr>
      </w:pPr>
      <w:r w:rsidRPr="0077455D">
        <w:rPr>
          <w:rFonts w:ascii="Times New Roman" w:hAnsi="Times New Roman" w:cs="Times New Roman"/>
          <w:sz w:val="24"/>
          <w:szCs w:val="24"/>
          <w:lang w:val="en-KE"/>
        </w:rPr>
        <w:t>The system assumes worker reliability. If a worker fails, its in-progress gradients are lost, and the system does not currently handle this. This is a key limitation. The failure detection mechanism is also simple and could be fooled by network delays or temporary spikes in CPU usage, leading to "false positives" and unnecessary failovers.</w:t>
      </w:r>
    </w:p>
    <w:p w14:paraId="0EF8E87B" w14:textId="77777777" w:rsidR="0077455D" w:rsidRPr="0077455D" w:rsidRDefault="0077455D" w:rsidP="0077455D">
      <w:pPr>
        <w:rPr>
          <w:rFonts w:ascii="Times New Roman" w:hAnsi="Times New Roman" w:cs="Times New Roman"/>
          <w:sz w:val="24"/>
          <w:szCs w:val="24"/>
          <w:lang w:val="en-KE"/>
        </w:rPr>
      </w:pPr>
      <w:r w:rsidRPr="0077455D">
        <w:rPr>
          <w:rFonts w:ascii="Times New Roman" w:hAnsi="Times New Roman" w:cs="Times New Roman"/>
          <w:sz w:val="24"/>
          <w:szCs w:val="24"/>
          <w:lang w:val="en-KE"/>
        </w:rPr>
        <w:t>Despite these limitations, the results confirm that the primary-backup model is a viable and practical approach for adding fault tolerance to distributed training, successfully solving the single point of failure problem with a manageable performance impact.</w:t>
      </w:r>
    </w:p>
    <w:p w14:paraId="5FCDF315" w14:textId="7DD8705B" w:rsidR="0077455D" w:rsidRDefault="0077455D">
      <w:pPr>
        <w:rPr>
          <w:rFonts w:ascii="Times New Roman" w:hAnsi="Times New Roman" w:cs="Times New Roman"/>
          <w:sz w:val="24"/>
          <w:szCs w:val="24"/>
          <w:lang w:val="en-KE"/>
        </w:rPr>
      </w:pPr>
      <w:r>
        <w:rPr>
          <w:rFonts w:ascii="Times New Roman" w:hAnsi="Times New Roman" w:cs="Times New Roman"/>
          <w:sz w:val="24"/>
          <w:szCs w:val="24"/>
          <w:lang w:val="en-KE"/>
        </w:rPr>
        <w:br w:type="page"/>
      </w:r>
    </w:p>
    <w:p w14:paraId="4D4F2E53" w14:textId="2ACA1BF2" w:rsidR="0077455D" w:rsidRPr="0077455D" w:rsidRDefault="0077455D" w:rsidP="0077455D">
      <w:pPr>
        <w:pStyle w:val="Heading1"/>
        <w:jc w:val="center"/>
        <w:rPr>
          <w:rFonts w:asciiTheme="majorBidi" w:hAnsiTheme="majorBidi"/>
          <w:b/>
          <w:bCs/>
          <w:color w:val="auto"/>
          <w:sz w:val="24"/>
          <w:szCs w:val="24"/>
          <w:lang w:val="en-KE"/>
        </w:rPr>
      </w:pPr>
      <w:bookmarkStart w:id="13" w:name="_Toc234829770"/>
      <w:r w:rsidRPr="0077455D">
        <w:rPr>
          <w:rFonts w:asciiTheme="majorBidi" w:hAnsiTheme="majorBidi"/>
          <w:b/>
          <w:bCs/>
          <w:color w:val="auto"/>
          <w:sz w:val="24"/>
          <w:szCs w:val="24"/>
          <w:lang w:val="en-KE"/>
        </w:rPr>
        <w:lastRenderedPageBreak/>
        <w:t xml:space="preserve">Chapter </w:t>
      </w:r>
      <w:r w:rsidRPr="0077455D">
        <w:rPr>
          <w:rFonts w:asciiTheme="majorBidi" w:hAnsiTheme="majorBidi"/>
          <w:b/>
          <w:bCs/>
          <w:color w:val="auto"/>
          <w:sz w:val="24"/>
          <w:szCs w:val="24"/>
          <w:lang w:val="en-KE"/>
        </w:rPr>
        <w:t>6</w:t>
      </w:r>
      <w:r w:rsidRPr="0077455D">
        <w:rPr>
          <w:rFonts w:asciiTheme="majorBidi" w:hAnsiTheme="majorBidi"/>
          <w:b/>
          <w:bCs/>
          <w:color w:val="auto"/>
          <w:sz w:val="24"/>
          <w:szCs w:val="24"/>
          <w:lang w:val="en-KE"/>
        </w:rPr>
        <w:t>:</w:t>
      </w:r>
      <w:r w:rsidRPr="0077455D">
        <w:rPr>
          <w:rFonts w:asciiTheme="majorBidi" w:hAnsiTheme="majorBidi"/>
          <w:b/>
          <w:bCs/>
          <w:color w:val="auto"/>
          <w:sz w:val="24"/>
          <w:szCs w:val="24"/>
          <w:lang w:val="en-KE"/>
        </w:rPr>
        <w:t xml:space="preserve"> Conclusion and Future Work</w:t>
      </w:r>
      <w:bookmarkEnd w:id="13"/>
    </w:p>
    <w:p w14:paraId="71B10B61" w14:textId="3FC46C8F" w:rsidR="0077455D" w:rsidRPr="0077455D" w:rsidRDefault="0077455D" w:rsidP="0077455D">
      <w:pPr>
        <w:rPr>
          <w:rFonts w:ascii="Times New Roman" w:hAnsi="Times New Roman" w:cs="Times New Roman"/>
          <w:sz w:val="24"/>
          <w:szCs w:val="24"/>
          <w:lang w:val="en-KE"/>
        </w:rPr>
      </w:pPr>
      <w:bookmarkStart w:id="14" w:name="_Toc234829771"/>
      <w:r w:rsidRPr="0077455D">
        <w:rPr>
          <w:rStyle w:val="Heading2Char"/>
          <w:rFonts w:asciiTheme="majorBidi" w:hAnsiTheme="majorBidi"/>
          <w:b/>
          <w:bCs/>
          <w:color w:val="auto"/>
          <w:sz w:val="24"/>
          <w:szCs w:val="24"/>
          <w:lang w:val="en-KE"/>
        </w:rPr>
        <w:t xml:space="preserve">6.1: </w:t>
      </w:r>
      <w:r w:rsidRPr="0077455D">
        <w:rPr>
          <w:rStyle w:val="Heading2Char"/>
          <w:rFonts w:asciiTheme="majorBidi" w:hAnsiTheme="majorBidi"/>
          <w:b/>
          <w:bCs/>
          <w:color w:val="auto"/>
          <w:sz w:val="24"/>
          <w:szCs w:val="24"/>
          <w:lang w:val="en-KE"/>
        </w:rPr>
        <w:t>Conclusion</w:t>
      </w:r>
      <w:bookmarkEnd w:id="14"/>
      <w:r w:rsidRPr="0077455D">
        <w:rPr>
          <w:rFonts w:ascii="Times New Roman" w:hAnsi="Times New Roman" w:cs="Times New Roman"/>
          <w:sz w:val="24"/>
          <w:szCs w:val="24"/>
          <w:lang w:val="en-KE"/>
        </w:rPr>
        <w:br/>
        <w:t>This research successfully designed and implemented a fault-tolerant parameter server architecture to address the critical single point of failure problem in distributed machine learning. The primary-backup replication model, enhanced with automatic failure detection and failover, was shown to be an effective solution. The implemented prototype successfully ensures service continuity by allowing a backup server to take over the primary's role seamlessly. While the system introduces a performance overhead of approximately 9.3% in throughput, this is a reasonable price to pay for the significant gain in reliability and availability, with the system demonstrating a failover time of just 8.6 seconds. This work contributes a practical, implementable framework for building more resilient distributed training pipelines.</w:t>
      </w:r>
    </w:p>
    <w:p w14:paraId="300E714A" w14:textId="0C332F75" w:rsidR="0077455D" w:rsidRPr="0077455D" w:rsidRDefault="0077455D" w:rsidP="0077455D">
      <w:pPr>
        <w:rPr>
          <w:rFonts w:ascii="Times New Roman" w:hAnsi="Times New Roman" w:cs="Times New Roman"/>
          <w:sz w:val="24"/>
          <w:szCs w:val="24"/>
          <w:lang w:val="en-KE"/>
        </w:rPr>
      </w:pPr>
      <w:bookmarkStart w:id="15" w:name="_Toc234829772"/>
      <w:r w:rsidRPr="0077455D">
        <w:rPr>
          <w:rStyle w:val="Heading2Char"/>
          <w:rFonts w:asciiTheme="majorBidi" w:hAnsiTheme="majorBidi"/>
          <w:b/>
          <w:bCs/>
          <w:color w:val="auto"/>
          <w:sz w:val="24"/>
          <w:szCs w:val="24"/>
          <w:lang w:val="en-KE"/>
        </w:rPr>
        <w:t xml:space="preserve">6.2: </w:t>
      </w:r>
      <w:r w:rsidRPr="0077455D">
        <w:rPr>
          <w:rStyle w:val="Heading2Char"/>
          <w:rFonts w:asciiTheme="majorBidi" w:hAnsiTheme="majorBidi"/>
          <w:b/>
          <w:bCs/>
          <w:color w:val="auto"/>
          <w:sz w:val="24"/>
          <w:szCs w:val="24"/>
          <w:lang w:val="en-KE"/>
        </w:rPr>
        <w:t>Future Work</w:t>
      </w:r>
      <w:bookmarkEnd w:id="15"/>
      <w:r w:rsidRPr="0077455D">
        <w:rPr>
          <w:rFonts w:ascii="Times New Roman" w:hAnsi="Times New Roman" w:cs="Times New Roman"/>
          <w:sz w:val="24"/>
          <w:szCs w:val="24"/>
          <w:lang w:val="en-KE"/>
        </w:rPr>
        <w:br/>
        <w:t xml:space="preserve">This research </w:t>
      </w:r>
      <w:r w:rsidRPr="0077455D">
        <w:rPr>
          <w:rFonts w:ascii="Times New Roman" w:hAnsi="Times New Roman" w:cs="Times New Roman"/>
          <w:sz w:val="24"/>
          <w:szCs w:val="24"/>
          <w:lang w:val="en-KE"/>
        </w:rPr>
        <w:t>opens</w:t>
      </w:r>
      <w:r w:rsidRPr="0077455D">
        <w:rPr>
          <w:rFonts w:ascii="Times New Roman" w:hAnsi="Times New Roman" w:cs="Times New Roman"/>
          <w:sz w:val="24"/>
          <w:szCs w:val="24"/>
          <w:lang w:val="en-KE"/>
        </w:rPr>
        <w:t xml:space="preserve"> several avenues for future exploration and improvement:</w:t>
      </w:r>
    </w:p>
    <w:p w14:paraId="351CF0D6" w14:textId="77777777" w:rsidR="0077455D" w:rsidRPr="0077455D" w:rsidRDefault="0077455D" w:rsidP="0077455D">
      <w:pPr>
        <w:numPr>
          <w:ilvl w:val="0"/>
          <w:numId w:val="11"/>
        </w:numPr>
        <w:rPr>
          <w:rFonts w:ascii="Times New Roman" w:hAnsi="Times New Roman" w:cs="Times New Roman"/>
          <w:sz w:val="24"/>
          <w:szCs w:val="24"/>
          <w:lang w:val="en-KE"/>
        </w:rPr>
      </w:pPr>
      <w:r w:rsidRPr="0077455D">
        <w:rPr>
          <w:rFonts w:ascii="Times New Roman" w:hAnsi="Times New Roman" w:cs="Times New Roman"/>
          <w:b/>
          <w:bCs/>
          <w:sz w:val="24"/>
          <w:szCs w:val="24"/>
          <w:lang w:val="en-KE"/>
        </w:rPr>
        <w:t>State Management and Data Loss:</w:t>
      </w:r>
      <w:r w:rsidRPr="0077455D">
        <w:rPr>
          <w:rFonts w:ascii="Times New Roman" w:hAnsi="Times New Roman" w:cs="Times New Roman"/>
          <w:sz w:val="24"/>
          <w:szCs w:val="24"/>
          <w:lang w:val="en-KE"/>
        </w:rPr>
        <w:t> Implement a more sophisticated state management system. A synchronous replication model or a transaction log (write-ahead log) could be used to ensure no gradient updates are lost upon failover. This would improve consistency at the cost of higher latency.</w:t>
      </w:r>
    </w:p>
    <w:p w14:paraId="32500A20" w14:textId="77777777" w:rsidR="0077455D" w:rsidRPr="0077455D" w:rsidRDefault="0077455D" w:rsidP="0077455D">
      <w:pPr>
        <w:numPr>
          <w:ilvl w:val="0"/>
          <w:numId w:val="11"/>
        </w:numPr>
        <w:rPr>
          <w:rFonts w:ascii="Times New Roman" w:hAnsi="Times New Roman" w:cs="Times New Roman"/>
          <w:sz w:val="24"/>
          <w:szCs w:val="24"/>
          <w:lang w:val="en-KE"/>
        </w:rPr>
      </w:pPr>
      <w:r w:rsidRPr="0077455D">
        <w:rPr>
          <w:rFonts w:ascii="Times New Roman" w:hAnsi="Times New Roman" w:cs="Times New Roman"/>
          <w:b/>
          <w:bCs/>
          <w:sz w:val="24"/>
          <w:szCs w:val="24"/>
          <w:lang w:val="en-KE"/>
        </w:rPr>
        <w:t>Dynamic Reconfiguration and Scaling:</w:t>
      </w:r>
      <w:r w:rsidRPr="0077455D">
        <w:rPr>
          <w:rFonts w:ascii="Times New Roman" w:hAnsi="Times New Roman" w:cs="Times New Roman"/>
          <w:sz w:val="24"/>
          <w:szCs w:val="24"/>
          <w:lang w:val="en-KE"/>
        </w:rPr>
        <w:t> Extend the system to support dynamic addition and removal of server and worker nodes. This would make the system more flexible and manageable in a cloud environment.</w:t>
      </w:r>
    </w:p>
    <w:p w14:paraId="43A132EF" w14:textId="5D7EEAA6" w:rsidR="0077455D" w:rsidRPr="0077455D" w:rsidRDefault="0077455D" w:rsidP="0077455D">
      <w:pPr>
        <w:numPr>
          <w:ilvl w:val="0"/>
          <w:numId w:val="11"/>
        </w:numPr>
        <w:rPr>
          <w:rFonts w:ascii="Times New Roman" w:hAnsi="Times New Roman" w:cs="Times New Roman"/>
          <w:sz w:val="24"/>
          <w:szCs w:val="24"/>
          <w:lang w:val="en-KE"/>
        </w:rPr>
      </w:pPr>
      <w:r w:rsidRPr="0077455D">
        <w:rPr>
          <w:rFonts w:ascii="Times New Roman" w:hAnsi="Times New Roman" w:cs="Times New Roman"/>
          <w:b/>
          <w:bCs/>
          <w:sz w:val="24"/>
          <w:szCs w:val="24"/>
          <w:lang w:val="en-KE"/>
        </w:rPr>
        <w:t>Comparison with Consensus Protocols:</w:t>
      </w:r>
      <w:r w:rsidRPr="0077455D">
        <w:rPr>
          <w:rFonts w:ascii="Times New Roman" w:hAnsi="Times New Roman" w:cs="Times New Roman"/>
          <w:sz w:val="24"/>
          <w:szCs w:val="24"/>
          <w:lang w:val="en-KE"/>
        </w:rPr>
        <w:t> For a more robust and formal guarantee against network partitions, implement a consensus protocol like Raft for leader election and replication</w:t>
      </w:r>
      <w:sdt>
        <w:sdtPr>
          <w:rPr>
            <w:rFonts w:ascii="Times New Roman" w:hAnsi="Times New Roman" w:cs="Times New Roman"/>
            <w:color w:val="000000"/>
            <w:sz w:val="24"/>
            <w:szCs w:val="24"/>
            <w:lang w:val="en-KE"/>
          </w:rPr>
          <w:tag w:val="MENDELEY_CITATION_v3_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"/>
          <w:id w:val="-781028076"/>
          <w:placeholder>
            <w:docPart w:val="DefaultPlaceholder_-1854013440"/>
          </w:placeholder>
        </w:sdtPr>
        <w:sdtContent>
          <w:r w:rsidR="001D3944" w:rsidRPr="001D3944">
            <w:rPr>
              <w:rFonts w:ascii="Times New Roman" w:hAnsi="Times New Roman" w:cs="Times New Roman"/>
              <w:color w:val="000000"/>
              <w:sz w:val="24"/>
              <w:szCs w:val="24"/>
              <w:lang w:val="en-KE"/>
            </w:rPr>
            <w:t>(</w:t>
          </w:r>
          <w:proofErr w:type="spellStart"/>
          <w:r w:rsidR="001D3944" w:rsidRPr="001D3944">
            <w:rPr>
              <w:rFonts w:ascii="Times New Roman" w:hAnsi="Times New Roman" w:cs="Times New Roman"/>
              <w:color w:val="000000"/>
              <w:sz w:val="24"/>
              <w:szCs w:val="24"/>
              <w:lang w:val="en-KE"/>
            </w:rPr>
            <w:t>Elnozahy</w:t>
          </w:r>
          <w:proofErr w:type="spellEnd"/>
          <w:r w:rsidR="001D3944" w:rsidRPr="001D3944">
            <w:rPr>
              <w:rFonts w:ascii="Times New Roman" w:hAnsi="Times New Roman" w:cs="Times New Roman"/>
              <w:color w:val="000000"/>
              <w:sz w:val="24"/>
              <w:szCs w:val="24"/>
              <w:lang w:val="en-KE"/>
            </w:rPr>
            <w:t xml:space="preserve"> et al., 2002)</w:t>
          </w:r>
        </w:sdtContent>
      </w:sdt>
      <w:r w:rsidRPr="0077455D">
        <w:rPr>
          <w:rFonts w:ascii="Times New Roman" w:hAnsi="Times New Roman" w:cs="Times New Roman"/>
          <w:sz w:val="24"/>
          <w:szCs w:val="24"/>
          <w:lang w:val="en-KE"/>
        </w:rPr>
        <w:t>. This would move the system from a simple primary-backup model to a more robust replicated state machine.</w:t>
      </w:r>
    </w:p>
    <w:p w14:paraId="1A2BD557" w14:textId="77777777" w:rsidR="0077455D" w:rsidRPr="0077455D" w:rsidRDefault="0077455D" w:rsidP="0077455D">
      <w:pPr>
        <w:numPr>
          <w:ilvl w:val="0"/>
          <w:numId w:val="11"/>
        </w:numPr>
        <w:rPr>
          <w:rFonts w:ascii="Times New Roman" w:hAnsi="Times New Roman" w:cs="Times New Roman"/>
          <w:sz w:val="24"/>
          <w:szCs w:val="24"/>
          <w:lang w:val="en-KE"/>
        </w:rPr>
      </w:pPr>
      <w:r w:rsidRPr="0077455D">
        <w:rPr>
          <w:rFonts w:ascii="Times New Roman" w:hAnsi="Times New Roman" w:cs="Times New Roman"/>
          <w:b/>
          <w:bCs/>
          <w:sz w:val="24"/>
          <w:szCs w:val="24"/>
          <w:lang w:val="en-KE"/>
        </w:rPr>
        <w:t>Production-Grade Implementation:</w:t>
      </w:r>
      <w:r w:rsidRPr="0077455D">
        <w:rPr>
          <w:rFonts w:ascii="Times New Roman" w:hAnsi="Times New Roman" w:cs="Times New Roman"/>
          <w:sz w:val="24"/>
          <w:szCs w:val="24"/>
          <w:lang w:val="en-KE"/>
        </w:rPr>
        <w:t> Port the system to a more performant language like Golang or C++ and integrate it with a real ML framework like PyTorch or TensorFlow to test its performance on actual large-scale training workloads.</w:t>
      </w:r>
    </w:p>
    <w:p w14:paraId="1EA42E45" w14:textId="77777777" w:rsidR="0077455D" w:rsidRPr="0077455D" w:rsidRDefault="0077455D" w:rsidP="0077455D">
      <w:pPr>
        <w:numPr>
          <w:ilvl w:val="0"/>
          <w:numId w:val="11"/>
        </w:numPr>
        <w:rPr>
          <w:rFonts w:ascii="Times New Roman" w:hAnsi="Times New Roman" w:cs="Times New Roman"/>
          <w:sz w:val="24"/>
          <w:szCs w:val="24"/>
          <w:lang w:val="en-KE"/>
        </w:rPr>
      </w:pPr>
      <w:r w:rsidRPr="0077455D">
        <w:rPr>
          <w:rFonts w:ascii="Times New Roman" w:hAnsi="Times New Roman" w:cs="Times New Roman"/>
          <w:b/>
          <w:bCs/>
          <w:sz w:val="24"/>
          <w:szCs w:val="24"/>
          <w:lang w:val="en-KE"/>
        </w:rPr>
        <w:t>Handling Worker Failures:</w:t>
      </w:r>
      <w:r w:rsidRPr="0077455D">
        <w:rPr>
          <w:rFonts w:ascii="Times New Roman" w:hAnsi="Times New Roman" w:cs="Times New Roman"/>
          <w:sz w:val="24"/>
          <w:szCs w:val="24"/>
          <w:lang w:val="en-KE"/>
        </w:rPr>
        <w:t xml:space="preserve"> Incorporate fault tolerance for worker nodes, perhaps using a task re-execution strategy </w:t>
      </w:r>
      <w:proofErr w:type="gramStart"/>
      <w:r w:rsidRPr="0077455D">
        <w:rPr>
          <w:rFonts w:ascii="Times New Roman" w:hAnsi="Times New Roman" w:cs="Times New Roman"/>
          <w:sz w:val="24"/>
          <w:szCs w:val="24"/>
          <w:lang w:val="en-KE"/>
        </w:rPr>
        <w:t>similar to</w:t>
      </w:r>
      <w:proofErr w:type="gramEnd"/>
      <w:r w:rsidRPr="0077455D">
        <w:rPr>
          <w:rFonts w:ascii="Times New Roman" w:hAnsi="Times New Roman" w:cs="Times New Roman"/>
          <w:sz w:val="24"/>
          <w:szCs w:val="24"/>
          <w:lang w:val="en-KE"/>
        </w:rPr>
        <w:t xml:space="preserve"> Hadoop, or a Byzantine-tolerant aggregation algorithm to handle potentially malicious or faulty worker updates</w:t>
      </w:r>
    </w:p>
    <w:p w14:paraId="735B514F" w14:textId="77777777" w:rsidR="005B3AB2" w:rsidRDefault="005B3AB2">
      <w:pPr>
        <w:rPr>
          <w:rFonts w:ascii="Times New Roman" w:hAnsi="Times New Roman" w:cs="Times New Roman"/>
          <w:sz w:val="24"/>
          <w:szCs w:val="24"/>
          <w:lang w:val="en-KE"/>
        </w:rPr>
      </w:pPr>
    </w:p>
    <w:p w14:paraId="16414D83" w14:textId="4FEE5650" w:rsidR="001D3944" w:rsidRDefault="001D3944">
      <w:pPr>
        <w:rPr>
          <w:rFonts w:ascii="Times New Roman" w:hAnsi="Times New Roman" w:cs="Times New Roman"/>
          <w:sz w:val="24"/>
          <w:szCs w:val="24"/>
          <w:lang w:val="en-KE"/>
        </w:rPr>
      </w:pPr>
      <w:r>
        <w:rPr>
          <w:rFonts w:ascii="Times New Roman" w:hAnsi="Times New Roman" w:cs="Times New Roman"/>
          <w:sz w:val="24"/>
          <w:szCs w:val="24"/>
          <w:lang w:val="en-KE"/>
        </w:rPr>
        <w:br w:type="page"/>
      </w:r>
    </w:p>
    <w:p w14:paraId="057212E2" w14:textId="1FA6A089" w:rsidR="001D3944" w:rsidRDefault="001D3944" w:rsidP="001D3944">
      <w:pPr>
        <w:pStyle w:val="Heading1"/>
        <w:jc w:val="center"/>
        <w:rPr>
          <w:rFonts w:asciiTheme="majorBidi" w:hAnsiTheme="majorBidi"/>
          <w:b/>
          <w:bCs/>
          <w:color w:val="auto"/>
          <w:sz w:val="24"/>
          <w:szCs w:val="24"/>
          <w:lang w:val="en-KE"/>
        </w:rPr>
      </w:pPr>
      <w:bookmarkStart w:id="16" w:name="_Toc234829773"/>
      <w:r w:rsidRPr="001D3944">
        <w:rPr>
          <w:rFonts w:asciiTheme="majorBidi" w:hAnsiTheme="majorBidi"/>
          <w:b/>
          <w:bCs/>
          <w:color w:val="auto"/>
          <w:sz w:val="24"/>
          <w:szCs w:val="24"/>
          <w:lang w:val="en-KE"/>
        </w:rPr>
        <w:lastRenderedPageBreak/>
        <w:t>References</w:t>
      </w:r>
      <w:bookmarkEnd w:id="16"/>
    </w:p>
    <w:sdt>
      <w:sdtPr>
        <w:rPr>
          <w:rFonts w:ascii="Aptos" w:hAnsi="Aptos"/>
          <w:color w:val="000000"/>
          <w:lang w:val="en-KE"/>
        </w:rPr>
        <w:tag w:val="MENDELEY_BIBLIOGRAPHY"/>
        <w:id w:val="-181663870"/>
        <w:placeholder>
          <w:docPart w:val="DefaultPlaceholder_-1854013440"/>
        </w:placeholder>
      </w:sdtPr>
      <w:sdtContent>
        <w:p w14:paraId="340D533D" w14:textId="77777777" w:rsidR="001D3944" w:rsidRPr="001D3944" w:rsidRDefault="001D3944">
          <w:pPr>
            <w:autoSpaceDE w:val="0"/>
            <w:autoSpaceDN w:val="0"/>
            <w:ind w:hanging="480"/>
            <w:divId w:val="639069783"/>
            <w:rPr>
              <w:rFonts w:ascii="Aptos" w:eastAsia="Times New Roman" w:hAnsi="Aptos"/>
              <w:color w:val="000000"/>
              <w:kern w:val="0"/>
              <w:szCs w:val="24"/>
              <w14:ligatures w14:val="none"/>
            </w:rPr>
          </w:pPr>
          <w:r w:rsidRPr="001D3944">
            <w:rPr>
              <w:rFonts w:ascii="Aptos" w:eastAsia="Times New Roman" w:hAnsi="Aptos"/>
              <w:color w:val="000000"/>
            </w:rPr>
            <w:t xml:space="preserve">Computer, E. B.-, &amp; 2012, undefined. (n.d.). CAP twelve years later: How the" rules" have changed. </w:t>
          </w:r>
          <w:proofErr w:type="spellStart"/>
          <w:proofErr w:type="gramStart"/>
          <w:r w:rsidRPr="001D3944">
            <w:rPr>
              <w:rFonts w:ascii="Aptos" w:eastAsia="Times New Roman" w:hAnsi="Aptos"/>
              <w:i/>
              <w:iCs/>
              <w:color w:val="000000"/>
            </w:rPr>
            <w:t>Ieeexplore.Ieee.OrgE</w:t>
          </w:r>
          <w:proofErr w:type="spellEnd"/>
          <w:proofErr w:type="gramEnd"/>
          <w:r w:rsidRPr="001D3944">
            <w:rPr>
              <w:rFonts w:ascii="Aptos" w:eastAsia="Times New Roman" w:hAnsi="Aptos"/>
              <w:i/>
              <w:iCs/>
              <w:color w:val="000000"/>
            </w:rPr>
            <w:t xml:space="preserve"> </w:t>
          </w:r>
          <w:proofErr w:type="spellStart"/>
          <w:r w:rsidRPr="001D3944">
            <w:rPr>
              <w:rFonts w:ascii="Aptos" w:eastAsia="Times New Roman" w:hAnsi="Aptos"/>
              <w:i/>
              <w:iCs/>
              <w:color w:val="000000"/>
            </w:rPr>
            <w:t>BrewerComputer</w:t>
          </w:r>
          <w:proofErr w:type="spellEnd"/>
          <w:r w:rsidRPr="001D3944">
            <w:rPr>
              <w:rFonts w:ascii="Aptos" w:eastAsia="Times New Roman" w:hAnsi="Aptos"/>
              <w:i/>
              <w:iCs/>
              <w:color w:val="000000"/>
            </w:rPr>
            <w:t>, 2012•ieeexplore.Ieee.Org</w:t>
          </w:r>
          <w:r w:rsidRPr="001D3944">
            <w:rPr>
              <w:rFonts w:ascii="Aptos" w:eastAsia="Times New Roman" w:hAnsi="Aptos"/>
              <w:color w:val="000000"/>
            </w:rPr>
            <w:t>. Retrieved July 12, 2026, from https://ieeexplore.ieee.org/abstract/document/6133253/?casa_token=ddC8eVpgnvEAAAAA:uInGoliFZb-JoX0vvDIcyeLC1LH6LSYS0vopGc5BqCwPlyUPmQWZuJlykd8Tu2ltXANYvw_uRA</w:t>
          </w:r>
        </w:p>
        <w:p w14:paraId="7E3F28AB" w14:textId="77777777" w:rsidR="001D3944" w:rsidRPr="001D3944" w:rsidRDefault="001D3944">
          <w:pPr>
            <w:autoSpaceDE w:val="0"/>
            <w:autoSpaceDN w:val="0"/>
            <w:ind w:hanging="480"/>
            <w:divId w:val="1584601979"/>
            <w:rPr>
              <w:rFonts w:ascii="Aptos" w:eastAsia="Times New Roman" w:hAnsi="Aptos"/>
              <w:color w:val="000000"/>
            </w:rPr>
          </w:pPr>
          <w:r w:rsidRPr="001D3944">
            <w:rPr>
              <w:rFonts w:ascii="Aptos" w:eastAsia="Times New Roman" w:hAnsi="Aptos"/>
              <w:color w:val="000000"/>
            </w:rPr>
            <w:t xml:space="preserve">Dean, J., Corrado, G. S., Monga, R., Chen, K., Devin, M., Le, Q. V, Mao, M. Z., </w:t>
          </w:r>
          <w:proofErr w:type="spellStart"/>
          <w:r w:rsidRPr="001D3944">
            <w:rPr>
              <w:rFonts w:ascii="Aptos" w:eastAsia="Times New Roman" w:hAnsi="Aptos"/>
              <w:color w:val="000000"/>
            </w:rPr>
            <w:t>Ranzato</w:t>
          </w:r>
          <w:proofErr w:type="spellEnd"/>
          <w:r w:rsidRPr="001D3944">
            <w:rPr>
              <w:rFonts w:ascii="Aptos" w:eastAsia="Times New Roman" w:hAnsi="Aptos"/>
              <w:color w:val="000000"/>
            </w:rPr>
            <w:t xml:space="preserve">, A., Senior, A., Tucker, P., Yang, K., &amp; Ng, A. Y. (n.d.). Large scale distributed deep networks. </w:t>
          </w:r>
          <w:proofErr w:type="spellStart"/>
          <w:proofErr w:type="gramStart"/>
          <w:r w:rsidRPr="001D3944">
            <w:rPr>
              <w:rFonts w:ascii="Aptos" w:eastAsia="Times New Roman" w:hAnsi="Aptos"/>
              <w:i/>
              <w:iCs/>
              <w:color w:val="000000"/>
            </w:rPr>
            <w:t>Proceedings.Neurips.CcJ</w:t>
          </w:r>
          <w:proofErr w:type="spellEnd"/>
          <w:proofErr w:type="gramEnd"/>
          <w:r w:rsidRPr="001D3944">
            <w:rPr>
              <w:rFonts w:ascii="Aptos" w:eastAsia="Times New Roman" w:hAnsi="Aptos"/>
              <w:i/>
              <w:iCs/>
              <w:color w:val="000000"/>
            </w:rPr>
            <w:t xml:space="preserve"> Dean, G Corrado, R Monga, K Chen, M Devin, M Mao, M </w:t>
          </w:r>
          <w:proofErr w:type="spellStart"/>
          <w:r w:rsidRPr="001D3944">
            <w:rPr>
              <w:rFonts w:ascii="Aptos" w:eastAsia="Times New Roman" w:hAnsi="Aptos"/>
              <w:i/>
              <w:iCs/>
              <w:color w:val="000000"/>
            </w:rPr>
            <w:t>Ranzato</w:t>
          </w:r>
          <w:proofErr w:type="spellEnd"/>
          <w:r w:rsidRPr="001D3944">
            <w:rPr>
              <w:rFonts w:ascii="Aptos" w:eastAsia="Times New Roman" w:hAnsi="Aptos"/>
              <w:i/>
              <w:iCs/>
              <w:color w:val="000000"/>
            </w:rPr>
            <w:t xml:space="preserve">, A Senior, P </w:t>
          </w:r>
          <w:proofErr w:type="spellStart"/>
          <w:r w:rsidRPr="001D3944">
            <w:rPr>
              <w:rFonts w:ascii="Aptos" w:eastAsia="Times New Roman" w:hAnsi="Aptos"/>
              <w:i/>
              <w:iCs/>
              <w:color w:val="000000"/>
            </w:rPr>
            <w:t>TuckerAdvances</w:t>
          </w:r>
          <w:proofErr w:type="spellEnd"/>
          <w:r w:rsidRPr="001D3944">
            <w:rPr>
              <w:rFonts w:ascii="Aptos" w:eastAsia="Times New Roman" w:hAnsi="Aptos"/>
              <w:i/>
              <w:iCs/>
              <w:color w:val="000000"/>
            </w:rPr>
            <w:t xml:space="preserve"> in Neural Information Processing Systems, 2012•proceedings.Neurips.Cc</w:t>
          </w:r>
          <w:r w:rsidRPr="001D3944">
            <w:rPr>
              <w:rFonts w:ascii="Aptos" w:eastAsia="Times New Roman" w:hAnsi="Aptos"/>
              <w:color w:val="000000"/>
            </w:rPr>
            <w:t>. Retrieved July 12, 2026, from https://proceedings.neurips.cc/paper_files/paper/2012/hash/6aca97005c68f1206823815f66102863-Abstract.html</w:t>
          </w:r>
        </w:p>
        <w:p w14:paraId="58081C55" w14:textId="77777777" w:rsidR="001D3944" w:rsidRPr="001D3944" w:rsidRDefault="001D3944">
          <w:pPr>
            <w:autoSpaceDE w:val="0"/>
            <w:autoSpaceDN w:val="0"/>
            <w:ind w:hanging="480"/>
            <w:divId w:val="294919477"/>
            <w:rPr>
              <w:rFonts w:ascii="Aptos" w:eastAsia="Times New Roman" w:hAnsi="Aptos"/>
              <w:color w:val="000000"/>
            </w:rPr>
          </w:pPr>
          <w:r w:rsidRPr="001D3944">
            <w:rPr>
              <w:rFonts w:ascii="Aptos" w:eastAsia="Times New Roman" w:hAnsi="Aptos"/>
              <w:color w:val="000000"/>
            </w:rPr>
            <w:t xml:space="preserve">DeCandia, G., Hastorun, D., </w:t>
          </w:r>
          <w:proofErr w:type="spellStart"/>
          <w:r w:rsidRPr="001D3944">
            <w:rPr>
              <w:rFonts w:ascii="Aptos" w:eastAsia="Times New Roman" w:hAnsi="Aptos"/>
              <w:color w:val="000000"/>
            </w:rPr>
            <w:t>Jampani</w:t>
          </w:r>
          <w:proofErr w:type="spellEnd"/>
          <w:r w:rsidRPr="001D3944">
            <w:rPr>
              <w:rFonts w:ascii="Aptos" w:eastAsia="Times New Roman" w:hAnsi="Aptos"/>
              <w:color w:val="000000"/>
            </w:rPr>
            <w:t xml:space="preserve">, M., </w:t>
          </w:r>
          <w:proofErr w:type="spellStart"/>
          <w:r w:rsidRPr="001D3944">
            <w:rPr>
              <w:rFonts w:ascii="Aptos" w:eastAsia="Times New Roman" w:hAnsi="Aptos"/>
              <w:color w:val="000000"/>
            </w:rPr>
            <w:t>Kakulapati</w:t>
          </w:r>
          <w:proofErr w:type="spellEnd"/>
          <w:r w:rsidRPr="001D3944">
            <w:rPr>
              <w:rFonts w:ascii="Aptos" w:eastAsia="Times New Roman" w:hAnsi="Aptos"/>
              <w:color w:val="000000"/>
            </w:rPr>
            <w:t xml:space="preserve">, G., Lakshman, A., </w:t>
          </w:r>
          <w:proofErr w:type="spellStart"/>
          <w:r w:rsidRPr="001D3944">
            <w:rPr>
              <w:rFonts w:ascii="Aptos" w:eastAsia="Times New Roman" w:hAnsi="Aptos"/>
              <w:color w:val="000000"/>
            </w:rPr>
            <w:t>Pilchin</w:t>
          </w:r>
          <w:proofErr w:type="spellEnd"/>
          <w:r w:rsidRPr="001D3944">
            <w:rPr>
              <w:rFonts w:ascii="Aptos" w:eastAsia="Times New Roman" w:hAnsi="Aptos"/>
              <w:color w:val="000000"/>
            </w:rPr>
            <w:t xml:space="preserve">, A., Sivasubramanian, S., Vosshall, P., &amp; Vogels, W. (2007). Dynamo: Amazon’s highly available key-value store. </w:t>
          </w:r>
          <w:proofErr w:type="spellStart"/>
          <w:r w:rsidRPr="001D3944">
            <w:rPr>
              <w:rFonts w:ascii="Aptos" w:eastAsia="Times New Roman" w:hAnsi="Aptos"/>
              <w:i/>
              <w:iCs/>
              <w:color w:val="000000"/>
            </w:rPr>
            <w:t>Dl.Acm.OrgG</w:t>
          </w:r>
          <w:proofErr w:type="spellEnd"/>
          <w:r w:rsidRPr="001D3944">
            <w:rPr>
              <w:rFonts w:ascii="Aptos" w:eastAsia="Times New Roman" w:hAnsi="Aptos"/>
              <w:i/>
              <w:iCs/>
              <w:color w:val="000000"/>
            </w:rPr>
            <w:t xml:space="preserve"> DeCandia, D Hastorun, M Jampani, G Kakulapati, A Lakshman, A </w:t>
          </w:r>
          <w:proofErr w:type="spellStart"/>
          <w:r w:rsidRPr="001D3944">
            <w:rPr>
              <w:rFonts w:ascii="Aptos" w:eastAsia="Times New Roman" w:hAnsi="Aptos"/>
              <w:i/>
              <w:iCs/>
              <w:color w:val="000000"/>
            </w:rPr>
            <w:t>PilchinACM</w:t>
          </w:r>
          <w:proofErr w:type="spellEnd"/>
          <w:r w:rsidRPr="001D3944">
            <w:rPr>
              <w:rFonts w:ascii="Aptos" w:eastAsia="Times New Roman" w:hAnsi="Aptos"/>
              <w:i/>
              <w:iCs/>
              <w:color w:val="000000"/>
            </w:rPr>
            <w:t xml:space="preserve"> SIGOPS Operating Systems Review, 2007•</w:t>
          </w:r>
          <w:proofErr w:type="gramStart"/>
          <w:r w:rsidRPr="001D3944">
            <w:rPr>
              <w:rFonts w:ascii="Aptos" w:eastAsia="Times New Roman" w:hAnsi="Aptos"/>
              <w:i/>
              <w:iCs/>
              <w:color w:val="000000"/>
            </w:rPr>
            <w:t>dl.Acm.Org</w:t>
          </w:r>
          <w:proofErr w:type="gramEnd"/>
          <w:r w:rsidRPr="001D3944">
            <w:rPr>
              <w:rFonts w:ascii="Aptos" w:eastAsia="Times New Roman" w:hAnsi="Aptos"/>
              <w:color w:val="000000"/>
            </w:rPr>
            <w:t xml:space="preserve">, </w:t>
          </w:r>
          <w:r w:rsidRPr="001D3944">
            <w:rPr>
              <w:rFonts w:ascii="Aptos" w:eastAsia="Times New Roman" w:hAnsi="Aptos"/>
              <w:i/>
              <w:iCs/>
              <w:color w:val="000000"/>
            </w:rPr>
            <w:t>41</w:t>
          </w:r>
          <w:r w:rsidRPr="001D3944">
            <w:rPr>
              <w:rFonts w:ascii="Aptos" w:eastAsia="Times New Roman" w:hAnsi="Aptos"/>
              <w:color w:val="000000"/>
            </w:rPr>
            <w:t>(6), 205–220. https://doi.org/10.1145/1323293.1294281</w:t>
          </w:r>
        </w:p>
        <w:p w14:paraId="4A33DE97" w14:textId="77777777" w:rsidR="001D3944" w:rsidRPr="001D3944" w:rsidRDefault="001D3944">
          <w:pPr>
            <w:autoSpaceDE w:val="0"/>
            <w:autoSpaceDN w:val="0"/>
            <w:ind w:hanging="480"/>
            <w:divId w:val="314771402"/>
            <w:rPr>
              <w:rFonts w:ascii="Aptos" w:eastAsia="Times New Roman" w:hAnsi="Aptos"/>
              <w:color w:val="000000"/>
            </w:rPr>
          </w:pPr>
          <w:r w:rsidRPr="001D3944">
            <w:rPr>
              <w:rFonts w:ascii="Aptos" w:eastAsia="Times New Roman" w:hAnsi="Aptos"/>
              <w:color w:val="000000"/>
            </w:rPr>
            <w:t xml:space="preserve">Elnozahy, E. N., </w:t>
          </w:r>
          <w:proofErr w:type="spellStart"/>
          <w:r w:rsidRPr="001D3944">
            <w:rPr>
              <w:rFonts w:ascii="Aptos" w:eastAsia="Times New Roman" w:hAnsi="Aptos"/>
              <w:color w:val="000000"/>
            </w:rPr>
            <w:t>Alvisi</w:t>
          </w:r>
          <w:proofErr w:type="spellEnd"/>
          <w:r w:rsidRPr="001D3944">
            <w:rPr>
              <w:rFonts w:ascii="Aptos" w:eastAsia="Times New Roman" w:hAnsi="Aptos"/>
              <w:color w:val="000000"/>
            </w:rPr>
            <w:t xml:space="preserve">, L., Wang, Y. M., &amp; Johnson, D. B. (2002). A survey of rollback-recovery protocols in message-passing systems. </w:t>
          </w:r>
          <w:proofErr w:type="spellStart"/>
          <w:r w:rsidRPr="001D3944">
            <w:rPr>
              <w:rFonts w:ascii="Aptos" w:eastAsia="Times New Roman" w:hAnsi="Aptos"/>
              <w:i/>
              <w:iCs/>
              <w:color w:val="000000"/>
            </w:rPr>
            <w:t>Dl.Acm.OrgEN</w:t>
          </w:r>
          <w:proofErr w:type="spellEnd"/>
          <w:r w:rsidRPr="001D3944">
            <w:rPr>
              <w:rFonts w:ascii="Aptos" w:eastAsia="Times New Roman" w:hAnsi="Aptos"/>
              <w:i/>
              <w:iCs/>
              <w:color w:val="000000"/>
            </w:rPr>
            <w:t xml:space="preserve"> Elnozahy, L Alvisi, YM Wang, DB </w:t>
          </w:r>
          <w:proofErr w:type="spellStart"/>
          <w:r w:rsidRPr="001D3944">
            <w:rPr>
              <w:rFonts w:ascii="Aptos" w:eastAsia="Times New Roman" w:hAnsi="Aptos"/>
              <w:i/>
              <w:iCs/>
              <w:color w:val="000000"/>
            </w:rPr>
            <w:t>JohnsonACM</w:t>
          </w:r>
          <w:proofErr w:type="spellEnd"/>
          <w:r w:rsidRPr="001D3944">
            <w:rPr>
              <w:rFonts w:ascii="Aptos" w:eastAsia="Times New Roman" w:hAnsi="Aptos"/>
              <w:i/>
              <w:iCs/>
              <w:color w:val="000000"/>
            </w:rPr>
            <w:t xml:space="preserve"> Computing Surveys (CSUR), 2002•</w:t>
          </w:r>
          <w:proofErr w:type="gramStart"/>
          <w:r w:rsidRPr="001D3944">
            <w:rPr>
              <w:rFonts w:ascii="Aptos" w:eastAsia="Times New Roman" w:hAnsi="Aptos"/>
              <w:i/>
              <w:iCs/>
              <w:color w:val="000000"/>
            </w:rPr>
            <w:t>dl.Acm.Org</w:t>
          </w:r>
          <w:proofErr w:type="gramEnd"/>
          <w:r w:rsidRPr="001D3944">
            <w:rPr>
              <w:rFonts w:ascii="Aptos" w:eastAsia="Times New Roman" w:hAnsi="Aptos"/>
              <w:color w:val="000000"/>
            </w:rPr>
            <w:t xml:space="preserve">, </w:t>
          </w:r>
          <w:r w:rsidRPr="001D3944">
            <w:rPr>
              <w:rFonts w:ascii="Aptos" w:eastAsia="Times New Roman" w:hAnsi="Aptos"/>
              <w:i/>
              <w:iCs/>
              <w:color w:val="000000"/>
            </w:rPr>
            <w:t>34</w:t>
          </w:r>
          <w:r w:rsidRPr="001D3944">
            <w:rPr>
              <w:rFonts w:ascii="Aptos" w:eastAsia="Times New Roman" w:hAnsi="Aptos"/>
              <w:color w:val="000000"/>
            </w:rPr>
            <w:t>(3), 375–408. https://doi.org/10.1145/568522.568525</w:t>
          </w:r>
        </w:p>
        <w:p w14:paraId="42EF2E68" w14:textId="77777777" w:rsidR="001D3944" w:rsidRPr="001D3944" w:rsidRDefault="001D3944">
          <w:pPr>
            <w:autoSpaceDE w:val="0"/>
            <w:autoSpaceDN w:val="0"/>
            <w:ind w:hanging="480"/>
            <w:divId w:val="905410088"/>
            <w:rPr>
              <w:rFonts w:ascii="Aptos" w:eastAsia="Times New Roman" w:hAnsi="Aptos"/>
              <w:color w:val="000000"/>
            </w:rPr>
          </w:pPr>
          <w:r w:rsidRPr="001D3944">
            <w:rPr>
              <w:rFonts w:ascii="Aptos" w:eastAsia="Times New Roman" w:hAnsi="Aptos"/>
              <w:color w:val="000000"/>
            </w:rPr>
            <w:t xml:space="preserve">Network, M. V. S.-, &amp; 2002, undefined. (n.d.). Distributed systems principles and paradigms. </w:t>
          </w:r>
          <w:proofErr w:type="gramStart"/>
          <w:r w:rsidRPr="001D3944">
            <w:rPr>
              <w:rFonts w:ascii="Aptos" w:eastAsia="Times New Roman" w:hAnsi="Aptos"/>
              <w:i/>
              <w:iCs/>
              <w:color w:val="000000"/>
            </w:rPr>
            <w:t>People.Inf.Elte.Hu</w:t>
          </w:r>
          <w:proofErr w:type="gramEnd"/>
          <w:r w:rsidRPr="001D3944">
            <w:rPr>
              <w:rFonts w:ascii="Aptos" w:eastAsia="Times New Roman" w:hAnsi="Aptos"/>
              <w:color w:val="000000"/>
            </w:rPr>
            <w:t>. Retrieved July 12, 2026, from https://people.inf.elte.hu/toth_m/osztott_rendszerek_c/notes.01.pdf</w:t>
          </w:r>
        </w:p>
        <w:p w14:paraId="6CD426AB" w14:textId="77777777" w:rsidR="001D3944" w:rsidRPr="001D3944" w:rsidRDefault="001D3944">
          <w:pPr>
            <w:autoSpaceDE w:val="0"/>
            <w:autoSpaceDN w:val="0"/>
            <w:ind w:hanging="480"/>
            <w:divId w:val="1734813677"/>
            <w:rPr>
              <w:rFonts w:ascii="Aptos" w:eastAsia="Times New Roman" w:hAnsi="Aptos"/>
              <w:color w:val="000000"/>
            </w:rPr>
          </w:pPr>
          <w:r w:rsidRPr="001D3944">
            <w:rPr>
              <w:rFonts w:ascii="Aptos" w:eastAsia="Times New Roman" w:hAnsi="Aptos"/>
              <w:color w:val="000000"/>
            </w:rPr>
            <w:t xml:space="preserve">Pang, B., Nijkamp, E., &amp; Wu, Y. N. (2020). Deep learning with </w:t>
          </w:r>
          <w:proofErr w:type="spellStart"/>
          <w:r w:rsidRPr="001D3944">
            <w:rPr>
              <w:rFonts w:ascii="Aptos" w:eastAsia="Times New Roman" w:hAnsi="Aptos"/>
              <w:color w:val="000000"/>
            </w:rPr>
            <w:t>tensorflow</w:t>
          </w:r>
          <w:proofErr w:type="spellEnd"/>
          <w:r w:rsidRPr="001D3944">
            <w:rPr>
              <w:rFonts w:ascii="Aptos" w:eastAsia="Times New Roman" w:hAnsi="Aptos"/>
              <w:color w:val="000000"/>
            </w:rPr>
            <w:t xml:space="preserve">: A review. </w:t>
          </w:r>
          <w:proofErr w:type="gramStart"/>
          <w:r w:rsidRPr="001D3944">
            <w:rPr>
              <w:rFonts w:ascii="Aptos" w:eastAsia="Times New Roman" w:hAnsi="Aptos"/>
              <w:i/>
              <w:iCs/>
              <w:color w:val="000000"/>
            </w:rPr>
            <w:t>Journals.Sagepub.Com</w:t>
          </w:r>
          <w:proofErr w:type="gramEnd"/>
          <w:r w:rsidRPr="001D3944">
            <w:rPr>
              <w:rFonts w:ascii="Aptos" w:eastAsia="Times New Roman" w:hAnsi="Aptos"/>
              <w:color w:val="000000"/>
            </w:rPr>
            <w:t xml:space="preserve">, </w:t>
          </w:r>
          <w:r w:rsidRPr="001D3944">
            <w:rPr>
              <w:rFonts w:ascii="Aptos" w:eastAsia="Times New Roman" w:hAnsi="Aptos"/>
              <w:i/>
              <w:iCs/>
              <w:color w:val="000000"/>
            </w:rPr>
            <w:t>45</w:t>
          </w:r>
          <w:r w:rsidRPr="001D3944">
            <w:rPr>
              <w:rFonts w:ascii="Aptos" w:eastAsia="Times New Roman" w:hAnsi="Aptos"/>
              <w:color w:val="000000"/>
            </w:rPr>
            <w:t>(2), 227–248. https://doi.org/10.3102/1076998619872761</w:t>
          </w:r>
        </w:p>
        <w:p w14:paraId="38777595" w14:textId="3F4D48EF" w:rsidR="001D3944" w:rsidRDefault="001D3944" w:rsidP="001D3944">
          <w:pPr>
            <w:rPr>
              <w:rFonts w:ascii="Aptos" w:hAnsi="Aptos"/>
              <w:color w:val="000000"/>
              <w:lang w:val="en-KE"/>
            </w:rPr>
          </w:pPr>
          <w:r w:rsidRPr="001D3944">
            <w:rPr>
              <w:rFonts w:ascii="Aptos" w:eastAsia="Times New Roman" w:hAnsi="Aptos"/>
              <w:color w:val="000000"/>
            </w:rPr>
            <w:t> </w:t>
          </w:r>
        </w:p>
      </w:sdtContent>
    </w:sdt>
    <w:p w14:paraId="12F3C148" w14:textId="77777777" w:rsidR="001D3944" w:rsidRDefault="001D3944">
      <w:pPr>
        <w:rPr>
          <w:rFonts w:ascii="Aptos" w:hAnsi="Aptos"/>
          <w:color w:val="000000"/>
          <w:lang w:val="en-KE"/>
        </w:rPr>
      </w:pPr>
      <w:r>
        <w:rPr>
          <w:rFonts w:ascii="Aptos" w:hAnsi="Aptos"/>
          <w:color w:val="000000"/>
          <w:lang w:val="en-KE"/>
        </w:rPr>
        <w:br w:type="page"/>
      </w:r>
    </w:p>
    <w:p w14:paraId="54724852" w14:textId="2A2B4E4F" w:rsidR="001D3944" w:rsidRDefault="001D3944" w:rsidP="001D3944">
      <w:pPr>
        <w:pStyle w:val="Heading1"/>
        <w:jc w:val="center"/>
        <w:rPr>
          <w:rFonts w:asciiTheme="majorBidi" w:hAnsiTheme="majorBidi"/>
          <w:b/>
          <w:bCs/>
          <w:color w:val="auto"/>
          <w:sz w:val="24"/>
          <w:szCs w:val="24"/>
          <w:lang w:val="en-KE"/>
        </w:rPr>
      </w:pPr>
      <w:bookmarkStart w:id="17" w:name="_Toc234829774"/>
      <w:r w:rsidRPr="001D3944">
        <w:rPr>
          <w:rFonts w:asciiTheme="majorBidi" w:hAnsiTheme="majorBidi"/>
          <w:b/>
          <w:bCs/>
          <w:color w:val="auto"/>
          <w:sz w:val="24"/>
          <w:szCs w:val="24"/>
          <w:lang w:val="en-KE"/>
        </w:rPr>
        <w:lastRenderedPageBreak/>
        <w:t>Appendices</w:t>
      </w:r>
      <w:bookmarkEnd w:id="17"/>
    </w:p>
    <w:p w14:paraId="67A99087" w14:textId="28348A72" w:rsidR="00A265FB" w:rsidRPr="00A265FB" w:rsidRDefault="00A265FB" w:rsidP="00A265FB">
      <w:pPr>
        <w:rPr>
          <w:lang w:val="en-KE"/>
        </w:rPr>
      </w:pPr>
      <w:r w:rsidRPr="00A265FB">
        <w:rPr>
          <w:b/>
          <w:bCs/>
        </w:rPr>
        <w:t>A. Sample gRPC Protocol Definition (</w:t>
      </w:r>
      <w:r w:rsidRPr="00A265FB">
        <w:t>parameter_server.proto</w:t>
      </w:r>
      <w:r w:rsidRPr="00A265FB">
        <w:rPr>
          <w:b/>
          <w:bCs/>
        </w:rPr>
        <w:t>)</w:t>
      </w:r>
    </w:p>
    <w:p w14:paraId="1C750C7D" w14:textId="03F9C134" w:rsidR="001D3944" w:rsidRDefault="00A265FB" w:rsidP="001D3944">
      <w:pPr>
        <w:rPr>
          <w:lang w:val="en-KE"/>
        </w:rPr>
      </w:pPr>
      <w:r w:rsidRPr="00A265FB">
        <w:rPr>
          <w:lang w:val="en-KE"/>
        </w:rPr>
        <w:drawing>
          <wp:inline distT="0" distB="0" distL="0" distR="0" wp14:anchorId="1F75AD34" wp14:editId="2DD5E686">
            <wp:extent cx="3721210" cy="3435350"/>
            <wp:effectExtent l="0" t="0" r="0" b="0"/>
            <wp:docPr id="63527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79962" name=""/>
                    <pic:cNvPicPr/>
                  </pic:nvPicPr>
                  <pic:blipFill>
                    <a:blip r:embed="rId10"/>
                    <a:stretch>
                      <a:fillRect/>
                    </a:stretch>
                  </pic:blipFill>
                  <pic:spPr>
                    <a:xfrm>
                      <a:off x="0" y="0"/>
                      <a:ext cx="3741130" cy="3453739"/>
                    </a:xfrm>
                    <a:prstGeom prst="rect">
                      <a:avLst/>
                    </a:prstGeom>
                  </pic:spPr>
                </pic:pic>
              </a:graphicData>
            </a:graphic>
          </wp:inline>
        </w:drawing>
      </w:r>
    </w:p>
    <w:p w14:paraId="0A079E29" w14:textId="16DE54E0" w:rsidR="00A265FB" w:rsidRDefault="00A265FB" w:rsidP="00A265FB">
      <w:pPr>
        <w:rPr>
          <w:b/>
          <w:bCs/>
        </w:rPr>
      </w:pPr>
      <w:r w:rsidRPr="00A265FB">
        <w:rPr>
          <w:b/>
          <w:bCs/>
        </w:rPr>
        <w:t> </w:t>
      </w:r>
      <w:r>
        <w:rPr>
          <w:b/>
          <w:bCs/>
        </w:rPr>
        <w:t xml:space="preserve">B. </w:t>
      </w:r>
      <w:r w:rsidRPr="00A265FB">
        <w:rPr>
          <w:b/>
          <w:bCs/>
        </w:rPr>
        <w:t>Snippet of Python </w:t>
      </w:r>
      <w:r>
        <w:rPr>
          <w:b/>
          <w:bCs/>
        </w:rPr>
        <w:t>(</w:t>
      </w:r>
      <w:r w:rsidRPr="00A265FB">
        <w:t>worker.py</w:t>
      </w:r>
      <w:r>
        <w:t>)</w:t>
      </w:r>
      <w:r w:rsidRPr="00A265FB">
        <w:rPr>
          <w:b/>
          <w:bCs/>
        </w:rPr>
        <w:t> Error Handling Logic</w:t>
      </w:r>
    </w:p>
    <w:p w14:paraId="1BF2264C" w14:textId="78B350F6" w:rsidR="00A265FB" w:rsidRPr="00A265FB" w:rsidRDefault="00A265FB" w:rsidP="00A265FB">
      <w:r w:rsidRPr="00A265FB">
        <w:drawing>
          <wp:inline distT="0" distB="0" distL="0" distR="0" wp14:anchorId="1235E99A" wp14:editId="394F72B7">
            <wp:extent cx="3702240" cy="2997354"/>
            <wp:effectExtent l="0" t="0" r="0" b="0"/>
            <wp:docPr id="214683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38310" name=""/>
                    <pic:cNvPicPr/>
                  </pic:nvPicPr>
                  <pic:blipFill>
                    <a:blip r:embed="rId11"/>
                    <a:stretch>
                      <a:fillRect/>
                    </a:stretch>
                  </pic:blipFill>
                  <pic:spPr>
                    <a:xfrm>
                      <a:off x="0" y="0"/>
                      <a:ext cx="3702240" cy="2997354"/>
                    </a:xfrm>
                    <a:prstGeom prst="rect">
                      <a:avLst/>
                    </a:prstGeom>
                  </pic:spPr>
                </pic:pic>
              </a:graphicData>
            </a:graphic>
          </wp:inline>
        </w:drawing>
      </w:r>
    </w:p>
    <w:p w14:paraId="0D8253A7" w14:textId="77777777" w:rsidR="00A265FB" w:rsidRPr="001D3944" w:rsidRDefault="00A265FB" w:rsidP="001D3944">
      <w:pPr>
        <w:rPr>
          <w:lang w:val="en-KE"/>
        </w:rPr>
      </w:pPr>
    </w:p>
    <w:sectPr w:rsidR="00A265FB" w:rsidRPr="001D3944" w:rsidSect="00DD5928">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4989A" w14:textId="77777777" w:rsidR="003C094E" w:rsidRDefault="003C094E" w:rsidP="00363ACB">
      <w:pPr>
        <w:spacing w:after="0" w:line="240" w:lineRule="auto"/>
      </w:pPr>
      <w:r>
        <w:separator/>
      </w:r>
    </w:p>
  </w:endnote>
  <w:endnote w:type="continuationSeparator" w:id="0">
    <w:p w14:paraId="5251D5CB" w14:textId="77777777" w:rsidR="003C094E" w:rsidRDefault="003C094E" w:rsidP="00363A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5D69E" w14:textId="77777777" w:rsidR="00A265FB" w:rsidRDefault="00A265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785351"/>
      <w:docPartObj>
        <w:docPartGallery w:val="Page Numbers (Bottom of Page)"/>
        <w:docPartUnique/>
      </w:docPartObj>
    </w:sdtPr>
    <w:sdtContent>
      <w:p w14:paraId="0B90A117" w14:textId="5B2ED748" w:rsidR="00DD5928" w:rsidRDefault="00DD5928">
        <w:pPr>
          <w:pStyle w:val="Footer"/>
          <w:jc w:val="center"/>
        </w:pPr>
        <w:r>
          <w:fldChar w:fldCharType="begin"/>
        </w:r>
        <w:r>
          <w:instrText>PAGE   \* MERGEFORMAT</w:instrText>
        </w:r>
        <w:r>
          <w:fldChar w:fldCharType="separate"/>
        </w:r>
        <w:r>
          <w:rPr>
            <w:lang w:val="en-GB"/>
          </w:rPr>
          <w:t>2</w:t>
        </w:r>
        <w:r>
          <w:fldChar w:fldCharType="end"/>
        </w:r>
      </w:p>
    </w:sdtContent>
  </w:sdt>
  <w:p w14:paraId="1F0EDBDD" w14:textId="77777777" w:rsidR="00363ACB" w:rsidRDefault="00363A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9E24" w14:textId="77777777" w:rsidR="00A265FB" w:rsidRDefault="00A265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08453" w14:textId="77777777" w:rsidR="003C094E" w:rsidRDefault="003C094E" w:rsidP="00363ACB">
      <w:pPr>
        <w:spacing w:after="0" w:line="240" w:lineRule="auto"/>
      </w:pPr>
      <w:r>
        <w:separator/>
      </w:r>
    </w:p>
  </w:footnote>
  <w:footnote w:type="continuationSeparator" w:id="0">
    <w:p w14:paraId="11BF6512" w14:textId="77777777" w:rsidR="003C094E" w:rsidRDefault="003C094E" w:rsidP="00363A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40C0E" w14:textId="77777777" w:rsidR="00A265FB" w:rsidRDefault="00A265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6CDDB" w14:textId="77777777" w:rsidR="00A265FB" w:rsidRDefault="00A265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48539" w14:textId="77777777" w:rsidR="00A265FB" w:rsidRDefault="00A265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324C"/>
    <w:multiLevelType w:val="multilevel"/>
    <w:tmpl w:val="B5787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EF5430"/>
    <w:multiLevelType w:val="multilevel"/>
    <w:tmpl w:val="8BC2372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B7665"/>
    <w:multiLevelType w:val="multilevel"/>
    <w:tmpl w:val="8996C9F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713AF3"/>
    <w:multiLevelType w:val="multilevel"/>
    <w:tmpl w:val="72A4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3951AE"/>
    <w:multiLevelType w:val="multilevel"/>
    <w:tmpl w:val="8112F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533D46"/>
    <w:multiLevelType w:val="multilevel"/>
    <w:tmpl w:val="E2905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B5324D"/>
    <w:multiLevelType w:val="multilevel"/>
    <w:tmpl w:val="FE18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770B3B"/>
    <w:multiLevelType w:val="multilevel"/>
    <w:tmpl w:val="8BC2372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F9290D"/>
    <w:multiLevelType w:val="multilevel"/>
    <w:tmpl w:val="321A6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2168BD"/>
    <w:multiLevelType w:val="multilevel"/>
    <w:tmpl w:val="EF94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7816E7"/>
    <w:multiLevelType w:val="multilevel"/>
    <w:tmpl w:val="9E06B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9121428">
    <w:abstractNumId w:val="4"/>
  </w:num>
  <w:num w:numId="2" w16cid:durableId="1470245748">
    <w:abstractNumId w:val="2"/>
  </w:num>
  <w:num w:numId="3" w16cid:durableId="354579952">
    <w:abstractNumId w:val="0"/>
  </w:num>
  <w:num w:numId="4" w16cid:durableId="2033333588">
    <w:abstractNumId w:val="3"/>
  </w:num>
  <w:num w:numId="5" w16cid:durableId="2122147005">
    <w:abstractNumId w:val="1"/>
  </w:num>
  <w:num w:numId="6" w16cid:durableId="321012998">
    <w:abstractNumId w:val="7"/>
  </w:num>
  <w:num w:numId="7" w16cid:durableId="83066119">
    <w:abstractNumId w:val="6"/>
  </w:num>
  <w:num w:numId="8" w16cid:durableId="175581135">
    <w:abstractNumId w:val="5"/>
  </w:num>
  <w:num w:numId="9" w16cid:durableId="1032610154">
    <w:abstractNumId w:val="9"/>
  </w:num>
  <w:num w:numId="10" w16cid:durableId="1362853315">
    <w:abstractNumId w:val="8"/>
  </w:num>
  <w:num w:numId="11" w16cid:durableId="7032147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9A5"/>
    <w:rsid w:val="000A69A5"/>
    <w:rsid w:val="0013240A"/>
    <w:rsid w:val="001D3944"/>
    <w:rsid w:val="00237958"/>
    <w:rsid w:val="00363ACB"/>
    <w:rsid w:val="003C094E"/>
    <w:rsid w:val="004F2D94"/>
    <w:rsid w:val="0056520D"/>
    <w:rsid w:val="005B3AB2"/>
    <w:rsid w:val="0077455D"/>
    <w:rsid w:val="007B2957"/>
    <w:rsid w:val="007D3796"/>
    <w:rsid w:val="00827830"/>
    <w:rsid w:val="009105BB"/>
    <w:rsid w:val="00A265FB"/>
    <w:rsid w:val="00AE202B"/>
    <w:rsid w:val="00B55153"/>
    <w:rsid w:val="00C0297E"/>
    <w:rsid w:val="00D01187"/>
    <w:rsid w:val="00D01AFD"/>
    <w:rsid w:val="00D86BA9"/>
    <w:rsid w:val="00DD5928"/>
    <w:rsid w:val="00E809C1"/>
    <w:rsid w:val="00ED3055"/>
    <w:rsid w:val="00F12D3C"/>
    <w:rsid w:val="00F609D6"/>
  </w:rsids>
  <m:mathPr>
    <m:mathFont m:val="Cambria Math"/>
    <m:brkBin m:val="before"/>
    <m:brkBinSub m:val="--"/>
    <m:smallFrac m:val="0"/>
    <m:dispDef/>
    <m:lMargin m:val="0"/>
    <m:rMargin m:val="0"/>
    <m:defJc m:val="centerGroup"/>
    <m:wrapIndent m:val="1440"/>
    <m:intLim m:val="subSup"/>
    <m:naryLim m:val="undOvr"/>
  </m:mathPr>
  <w:themeFontLang w:val="en-KE"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0FA4E"/>
  <w15:chartTrackingRefBased/>
  <w15:docId w15:val="{E2FCDB1D-B6F5-40D3-AC52-E8EA07853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9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69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9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9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9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9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9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9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9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9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69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9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9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9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9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9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9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9A5"/>
    <w:rPr>
      <w:rFonts w:eastAsiaTheme="majorEastAsia" w:cstheme="majorBidi"/>
      <w:color w:val="272727" w:themeColor="text1" w:themeTint="D8"/>
    </w:rPr>
  </w:style>
  <w:style w:type="paragraph" w:styleId="Title">
    <w:name w:val="Title"/>
    <w:basedOn w:val="Normal"/>
    <w:next w:val="Normal"/>
    <w:link w:val="TitleChar"/>
    <w:uiPriority w:val="10"/>
    <w:qFormat/>
    <w:rsid w:val="000A69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9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9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9A5"/>
    <w:pPr>
      <w:spacing w:before="160"/>
      <w:jc w:val="center"/>
    </w:pPr>
    <w:rPr>
      <w:i/>
      <w:iCs/>
      <w:color w:val="404040" w:themeColor="text1" w:themeTint="BF"/>
    </w:rPr>
  </w:style>
  <w:style w:type="character" w:customStyle="1" w:styleId="QuoteChar">
    <w:name w:val="Quote Char"/>
    <w:basedOn w:val="DefaultParagraphFont"/>
    <w:link w:val="Quote"/>
    <w:uiPriority w:val="29"/>
    <w:rsid w:val="000A69A5"/>
    <w:rPr>
      <w:i/>
      <w:iCs/>
      <w:color w:val="404040" w:themeColor="text1" w:themeTint="BF"/>
    </w:rPr>
  </w:style>
  <w:style w:type="paragraph" w:styleId="ListParagraph">
    <w:name w:val="List Paragraph"/>
    <w:basedOn w:val="Normal"/>
    <w:uiPriority w:val="34"/>
    <w:qFormat/>
    <w:rsid w:val="000A69A5"/>
    <w:pPr>
      <w:ind w:left="720"/>
      <w:contextualSpacing/>
    </w:pPr>
  </w:style>
  <w:style w:type="character" w:styleId="IntenseEmphasis">
    <w:name w:val="Intense Emphasis"/>
    <w:basedOn w:val="DefaultParagraphFont"/>
    <w:uiPriority w:val="21"/>
    <w:qFormat/>
    <w:rsid w:val="000A69A5"/>
    <w:rPr>
      <w:i/>
      <w:iCs/>
      <w:color w:val="0F4761" w:themeColor="accent1" w:themeShade="BF"/>
    </w:rPr>
  </w:style>
  <w:style w:type="paragraph" w:styleId="IntenseQuote">
    <w:name w:val="Intense Quote"/>
    <w:basedOn w:val="Normal"/>
    <w:next w:val="Normal"/>
    <w:link w:val="IntenseQuoteChar"/>
    <w:uiPriority w:val="30"/>
    <w:qFormat/>
    <w:rsid w:val="000A69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9A5"/>
    <w:rPr>
      <w:i/>
      <w:iCs/>
      <w:color w:val="0F4761" w:themeColor="accent1" w:themeShade="BF"/>
    </w:rPr>
  </w:style>
  <w:style w:type="character" w:styleId="IntenseReference">
    <w:name w:val="Intense Reference"/>
    <w:basedOn w:val="DefaultParagraphFont"/>
    <w:uiPriority w:val="32"/>
    <w:qFormat/>
    <w:rsid w:val="000A69A5"/>
    <w:rPr>
      <w:b/>
      <w:bCs/>
      <w:smallCaps/>
      <w:color w:val="0F4761" w:themeColor="accent1" w:themeShade="BF"/>
      <w:spacing w:val="5"/>
    </w:rPr>
  </w:style>
  <w:style w:type="paragraph" w:styleId="NoSpacing">
    <w:name w:val="No Spacing"/>
    <w:link w:val="NoSpacingChar"/>
    <w:uiPriority w:val="1"/>
    <w:qFormat/>
    <w:rsid w:val="007B2957"/>
    <w:pPr>
      <w:spacing w:after="0" w:line="240" w:lineRule="auto"/>
    </w:pPr>
    <w:rPr>
      <w:rFonts w:eastAsiaTheme="minorEastAsia"/>
      <w:kern w:val="0"/>
      <w:lang w:val="en-KE" w:eastAsia="en-KE"/>
      <w14:ligatures w14:val="none"/>
    </w:rPr>
  </w:style>
  <w:style w:type="character" w:customStyle="1" w:styleId="NoSpacingChar">
    <w:name w:val="No Spacing Char"/>
    <w:basedOn w:val="DefaultParagraphFont"/>
    <w:link w:val="NoSpacing"/>
    <w:uiPriority w:val="1"/>
    <w:rsid w:val="007B2957"/>
    <w:rPr>
      <w:rFonts w:eastAsiaTheme="minorEastAsia"/>
      <w:kern w:val="0"/>
      <w:lang w:val="en-KE" w:eastAsia="en-KE"/>
      <w14:ligatures w14:val="none"/>
    </w:rPr>
  </w:style>
  <w:style w:type="paragraph" w:styleId="Header">
    <w:name w:val="header"/>
    <w:basedOn w:val="Normal"/>
    <w:link w:val="HeaderChar"/>
    <w:uiPriority w:val="99"/>
    <w:unhideWhenUsed/>
    <w:rsid w:val="00363A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3ACB"/>
  </w:style>
  <w:style w:type="paragraph" w:styleId="Footer">
    <w:name w:val="footer"/>
    <w:basedOn w:val="Normal"/>
    <w:link w:val="FooterChar"/>
    <w:uiPriority w:val="99"/>
    <w:unhideWhenUsed/>
    <w:rsid w:val="00363A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3ACB"/>
  </w:style>
  <w:style w:type="paragraph" w:styleId="TOCHeading">
    <w:name w:val="TOC Heading"/>
    <w:basedOn w:val="Heading1"/>
    <w:next w:val="Normal"/>
    <w:uiPriority w:val="39"/>
    <w:unhideWhenUsed/>
    <w:qFormat/>
    <w:rsid w:val="00363ACB"/>
    <w:pPr>
      <w:spacing w:before="240" w:after="0"/>
      <w:outlineLvl w:val="9"/>
    </w:pPr>
    <w:rPr>
      <w:kern w:val="0"/>
      <w:sz w:val="32"/>
      <w:szCs w:val="32"/>
      <w:lang w:val="en-KE" w:eastAsia="en-KE"/>
      <w14:ligatures w14:val="none"/>
    </w:rPr>
  </w:style>
  <w:style w:type="paragraph" w:styleId="TOC1">
    <w:name w:val="toc 1"/>
    <w:basedOn w:val="Normal"/>
    <w:next w:val="Normal"/>
    <w:autoRedefine/>
    <w:uiPriority w:val="39"/>
    <w:unhideWhenUsed/>
    <w:rsid w:val="00363ACB"/>
    <w:pPr>
      <w:spacing w:after="100"/>
    </w:pPr>
  </w:style>
  <w:style w:type="character" w:styleId="Hyperlink">
    <w:name w:val="Hyperlink"/>
    <w:basedOn w:val="DefaultParagraphFont"/>
    <w:uiPriority w:val="99"/>
    <w:unhideWhenUsed/>
    <w:rsid w:val="00363ACB"/>
    <w:rPr>
      <w:color w:val="467886" w:themeColor="hyperlink"/>
      <w:u w:val="single"/>
    </w:rPr>
  </w:style>
  <w:style w:type="character" w:styleId="PlaceholderText">
    <w:name w:val="Placeholder Text"/>
    <w:basedOn w:val="DefaultParagraphFont"/>
    <w:uiPriority w:val="99"/>
    <w:semiHidden/>
    <w:rsid w:val="00ED3055"/>
    <w:rPr>
      <w:color w:val="666666"/>
    </w:rPr>
  </w:style>
  <w:style w:type="paragraph" w:styleId="TOC2">
    <w:name w:val="toc 2"/>
    <w:basedOn w:val="Normal"/>
    <w:next w:val="Normal"/>
    <w:autoRedefine/>
    <w:uiPriority w:val="39"/>
    <w:unhideWhenUsed/>
    <w:rsid w:val="00ED3055"/>
    <w:pPr>
      <w:spacing w:after="100"/>
      <w:ind w:left="220"/>
    </w:pPr>
  </w:style>
  <w:style w:type="paragraph" w:styleId="Caption">
    <w:name w:val="caption"/>
    <w:basedOn w:val="Normal"/>
    <w:next w:val="Normal"/>
    <w:uiPriority w:val="35"/>
    <w:unhideWhenUsed/>
    <w:qFormat/>
    <w:rsid w:val="00C0297E"/>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265F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19477">
      <w:marLeft w:val="480"/>
      <w:marRight w:val="0"/>
      <w:marTop w:val="0"/>
      <w:marBottom w:val="0"/>
      <w:divBdr>
        <w:top w:val="none" w:sz="0" w:space="0" w:color="auto"/>
        <w:left w:val="none" w:sz="0" w:space="0" w:color="auto"/>
        <w:bottom w:val="none" w:sz="0" w:space="0" w:color="auto"/>
        <w:right w:val="none" w:sz="0" w:space="0" w:color="auto"/>
      </w:divBdr>
    </w:div>
    <w:div w:id="314771402">
      <w:marLeft w:val="480"/>
      <w:marRight w:val="0"/>
      <w:marTop w:val="0"/>
      <w:marBottom w:val="0"/>
      <w:divBdr>
        <w:top w:val="none" w:sz="0" w:space="0" w:color="auto"/>
        <w:left w:val="none" w:sz="0" w:space="0" w:color="auto"/>
        <w:bottom w:val="none" w:sz="0" w:space="0" w:color="auto"/>
        <w:right w:val="none" w:sz="0" w:space="0" w:color="auto"/>
      </w:divBdr>
    </w:div>
    <w:div w:id="639069783">
      <w:marLeft w:val="480"/>
      <w:marRight w:val="0"/>
      <w:marTop w:val="0"/>
      <w:marBottom w:val="0"/>
      <w:divBdr>
        <w:top w:val="none" w:sz="0" w:space="0" w:color="auto"/>
        <w:left w:val="none" w:sz="0" w:space="0" w:color="auto"/>
        <w:bottom w:val="none" w:sz="0" w:space="0" w:color="auto"/>
        <w:right w:val="none" w:sz="0" w:space="0" w:color="auto"/>
      </w:divBdr>
    </w:div>
    <w:div w:id="905410088">
      <w:marLeft w:val="480"/>
      <w:marRight w:val="0"/>
      <w:marTop w:val="0"/>
      <w:marBottom w:val="0"/>
      <w:divBdr>
        <w:top w:val="none" w:sz="0" w:space="0" w:color="auto"/>
        <w:left w:val="none" w:sz="0" w:space="0" w:color="auto"/>
        <w:bottom w:val="none" w:sz="0" w:space="0" w:color="auto"/>
        <w:right w:val="none" w:sz="0" w:space="0" w:color="auto"/>
      </w:divBdr>
    </w:div>
    <w:div w:id="1584601979">
      <w:marLeft w:val="480"/>
      <w:marRight w:val="0"/>
      <w:marTop w:val="0"/>
      <w:marBottom w:val="0"/>
      <w:divBdr>
        <w:top w:val="none" w:sz="0" w:space="0" w:color="auto"/>
        <w:left w:val="none" w:sz="0" w:space="0" w:color="auto"/>
        <w:bottom w:val="none" w:sz="0" w:space="0" w:color="auto"/>
        <w:right w:val="none" w:sz="0" w:space="0" w:color="auto"/>
      </w:divBdr>
    </w:div>
    <w:div w:id="1734813677">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B101894-E106-4995-8A63-1F56589DD492}"/>
      </w:docPartPr>
      <w:docPartBody>
        <w:p w:rsidR="00000000" w:rsidRDefault="00000000">
          <w:r w:rsidRPr="0082036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CE4"/>
    <w:rsid w:val="00414465"/>
    <w:rsid w:val="00841CE4"/>
    <w:rsid w:val="00D01AFD"/>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E" w:eastAsia="en-K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7D7019F3A44B61B6262179883832CB">
    <w:name w:val="A07D7019F3A44B61B6262179883832CB"/>
    <w:rsid w:val="00841CE4"/>
  </w:style>
  <w:style w:type="paragraph" w:customStyle="1" w:styleId="2E62269F43D7422BBFD88B4F6353980A">
    <w:name w:val="2E62269F43D7422BBFD88B4F6353980A"/>
    <w:rsid w:val="00841CE4"/>
  </w:style>
  <w:style w:type="character" w:styleId="PlaceholderText">
    <w:name w:val="Placeholder Text"/>
    <w:basedOn w:val="DefaultParagraphFont"/>
    <w:uiPriority w:val="99"/>
    <w:semiHidden/>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98FB0C-D0AA-4FEE-8C6D-F1F3E71D11C0}">
  <we:reference id="wa104382081" version="1.55.1.0" store="en-GB" storeType="OMEX"/>
  <we:alternateReferences>
    <we:reference id="WA104382081" version="1.55.1.0" store="" storeType="OMEX"/>
  </we:alternateReferences>
  <we:properties>
    <we:property name="MENDELEY_BIBLIOGRAPHY_IS_DIRTY" value="false"/>
    <we:property name="MENDELEY_BIBLIOGRAPHY_LAST_MODIFIED" value="1783921491385"/>
    <we:property name="MENDELEY_CITATIONS" value="[{&quot;citationID&quot;:&quot;MENDELEY_CITATION_1763b661-8c12-4c96-8110-4d8486e98294&quot;,&quot;properties&quot;:{&quot;noteIndex&quot;:0},&quot;isEdited&quot;:false,&quot;manualOverride&quot;:{&quot;isManuallyOverridden&quot;:false,&quot;citeprocText&quot;:&quot;(Network &amp;#38; 2002, n.d.)&quot;,&quot;manualOverrideText&quot;:&quot;&quot;},&quot;citationTag&quot;:&quot;MENDELEY_CITATION_v3_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&quot;,&quot;citationItems&quot;:[{&quot;id&quot;:&quot;01166537-4991-3a29-bc37-b183836e2a60&quot;,&quot;itemData&quot;:{&quot;type&quot;:&quot;article-journal&quot;,&quot;id&quot;:&quot;01166537-4991-3a29-bc37-b183836e2a60&quot;,&quot;title&quot;:&quot;Distributed systems principles and paradigms&quot;,&quot;author&quot;:[{&quot;family&quot;:&quot;Network&quot;,&quot;given&quot;:&quot;M Van Steen -&quot;,&quot;parse-names&quot;:false,&quot;dropping-particle&quot;:&quot;&quot;,&quot;non-dropping-particle&quot;:&quot;&quot;},{&quot;family&quot;:&quot;2002&quot;,&quot;given&quot;:&quot;undefined&quot;,&quot;parse-names&quot;:false,&quot;dropping-particle&quot;:&quot;&quot;,&quot;non-dropping-particle&quot;:&quot;&quot;}],&quot;container-title&quot;:&quot;people.inf.elte.hu&quot;,&quot;accessed&quot;:{&quot;date-parts&quot;:[[2026,7,12]]},&quot;URL&quot;:&quot;https://people.inf.elte.hu/toth_m/osztott_rendszerek_c/notes.01.pdf&quot;,&quot;container-title-short&quot;:&quot;&quot;},&quot;isTemporary&quot;:false}]},{&quot;citationID&quot;:&quot;MENDELEY_CITATION_a31d5269-26e8-45da-81df-ff09014127c4&quot;,&quot;properties&quot;:{&quot;noteIndex&quot;:0},&quot;isEdited&quot;:false,&quot;manualOverride&quot;:{&quot;isManuallyOverridden&quot;:true,&quot;citeprocText&quot;:&quot;(Dean et al., n.d.)&quot;,&quot;manualOverrideText&quot;:&quot;.(Dean et al., n.d.)&quot;},&quot;citationTag&quot;:&quot;MENDELEY_CITATION_v3_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&quot;,&quot;citationItems&quot;:[{&quot;id&quot;:&quot;a5601f1a-7157-38b9-a61b-87e45b51ed27&quot;,&quot;itemData&quot;:{&quot;type&quot;:&quot;article-journal&quot;,&quot;id&quot;:&quot;a5601f1a-7157-38b9-a61b-87e45b51ed27&quot;,&quot;title&quot;:&quot;Large scale distributed deep networks&quot;,&quot;author&quot;:[{&quot;family&quot;:&quot;Dean&quot;,&quot;given&quot;:&quot;Jeffrey&quot;,&quot;parse-names&quot;:false,&quot;dropping-particle&quot;:&quot;&quot;,&quot;non-dropping-particle&quot;:&quot;&quot;},{&quot;family&quot;:&quot;Corrado&quot;,&quot;given&quot;:&quot;Greg S&quot;,&quot;parse-names&quot;:false,&quot;dropping-particle&quot;:&quot;&quot;,&quot;non-dropping-particle&quot;:&quot;&quot;},{&quot;family&quot;:&quot;Monga&quot;,&quot;given&quot;:&quot;Rajat&quot;,&quot;parse-names&quot;:false,&quot;dropping-particle&quot;:&quot;&quot;,&quot;non-dropping-particle&quot;:&quot;&quot;},{&quot;family&quot;:&quot;Chen&quot;,&quot;given&quot;:&quot;Kai&quot;,&quot;parse-names&quot;:false,&quot;dropping-particle&quot;:&quot;&quot;,&quot;non-dropping-particle&quot;:&quot;&quot;},{&quot;family&quot;:&quot;Devin&quot;,&quot;given&quot;:&quot;Matthieu&quot;,&quot;parse-names&quot;:false,&quot;dropping-particle&quot;:&quot;&quot;,&quot;non-dropping-particle&quot;:&quot;&quot;},{&quot;family&quot;:&quot;Le&quot;,&quot;given&quot;:&quot;Quoc&quot;,&quot;parse-names&quot;:false,&quot;dropping-particle&quot;:&quot;V&quot;,&quot;non-dropping-particle&quot;:&quot;&quot;},{&quot;family&quot;:&quot;Mao&quot;,&quot;given&quot;:&quot;Mark Z&quot;,&quot;parse-names&quot;:false,&quot;dropping-particle&quot;:&quot;&quot;,&quot;non-dropping-particle&quot;:&quot;&quot;},{&quot;family&quot;:&quot;Ranzato&quot;,&quot;given&quot;:&quot;Aurelio&quot;,&quot;parse-names&quot;:false,&quot;dropping-particle&quot;:&quot;&quot;,&quot;non-dropping-particle&quot;:&quot;&quot;},{&quot;family&quot;:&quot;Senior&quot;,&quot;given&quot;:&quot;Andrew&quot;,&quot;parse-names&quot;:false,&quot;dropping-particle&quot;:&quot;&quot;,&quot;non-dropping-particle&quot;:&quot;&quot;},{&quot;family&quot;:&quot;Tucker&quot;,&quot;given&quot;:&quot;Paul&quot;,&quot;parse-names&quot;:false,&quot;dropping-particle&quot;:&quot;&quot;,&quot;non-dropping-particle&quot;:&quot;&quot;},{&quot;family&quot;:&quot;Yang&quot;,&quot;given&quot;:&quot;Ke&quot;,&quot;parse-names&quot;:false,&quot;dropping-particle&quot;:&quot;&quot;,&quot;non-dropping-particle&quot;:&quot;&quot;},{&quot;family&quot;:&quot;Ng&quot;,&quot;given&quot;:&quot;Andrew Y&quot;,&quot;parse-names&quot;:false,&quot;dropping-particle&quot;:&quot;&quot;,&quot;non-dropping-particle&quot;:&quot;&quot;}],&quot;container-title&quot;:&quot;proceedings.neurips.ccJ Dean, G Corrado, R Monga, K Chen, M Devin, M Mao, M Ranzato, A Senior, P TuckerAdvances in neural information processing systems, 2012•proceedings.neurips.cc&quot;,&quot;accessed&quot;:{&quot;date-parts&quot;:[[2026,7,12]]},&quot;URL&quot;:&quot;https://proceedings.neurips.cc/paper_files/paper/2012/hash/6aca97005c68f1206823815f66102863-Abstract.html&quot;,&quot;abstract&quot;:&quot;Recent work in unsupervised feature learning and deep learning has shown that being able to train large models can dramatically improve performance. In this paper, we consider the problem of training a deep network with billions of parameters using tens of thousands of CPU cores. We have developed a software framework called DistBelief that can utilize computing clusters with thousands of machines to train large models. Within this framework, we have developed two algorithms for large-scale distributed training: (i) Downpour SGD, an asynchronous stochastic gradient descent procedure supporting a large number of model replicas, and (ii) Sandblaster, a framework that supports a variety of distributed batch optimization procedures, including a distributed implementation of L-BFGS. Downpour SGD and Sandblaster L-BFGS both increase the scale and speed of deep network training. We have successfully used our system to train a deep network 30x larger than previously reported in the literature, and achieves state-of-the-art performance on ImageNet, a visual object recognition task with 16 million images and 21k categories. We show that these same techniques dramatically accelerate the training of a more modestly-sized deep network for a commercial speech recognition service. Although we focus on and report performance of these methods as applied to training large neural networks, the underlying algorithms are applicable to any gradient-based machine learning algorithm.&quot;,&quot;container-title-short&quot;:&quot;&quot;},&quot;isTemporary&quot;:false}]},{&quot;citationID&quot;:&quot;MENDELEY_CITATION_a73ea06c-3bc8-4d54-9b2b-b998716163c4&quot;,&quot;properties&quot;:{&quot;noteIndex&quot;:0},&quot;isEdited&quot;:false,&quot;manualOverride&quot;:{&quot;isManuallyOverridden&quot;:false,&quot;citeprocText&quot;:&quot;(Pang et al., 2020)&quot;,&quot;manualOverrideText&quot;:&quot;&quot;},&quot;citationTag&quot;:&quot;MENDELEY_CITATION_v3_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&quot;,&quot;citationItems&quot;:[{&quot;id&quot;:&quot;f84d8424-ffdb-3158-9809-4a7dcc381598&quot;,&quot;itemData&quot;:{&quot;type&quot;:&quot;article-journal&quot;,&quot;id&quot;:&quot;f84d8424-ffdb-3158-9809-4a7dcc381598&quot;,&quot;title&quot;:&quot;Deep learning with tensorflow: A review&quot;,&quot;author&quot;:[{&quot;family&quot;:&quot;Pang&quot;,&quot;given&quot;:&quot;Bo&quot;,&quot;parse-names&quot;:false,&quot;dropping-particle&quot;:&quot;&quot;,&quot;non-dropping-particle&quot;:&quot;&quot;},{&quot;family&quot;:&quot;Nijkamp&quot;,&quot;given&quot;:&quot;Erik&quot;,&quot;parse-names&quot;:false,&quot;dropping-particle&quot;:&quot;&quot;,&quot;non-dropping-particle&quot;:&quot;&quot;},{&quot;family&quot;:&quot;Wu&quot;,&quot;given&quot;:&quot;Ying Nian&quot;,&quot;parse-names&quot;:false,&quot;dropping-particle&quot;:&quot;&quot;,&quot;non-dropping-particle&quot;:&quot;&quot;}],&quot;container-title&quot;:&quot;journals.sagepub.com&quot;,&quot;accessed&quot;:{&quot;date-parts&quot;:[[2026,7,12]]},&quot;DOI&quot;:&quot;10.3102/1076998619872761&quot;,&quot;ISSN&quot;:&quot;19351054&quot;,&quot;URL&quot;:&quot;https://journals.sagepub.com/doi/abs/10.3102/1076998619872761&quot;,&quot;issued&quot;:{&quot;date-parts&quot;:[[2020,4,1]]},&quot;page&quot;:&quot;227-248&quot;,&quot;abstract&quot;:&quot;This review covers the core concepts and design decisions of TensorFlow. TensorFlow, originally created by researchers at Google, is the most popular one among the plethora of deep learning libraries. In the field of deep learning, neural networks have achieved tremendous success and gained wide popularity in various areas. This family of models also has tremendous potential to promote data analysis and modeling for various problems in educational and behavioral sciences given its flexibility and scalability. We give the reader an overview of the basics of neural network models such as the multilayer perceptron, the convolutional neural network, and stochastic gradient descent, the most commonly used optimization method for neural network models. However, the implementation of these models and optimization algorithms is time-consuming and error-prone. Fortunately, TensorFlow greatly eases and accelerates the research and application of neural network models. We review several core concepts of TensorFlow such as graph construction functions, graph execution tools, and TensorFlow’s visualization tool, TensorBoard. Then, we apply these concepts to build and train a convolutional neural network model to classify handwritten digits. This review is concluded by a comparison of low- and high-level application programming interfaces and a discussion of graphical processing unit support, distributed training, and probabilistic modeling with TensorFlow Probability library.&quot;,&quot;publisher&quot;:&quot;SAGE Publications Inc.&quot;,&quot;issue&quot;:&quot;2&quot;,&quot;volume&quot;:&quot;45&quot;,&quot;container-title-short&quot;:&quot;&quot;},&quot;isTemporary&quot;:false}]},{&quot;citationID&quot;:&quot;MENDELEY_CITATION_7fd802a4-4ac1-4913-b2d6-ce39a9472df7&quot;,&quot;properties&quot;:{&quot;noteIndex&quot;:0},&quot;isEdited&quot;:false,&quot;manualOverride&quot;:{&quot;isManuallyOverridden&quot;:false,&quot;citeprocText&quot;:&quot;(Computer &amp;#38; 2012, n.d.)&quot;,&quot;manualOverrideText&quot;:&quot;&quot;},&quot;citationTag&quot;:&quot;MENDELEY_CITATION_v3_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&quot;,&quot;citationItems&quot;:[{&quot;id&quot;:&quot;957be5ab-f483-3279-bb4f-c7b0289a4bb3&quot;,&quot;itemData&quot;:{&quot;type&quot;:&quot;article-journal&quot;,&quot;id&quot;:&quot;957be5ab-f483-3279-bb4f-c7b0289a4bb3&quot;,&quot;title&quot;:&quot;CAP twelve years later: How the\&quot; rules\&quot; have changed&quot;,&quot;author&quot;:[{&quot;family&quot;:&quot;Computer&quot;,&quot;given&quot;:&quot;E Brewer -&quot;,&quot;parse-names&quot;:false,&quot;dropping-particle&quot;:&quot;&quot;,&quot;non-dropping-particle&quot;:&quot;&quot;},{&quot;family&quot;:&quot;2012&quot;,&quot;given&quot;:&quot;undefined&quot;,&quot;parse-names&quot;:false,&quot;dropping-particle&quot;:&quot;&quot;,&quot;non-dropping-particle&quot;:&quot;&quot;}],&quot;container-title&quot;:&quot;ieeexplore.ieee.orgE BrewerComputer, 2012•ieeexplore.ieee.org&quot;,&quot;accessed&quot;:{&quot;date-parts&quot;:[[2026,7,12]]},&quot;URL&quot;:&quot;https://ieeexplore.ieee.org/abstract/document/6133253/?casa_token=ddC8eVpgnvEAAAAA:uInGoliFZb-JoX0vvDIcyeLC1LH6LSYS0vopGc5BqCwPlyUPmQWZuJlykd8Tu2ltXANYvw_uRA&quot;,&quot;container-title-short&quot;:&quot;&quot;},&quot;isTemporary&quot;:false}]},{&quot;citationID&quot;:&quot;MENDELEY_CITATION_30f5a613-a8cd-4cef-bd04-006825036852&quot;,&quot;properties&quot;:{&quot;noteIndex&quot;:0},&quot;isEdited&quot;:false,&quot;manualOverride&quot;:{&quot;isManuallyOverridden&quot;:false,&quot;citeprocText&quot;:&quot;(Dean et al., n.d.)&quot;,&quot;manualOverrideText&quot;:&quot;&quot;},&quot;citationTag&quot;:&quot;MENDELEY_CITATION_v3_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&quot;,&quot;citationItems&quot;:[{&quot;id&quot;:&quot;a5601f1a-7157-38b9-a61b-87e45b51ed27&quot;,&quot;itemData&quot;:{&quot;type&quot;:&quot;article-journal&quot;,&quot;id&quot;:&quot;a5601f1a-7157-38b9-a61b-87e45b51ed27&quot;,&quot;title&quot;:&quot;Large scale distributed deep networks&quot;,&quot;author&quot;:[{&quot;family&quot;:&quot;Dean&quot;,&quot;given&quot;:&quot;Jeffrey&quot;,&quot;parse-names&quot;:false,&quot;dropping-particle&quot;:&quot;&quot;,&quot;non-dropping-particle&quot;:&quot;&quot;},{&quot;family&quot;:&quot;Corrado&quot;,&quot;given&quot;:&quot;Greg S&quot;,&quot;parse-names&quot;:false,&quot;dropping-particle&quot;:&quot;&quot;,&quot;non-dropping-particle&quot;:&quot;&quot;},{&quot;family&quot;:&quot;Monga&quot;,&quot;given&quot;:&quot;Rajat&quot;,&quot;parse-names&quot;:false,&quot;dropping-particle&quot;:&quot;&quot;,&quot;non-dropping-particle&quot;:&quot;&quot;},{&quot;family&quot;:&quot;Chen&quot;,&quot;given&quot;:&quot;Kai&quot;,&quot;parse-names&quot;:false,&quot;dropping-particle&quot;:&quot;&quot;,&quot;non-dropping-particle&quot;:&quot;&quot;},{&quot;family&quot;:&quot;Devin&quot;,&quot;given&quot;:&quot;Matthieu&quot;,&quot;parse-names&quot;:false,&quot;dropping-particle&quot;:&quot;&quot;,&quot;non-dropping-particle&quot;:&quot;&quot;},{&quot;family&quot;:&quot;Le&quot;,&quot;given&quot;:&quot;Quoc&quot;,&quot;parse-names&quot;:false,&quot;dropping-particle&quot;:&quot;V&quot;,&quot;non-dropping-particle&quot;:&quot;&quot;},{&quot;family&quot;:&quot;Mao&quot;,&quot;given&quot;:&quot;Mark Z&quot;,&quot;parse-names&quot;:false,&quot;dropping-particle&quot;:&quot;&quot;,&quot;non-dropping-particle&quot;:&quot;&quot;},{&quot;family&quot;:&quot;Ranzato&quot;,&quot;given&quot;:&quot;Aurelio&quot;,&quot;parse-names&quot;:false,&quot;dropping-particle&quot;:&quot;&quot;,&quot;non-dropping-particle&quot;:&quot;&quot;},{&quot;family&quot;:&quot;Senior&quot;,&quot;given&quot;:&quot;Andrew&quot;,&quot;parse-names&quot;:false,&quot;dropping-particle&quot;:&quot;&quot;,&quot;non-dropping-particle&quot;:&quot;&quot;},{&quot;family&quot;:&quot;Tucker&quot;,&quot;given&quot;:&quot;Paul&quot;,&quot;parse-names&quot;:false,&quot;dropping-particle&quot;:&quot;&quot;,&quot;non-dropping-particle&quot;:&quot;&quot;},{&quot;family&quot;:&quot;Yang&quot;,&quot;given&quot;:&quot;Ke&quot;,&quot;parse-names&quot;:false,&quot;dropping-particle&quot;:&quot;&quot;,&quot;non-dropping-particle&quot;:&quot;&quot;},{&quot;family&quot;:&quot;Ng&quot;,&quot;given&quot;:&quot;Andrew Y&quot;,&quot;parse-names&quot;:false,&quot;dropping-particle&quot;:&quot;&quot;,&quot;non-dropping-particle&quot;:&quot;&quot;}],&quot;container-title&quot;:&quot;proceedings.neurips.ccJ Dean, G Corrado, R Monga, K Chen, M Devin, M Mao, M Ranzato, A Senior, P TuckerAdvances in neural information processing systems, 2012•proceedings.neurips.cc&quot;,&quot;accessed&quot;:{&quot;date-parts&quot;:[[2026,7,12]]},&quot;URL&quot;:&quot;https://proceedings.neurips.cc/paper_files/paper/2012/hash/6aca97005c68f1206823815f66102863-Abstract.html&quot;,&quot;abstract&quot;:&quot;Recent work in unsupervised feature learning and deep learning has shown that being able to train large models can dramatically improve performance. In this paper, we consider the problem of training a deep network with billions of parameters using tens of thousands of CPU cores. We have developed a software framework called DistBelief that can utilize computing clusters with thousands of machines to train large models. Within this framework, we have developed two algorithms for large-scale distributed training: (i) Downpour SGD, an asynchronous stochastic gradient descent procedure supporting a large number of model replicas, and (ii) Sandblaster, a framework that supports a variety of distributed batch optimization procedures, including a distributed implementation of L-BFGS. Downpour SGD and Sandblaster L-BFGS both increase the scale and speed of deep network training. We have successfully used our system to train a deep network 30x larger than previously reported in the literature, and achieves state-of-the-art performance on ImageNet, a visual object recognition task with 16 million images and 21k categories. We show that these same techniques dramatically accelerate the training of a more modestly-sized deep network for a commercial speech recognition service. Although we focus on and report performance of these methods as applied to training large neural networks, the underlying algorithms are applicable to any gradient-based machine learning algorithm.&quot;,&quot;container-title-short&quot;:&quot;&quot;},&quot;isTemporary&quot;:false}]},{&quot;citationID&quot;:&quot;MENDELEY_CITATION_9b2be89d-d05f-4497-80d0-6f545a31cb75&quot;,&quot;properties&quot;:{&quot;noteIndex&quot;:0},&quot;isEdited&quot;:false,&quot;manualOverride&quot;:{&quot;isManuallyOverridden&quot;:false,&quot;citeprocText&quot;:&quot;(Pang et al., 2020)&quot;,&quot;manualOverrideText&quot;:&quot;&quot;},&quot;citationTag&quot;:&quot;MENDELEY_CITATION_v3_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&quot;,&quot;citationItems&quot;:[{&quot;id&quot;:&quot;f84d8424-ffdb-3158-9809-4a7dcc381598&quot;,&quot;itemData&quot;:{&quot;type&quot;:&quot;article-journal&quot;,&quot;id&quot;:&quot;f84d8424-ffdb-3158-9809-4a7dcc381598&quot;,&quot;title&quot;:&quot;Deep learning with tensorflow: A review&quot;,&quot;author&quot;:[{&quot;family&quot;:&quot;Pang&quot;,&quot;given&quot;:&quot;Bo&quot;,&quot;parse-names&quot;:false,&quot;dropping-particle&quot;:&quot;&quot;,&quot;non-dropping-particle&quot;:&quot;&quot;},{&quot;family&quot;:&quot;Nijkamp&quot;,&quot;given&quot;:&quot;Erik&quot;,&quot;parse-names&quot;:false,&quot;dropping-particle&quot;:&quot;&quot;,&quot;non-dropping-particle&quot;:&quot;&quot;},{&quot;family&quot;:&quot;Wu&quot;,&quot;given&quot;:&quot;Ying Nian&quot;,&quot;parse-names&quot;:false,&quot;dropping-particle&quot;:&quot;&quot;,&quot;non-dropping-particle&quot;:&quot;&quot;}],&quot;container-title&quot;:&quot;journals.sagepub.com&quot;,&quot;accessed&quot;:{&quot;date-parts&quot;:[[2026,7,12]]},&quot;DOI&quot;:&quot;10.3102/1076998619872761&quot;,&quot;ISSN&quot;:&quot;19351054&quot;,&quot;URL&quot;:&quot;https://journals.sagepub.com/doi/abs/10.3102/1076998619872761&quot;,&quot;issued&quot;:{&quot;date-parts&quot;:[[2020,4,1]]},&quot;page&quot;:&quot;227-248&quot;,&quot;abstract&quot;:&quot;This review covers the core concepts and design decisions of TensorFlow. TensorFlow, originally created by researchers at Google, is the most popular one among the plethora of deep learning libraries. In the field of deep learning, neural networks have achieved tremendous success and gained wide popularity in various areas. This family of models also has tremendous potential to promote data analysis and modeling for various problems in educational and behavioral sciences given its flexibility and scalability. We give the reader an overview of the basics of neural network models such as the multilayer perceptron, the convolutional neural network, and stochastic gradient descent, the most commonly used optimization method for neural network models. However, the implementation of these models and optimization algorithms is time-consuming and error-prone. Fortunately, TensorFlow greatly eases and accelerates the research and application of neural network models. We review several core concepts of TensorFlow such as graph construction functions, graph execution tools, and TensorFlow’s visualization tool, TensorBoard. Then, we apply these concepts to build and train a convolutional neural network model to classify handwritten digits. This review is concluded by a comparison of low- and high-level application programming interfaces and a discussion of graphical processing unit support, distributed training, and probabilistic modeling with TensorFlow Probability library.&quot;,&quot;publisher&quot;:&quot;SAGE Publications Inc.&quot;,&quot;issue&quot;:&quot;2&quot;,&quot;volume&quot;:&quot;45&quot;,&quot;container-title-short&quot;:&quot;&quot;},&quot;isTemporary&quot;:false}]},{&quot;citationID&quot;:&quot;MENDELEY_CITATION_722ffe26-b08e-4f36-a526-924b304444fd&quot;,&quot;properties&quot;:{&quot;noteIndex&quot;:0},&quot;isEdited&quot;:false,&quot;manualOverride&quot;:{&quot;isManuallyOverridden&quot;:false,&quot;citeprocText&quot;:&quot;(Pang et al., 2020)&quot;,&quot;manualOverrideText&quot;:&quot;&quot;},&quot;citationTag&quot;:&quot;MENDELEY_CITATION_v3_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&quot;,&quot;citationItems&quot;:[{&quot;id&quot;:&quot;f84d8424-ffdb-3158-9809-4a7dcc381598&quot;,&quot;itemData&quot;:{&quot;type&quot;:&quot;article-journal&quot;,&quot;id&quot;:&quot;f84d8424-ffdb-3158-9809-4a7dcc381598&quot;,&quot;title&quot;:&quot;Deep learning with tensorflow: A review&quot;,&quot;author&quot;:[{&quot;family&quot;:&quot;Pang&quot;,&quot;given&quot;:&quot;Bo&quot;,&quot;parse-names&quot;:false,&quot;dropping-particle&quot;:&quot;&quot;,&quot;non-dropping-particle&quot;:&quot;&quot;},{&quot;family&quot;:&quot;Nijkamp&quot;,&quot;given&quot;:&quot;Erik&quot;,&quot;parse-names&quot;:false,&quot;dropping-particle&quot;:&quot;&quot;,&quot;non-dropping-particle&quot;:&quot;&quot;},{&quot;family&quot;:&quot;Wu&quot;,&quot;given&quot;:&quot;Ying Nian&quot;,&quot;parse-names&quot;:false,&quot;dropping-particle&quot;:&quot;&quot;,&quot;non-dropping-particle&quot;:&quot;&quot;}],&quot;container-title&quot;:&quot;journals.sagepub.com&quot;,&quot;accessed&quot;:{&quot;date-parts&quot;:[[2026,7,12]]},&quot;DOI&quot;:&quot;10.3102/1076998619872761&quot;,&quot;ISSN&quot;:&quot;19351054&quot;,&quot;URL&quot;:&quot;https://journals.sagepub.com/doi/abs/10.3102/1076998619872761&quot;,&quot;issued&quot;:{&quot;date-parts&quot;:[[2020,4,1]]},&quot;page&quot;:&quot;227-248&quot;,&quot;abstract&quot;:&quot;This review covers the core concepts and design decisions of TensorFlow. TensorFlow, originally created by researchers at Google, is the most popular one among the plethora of deep learning libraries. In the field of deep learning, neural networks have achieved tremendous success and gained wide popularity in various areas. This family of models also has tremendous potential to promote data analysis and modeling for various problems in educational and behavioral sciences given its flexibility and scalability. We give the reader an overview of the basics of neural network models such as the multilayer perceptron, the convolutional neural network, and stochastic gradient descent, the most commonly used optimization method for neural network models. However, the implementation of these models and optimization algorithms is time-consuming and error-prone. Fortunately, TensorFlow greatly eases and accelerates the research and application of neural network models. We review several core concepts of TensorFlow such as graph construction functions, graph execution tools, and TensorFlow’s visualization tool, TensorBoard. Then, we apply these concepts to build and train a convolutional neural network model to classify handwritten digits. This review is concluded by a comparison of low- and high-level application programming interfaces and a discussion of graphical processing unit support, distributed training, and probabilistic modeling with TensorFlow Probability library.&quot;,&quot;publisher&quot;:&quot;SAGE Publications Inc.&quot;,&quot;issue&quot;:&quot;2&quot;,&quot;volume&quot;:&quot;45&quot;,&quot;container-title-short&quot;:&quot;&quot;},&quot;isTemporary&quot;:false}]},{&quot;citationID&quot;:&quot;MENDELEY_CITATION_27d4e9da-987f-44a2-a3e2-4f34f15120cc&quot;,&quot;properties&quot;:{&quot;noteIndex&quot;:0},&quot;isEdited&quot;:false,&quot;manualOverride&quot;:{&quot;isManuallyOverridden&quot;:false,&quot;citeprocText&quot;:&quot;(Elnozahy et al., 2002)&quot;,&quot;manualOverrideText&quot;:&quot;&quot;},&quot;citationTag&quot;:&quot;MENDELEY_CITATION_v3_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&quot;,&quot;citationItems&quot;:[{&quot;id&quot;:&quot;bda7b39d-224b-3b2b-a346-4ce426c12ca0&quot;,&quot;itemData&quot;:{&quot;type&quot;:&quot;article-journal&quot;,&quot;id&quot;:&quot;bda7b39d-224b-3b2b-a346-4ce426c12ca0&quot;,&quot;title&quot;:&quot;A survey of rollback-recovery protocols in message-passing systems&quot;,&quot;author&quot;:[{&quot;family&quot;:&quot;Elnozahy&quot;,&quot;given&quot;:&quot;E. N.&quot;,&quot;parse-names&quot;:false,&quot;dropping-particle&quot;:&quot;&quot;,&quot;non-dropping-particle&quot;:&quot;&quot;},{&quot;family&quot;:&quot;Alvisi&quot;,&quot;given&quot;:&quot;Lorenzo&quot;,&quot;parse-names&quot;:false,&quot;dropping-particle&quot;:&quot;&quot;,&quot;non-dropping-particle&quot;:&quot;&quot;},{&quot;family&quot;:&quot;Wang&quot;,&quot;given&quot;:&quot;Yi Min&quot;,&quot;parse-names&quot;:false,&quot;dropping-particle&quot;:&quot;&quot;,&quot;non-dropping-particle&quot;:&quot;&quot;},{&quot;family&quot;:&quot;Johnson&quot;,&quot;given&quot;:&quot;David B.&quot;,&quot;parse-names&quot;:false,&quot;dropping-particle&quot;:&quot;&quot;,&quot;non-dropping-particle&quot;:&quot;&quot;}],&quot;container-title&quot;:&quot;dl.acm.orgEN Elnozahy, L Alvisi, YM Wang, DB JohnsonACM Computing Surveys (CSUR), 2002•dl.acm.org&quot;,&quot;accessed&quot;:{&quot;date-parts&quot;:[[2026,7,12]]},&quot;DOI&quot;:&quot;10.1145/568522.568525&quot;,&quot;ISSN&quot;:&quot;03600300&quot;,&quot;URL&quot;:&quot;https://dl.acm.org/doi/abs/10.1145/568522.568525&quot;,&quot;issued&quot;:{&quot;date-parts&quot;:[[2002,9]]},&quot;page&quot;:&quot;375-408&quot;,&quot;abstract&quot;:&quot;This survey covers rollback-recovery techniques that do not require special language constructs. In the first part of the survey we classify rollback-recovery protocols into checkpoint-based and log-based. Checkpoint-based protocols rely solely on checkpointing for system state restoration. Checkpointing can be coordinated, uncoordinated, or communication-induced. Log-based protocols combine checkpointing with logging of nondeterministic events, encoded in tuples called determinants. Depending on how determinants are logged, log-based protocols can be pessimistic, optimistic, or causal. Throughout the survey, we highlight the research issues that are at the core of rollback-recovery and present the solutions that currently address them. We also compare the performance of different rollback-recovery protocols with respect to a series of desirable properties and discuss the issues that arise in the practical implementations of these protocols.&quot;,&quot;issue&quot;:&quot;3&quot;,&quot;volume&quot;:&quot;34&quot;,&quot;container-title-short&quot;:&quot;&quot;},&quot;isTemporary&quot;:false}]},{&quot;citationID&quot;:&quot;MENDELEY_CITATION_d5591932-5963-46b9-a213-d837812e05a3&quot;,&quot;properties&quot;:{&quot;noteIndex&quot;:0},&quot;isEdited&quot;:false,&quot;manualOverride&quot;:{&quot;isManuallyOverridden&quot;:false,&quot;citeprocText&quot;:&quot;(DeCandia et al., 2007)&quot;,&quot;manualOverrideText&quot;:&quot;&quot;},&quot;citationTag&quot;:&quot;MENDELEY_CITATION_v3_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&quot;,&quot;citationItems&quot;:[{&quot;id&quot;:&quot;6c6835c4-efd9-36a9-b72d-160395499f0d&quot;,&quot;itemData&quot;:{&quot;type&quot;:&quot;article-journal&quot;,&quot;id&quot;:&quot;6c6835c4-efd9-36a9-b72d-160395499f0d&quot;,&quot;title&quot;:&quot;Dynamo: Amazon's highly available key-value store&quot;,&quot;author&quot;:[{&quot;family&quot;:&quot;DeCandia&quot;,&quot;given&quot;:&quot;Giuseppe&quot;,&quot;parse-names&quot;:false,&quot;dropping-particle&quot;:&quot;&quot;,&quot;non-dropping-particle&quot;:&quot;&quot;},{&quot;family&quot;:&quot;Hastorun&quot;,&quot;given&quot;:&quot;Deniz&quot;,&quot;parse-names&quot;:false,&quot;dropping-particle&quot;:&quot;&quot;,&quot;non-dropping-particle&quot;:&quot;&quot;},{&quot;family&quot;:&quot;Jampani&quot;,&quot;given&quot;:&quot;Madan&quot;,&quot;parse-names&quot;:false,&quot;dropping-particle&quot;:&quot;&quot;,&quot;non-dropping-particle&quot;:&quot;&quot;},{&quot;family&quot;:&quot;Kakulapati&quot;,&quot;given&quot;:&quot;Gunavardhan&quot;,&quot;parse-names&quot;:false,&quot;dropping-particle&quot;:&quot;&quot;,&quot;non-dropping-particle&quot;:&quot;&quot;},{&quot;family&quot;:&quot;Lakshman&quot;,&quot;given&quot;:&quot;Avinash&quot;,&quot;parse-names&quot;:false,&quot;dropping-particle&quot;:&quot;&quot;,&quot;non-dropping-particle&quot;:&quot;&quot;},{&quot;family&quot;:&quot;Pilchin&quot;,&quot;given&quot;:&quot;Alex&quot;,&quot;parse-names&quot;:false,&quot;dropping-particle&quot;:&quot;&quot;,&quot;non-dropping-particle&quot;:&quot;&quot;},{&quot;family&quot;:&quot;Sivasubramanian&quot;,&quot;given&quot;:&quot;Swaminathan&quot;,&quot;parse-names&quot;:false,&quot;dropping-particle&quot;:&quot;&quot;,&quot;non-dropping-particle&quot;:&quot;&quot;},{&quot;family&quot;:&quot;Vosshall&quot;,&quot;given&quot;:&quot;Peter&quot;,&quot;parse-names&quot;:false,&quot;dropping-particle&quot;:&quot;&quot;,&quot;non-dropping-particle&quot;:&quot;&quot;},{&quot;family&quot;:&quot;Vogels&quot;,&quot;given&quot;:&quot;Werner&quot;,&quot;parse-names&quot;:false,&quot;dropping-particle&quot;:&quot;&quot;,&quot;non-dropping-particle&quot;:&quot;&quot;}],&quot;container-title&quot;:&quot;dl.acm.orgG DeCandia, D Hastorun, M Jampani, G Kakulapati, A Lakshman, A PilchinACM SIGOPS operating systems review, 2007•dl.acm.org&quot;,&quot;accessed&quot;:{&quot;date-parts&quot;:[[2026,7,12]]},&quot;DOI&quot;:&quot;10.1145/1323293.1294281&quot;,&quot;ISBN&quot;:&quot;9781595935915&quot;,&quot;ISSN&quot;:&quot;0163-5980&quot;,&quot;URL&quot;:&quot;https://dl.acm.org/doi/abs/10.1145/1323293.1294281&quot;,&quot;issued&quot;:{&quot;date-parts&quot;:[[2007,10,14]]},&quot;page&quot;:&quot;205-220&quot;,&quot;abstract&quot;:&quot;&lt;p&gt;Reliability at massive scale is one of the biggest challenges we face at Amazon.com, one of the largest e-commerce operations in the world; even the slightest outage has significant financial consequences and impacts customer trust. The Amazon.com platform, which provides services for many web sites worldwide, is implemented on top of an infrastructure of tens of thousands of servers and network components located in many datacenters around the world. At this scale, small and large components fail continuously and the way persistent state is managed in the face of these failures drives the reliability and scalability of the software systems.&lt;/p&gt;&quot;,&quot;issue&quot;:&quot;6&quot;,&quot;volume&quot;:&quot;41&quot;,&quot;container-title-short&quot;:&quot;&quot;},&quot;isTemporary&quot;:false}]},{&quot;citationID&quot;:&quot;MENDELEY_CITATION_86b879ac-f197-4ebe-9469-d4d6fcceee00&quot;,&quot;properties&quot;:{&quot;noteIndex&quot;:0},&quot;isEdited&quot;:false,&quot;manualOverride&quot;:{&quot;isManuallyOverridden&quot;:false,&quot;citeprocText&quot;:&quot;(Pang et al., 2020)&quot;,&quot;manualOverrideText&quot;:&quot;&quot;},&quot;citationTag&quot;:&quot;MENDELEY_CITATION_v3_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&quot;,&quot;citationItems&quot;:[{&quot;id&quot;:&quot;f84d8424-ffdb-3158-9809-4a7dcc381598&quot;,&quot;itemData&quot;:{&quot;type&quot;:&quot;article-journal&quot;,&quot;id&quot;:&quot;f84d8424-ffdb-3158-9809-4a7dcc381598&quot;,&quot;title&quot;:&quot;Deep learning with tensorflow: A review&quot;,&quot;author&quot;:[{&quot;family&quot;:&quot;Pang&quot;,&quot;given&quot;:&quot;Bo&quot;,&quot;parse-names&quot;:false,&quot;dropping-particle&quot;:&quot;&quot;,&quot;non-dropping-particle&quot;:&quot;&quot;},{&quot;family&quot;:&quot;Nijkamp&quot;,&quot;given&quot;:&quot;Erik&quot;,&quot;parse-names&quot;:false,&quot;dropping-particle&quot;:&quot;&quot;,&quot;non-dropping-particle&quot;:&quot;&quot;},{&quot;family&quot;:&quot;Wu&quot;,&quot;given&quot;:&quot;Ying Nian&quot;,&quot;parse-names&quot;:false,&quot;dropping-particle&quot;:&quot;&quot;,&quot;non-dropping-particle&quot;:&quot;&quot;}],&quot;container-title&quot;:&quot;journals.sagepub.com&quot;,&quot;accessed&quot;:{&quot;date-parts&quot;:[[2026,7,12]]},&quot;DOI&quot;:&quot;10.3102/1076998619872761&quot;,&quot;ISSN&quot;:&quot;19351054&quot;,&quot;URL&quot;:&quot;https://journals.sagepub.com/doi/abs/10.3102/1076998619872761&quot;,&quot;issued&quot;:{&quot;date-parts&quot;:[[2020,4,1]]},&quot;page&quot;:&quot;227-248&quot;,&quot;abstract&quot;:&quot;This review covers the core concepts and design decisions of TensorFlow. TensorFlow, originally created by researchers at Google, is the most popular one among the plethora of deep learning libraries. In the field of deep learning, neural networks have achieved tremendous success and gained wide popularity in various areas. This family of models also has tremendous potential to promote data analysis and modeling for various problems in educational and behavioral sciences given its flexibility and scalability. We give the reader an overview of the basics of neural network models such as the multilayer perceptron, the convolutional neural network, and stochastic gradient descent, the most commonly used optimization method for neural network models. However, the implementation of these models and optimization algorithms is time-consuming and error-prone. Fortunately, TensorFlow greatly eases and accelerates the research and application of neural network models. We review several core concepts of TensorFlow such as graph construction functions, graph execution tools, and TensorFlow’s visualization tool, TensorBoard. Then, we apply these concepts to build and train a convolutional neural network model to classify handwritten digits. This review is concluded by a comparison of low- and high-level application programming interfaces and a discussion of graphical processing unit support, distributed training, and probabilistic modeling with TensorFlow Probability library.&quot;,&quot;publisher&quot;:&quot;SAGE Publications Inc.&quot;,&quot;issue&quot;:&quot;2&quot;,&quot;volume&quot;:&quot;45&quot;,&quot;container-title-short&quot;:&quot;&quot;},&quot;isTemporary&quot;:false}]},{&quot;citationID&quot;:&quot;MENDELEY_CITATION_7eff89c1-cb5f-4cb7-99e8-d12c9dfafa4b&quot;,&quot;properties&quot;:{&quot;noteIndex&quot;:0},&quot;isEdited&quot;:false,&quot;manualOverride&quot;:{&quot;isManuallyOverridden&quot;:false,&quot;citeprocText&quot;:&quot;(Elnozahy et al., 2002)&quot;,&quot;manualOverrideText&quot;:&quot;&quot;},&quot;citationTag&quot;:&quot;MENDELEY_CITATION_v3_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&quot;,&quot;citationItems&quot;:[{&quot;id&quot;:&quot;bda7b39d-224b-3b2b-a346-4ce426c12ca0&quot;,&quot;itemData&quot;:{&quot;type&quot;:&quot;article-journal&quot;,&quot;id&quot;:&quot;bda7b39d-224b-3b2b-a346-4ce426c12ca0&quot;,&quot;title&quot;:&quot;A survey of rollback-recovery protocols in message-passing systems&quot;,&quot;author&quot;:[{&quot;family&quot;:&quot;Elnozahy&quot;,&quot;given&quot;:&quot;E. N.&quot;,&quot;parse-names&quot;:false,&quot;dropping-particle&quot;:&quot;&quot;,&quot;non-dropping-particle&quot;:&quot;&quot;},{&quot;family&quot;:&quot;Alvisi&quot;,&quot;given&quot;:&quot;Lorenzo&quot;,&quot;parse-names&quot;:false,&quot;dropping-particle&quot;:&quot;&quot;,&quot;non-dropping-particle&quot;:&quot;&quot;},{&quot;family&quot;:&quot;Wang&quot;,&quot;given&quot;:&quot;Yi Min&quot;,&quot;parse-names&quot;:false,&quot;dropping-particle&quot;:&quot;&quot;,&quot;non-dropping-particle&quot;:&quot;&quot;},{&quot;family&quot;:&quot;Johnson&quot;,&quot;given&quot;:&quot;David B.&quot;,&quot;parse-names&quot;:false,&quot;dropping-particle&quot;:&quot;&quot;,&quot;non-dropping-particle&quot;:&quot;&quot;}],&quot;container-title&quot;:&quot;dl.acm.orgEN Elnozahy, L Alvisi, YM Wang, DB JohnsonACM Computing Surveys (CSUR), 2002•dl.acm.org&quot;,&quot;accessed&quot;:{&quot;date-parts&quot;:[[2026,7,12]]},&quot;DOI&quot;:&quot;10.1145/568522.568525&quot;,&quot;ISSN&quot;:&quot;03600300&quot;,&quot;URL&quot;:&quot;https://dl.acm.org/doi/abs/10.1145/568522.568525&quot;,&quot;issued&quot;:{&quot;date-parts&quot;:[[2002,9]]},&quot;page&quot;:&quot;375-408&quot;,&quot;abstract&quot;:&quot;This survey covers rollback-recovery techniques that do not require special language constructs. In the first part of the survey we classify rollback-recovery protocols into checkpoint-based and log-based. Checkpoint-based protocols rely solely on checkpointing for system state restoration. Checkpointing can be coordinated, uncoordinated, or communication-induced. Log-based protocols combine checkpointing with logging of nondeterministic events, encoded in tuples called determinants. Depending on how determinants are logged, log-based protocols can be pessimistic, optimistic, or causal. Throughout the survey, we highlight the research issues that are at the core of rollback-recovery and present the solutions that currently address them. We also compare the performance of different rollback-recovery protocols with respect to a series of desirable properties and discuss the issues that arise in the practical implementations of these protocols.&quot;,&quot;issue&quot;:&quot;3&quot;,&quot;volume&quot;:&quot;34&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786513-86EF-4340-9B08-7A9449072D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3341</Words>
  <Characters>19044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Ravine Rianga</dc:creator>
  <cp:keywords/>
  <dc:description/>
  <cp:lastModifiedBy>Ravine Rianga</cp:lastModifiedBy>
  <cp:revision>2</cp:revision>
  <cp:lastPrinted>2026-07-13T07:37:00Z</cp:lastPrinted>
  <dcterms:created xsi:type="dcterms:W3CDTF">2026-07-13T07:38:00Z</dcterms:created>
  <dcterms:modified xsi:type="dcterms:W3CDTF">2026-07-13T07:38:00Z</dcterms:modified>
</cp:coreProperties>
</file>