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SAPERE → TO KNOW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PATENTE → DRIVE LICENCE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SCIARE → TO SKI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STARE ZITTO/A → STARE IN SILENZIO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ANCHE → ALSO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NEANCHE → NEITHER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SCHERZARE → JOKE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REGALO → GIFT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SECONDO ME, TU SAI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CANTARE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  <w:highlight w:val="cyan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cyan"/>
          <w:u w:val="single"/>
          <w:rtl w:val="0"/>
        </w:rPr>
        <w:t xml:space="preserve">SAPERE + INFINITO → BE ABLE TO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SAPERE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SO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TU SAI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LUI/LEI SA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NOI SAPPIAMO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VOI SAPETE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LORO SANNO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TU SAI FARE LA PIZZA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TU SAI PREPARARE LA PIZZA </w:t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SONO UN’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INSEGNANTE DI ITALIANO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FACCIO L’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INSEGNANTE</w:t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AVVERBI → SEMPRE TRA AUSILIARE E PARTICIPIO PASSATO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 &gt; NEVER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ANCORA &gt; STILL, YET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SEMPRE &gt; ALWAYS</w:t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 HO </w:t>
      </w: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MAI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GIOCATO A CALCIO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VOLERE → VERBO INFINITO / NOME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 VOGLIA DI PIZZA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LICEO &gt; ESAME DI MATURITà &gt; DIPLOMA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ISCRIVER</w:t>
      </w:r>
      <w:r w:rsidDel="00000000" w:rsidR="00000000" w:rsidRPr="00000000">
        <w:rPr>
          <w:b w:val="1"/>
          <w:bCs w:val="1"/>
          <w:sz w:val="30"/>
          <w:szCs w:val="30"/>
          <w:highlight w:val="red"/>
          <w:u w:val="single"/>
          <w:rtl w:val="0"/>
        </w:rPr>
        <w:t xml:space="preserve">SI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→ (IO) </w:t>
      </w:r>
      <w:r w:rsidDel="00000000" w:rsidR="00000000" w:rsidRPr="00000000">
        <w:rPr>
          <w:b w:val="1"/>
          <w:bCs w:val="1"/>
          <w:sz w:val="30"/>
          <w:szCs w:val="30"/>
          <w:highlight w:val="red"/>
          <w:rtl w:val="0"/>
        </w:rPr>
        <w:t xml:space="preserve">MI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SONO ISCRITTA</w:t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 FATTO LA DOCCIA STAMATTINA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HO FATTO LA DOCCIA A MIA FIGLIA OGGI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 SONO FATTA LA DOCCIA STAMATTINA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