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719018" wp14:paraId="73BA4FC1" wp14:textId="313FCE44">
      <w:pPr>
        <w:jc w:val="center"/>
        <w:rPr>
          <w:b w:val="1"/>
          <w:bCs w:val="1"/>
          <w:sz w:val="40"/>
          <w:szCs w:val="40"/>
          <w:u w:val="single"/>
        </w:rPr>
      </w:pPr>
      <w:r w:rsidRPr="64719018" w:rsidR="55887AFF">
        <w:rPr>
          <w:b w:val="1"/>
          <w:bCs w:val="1"/>
          <w:sz w:val="40"/>
          <w:szCs w:val="40"/>
          <w:u w:val="single"/>
        </w:rPr>
        <w:t>SAE 1.06</w:t>
      </w:r>
    </w:p>
    <w:p xmlns:wp14="http://schemas.microsoft.com/office/word/2010/wordml" w:rsidP="64719018" wp14:paraId="3BFEFB25" wp14:textId="28256E40">
      <w:pPr>
        <w:jc w:val="left"/>
        <w:rPr>
          <w:sz w:val="32"/>
          <w:szCs w:val="32"/>
          <w:u w:val="single"/>
        </w:rPr>
      </w:pPr>
      <w:r w:rsidRPr="64719018" w:rsidR="55887AFF">
        <w:rPr>
          <w:sz w:val="32"/>
          <w:szCs w:val="32"/>
          <w:u w:val="single"/>
        </w:rPr>
        <w:t>Séance1</w:t>
      </w:r>
      <w:r w:rsidRPr="64719018" w:rsidR="123296E8">
        <w:rPr>
          <w:sz w:val="32"/>
          <w:szCs w:val="32"/>
          <w:u w:val="single"/>
        </w:rPr>
        <w:t>:</w:t>
      </w:r>
    </w:p>
    <w:p w:rsidR="55887AFF" w:rsidP="64719018" w:rsidRDefault="55887AFF" w14:paraId="785D51EA" w14:textId="1EFA0D85">
      <w:pPr>
        <w:pStyle w:val="Normal"/>
        <w:rPr>
          <w:i w:val="1"/>
          <w:iCs w:val="1"/>
        </w:rPr>
      </w:pPr>
      <w:r w:rsidRPr="64719018" w:rsidR="55887AFF">
        <w:rPr>
          <w:i w:val="1"/>
          <w:iCs w:val="1"/>
        </w:rPr>
        <w:t>(Présentation évaluation séance 3)</w:t>
      </w:r>
    </w:p>
    <w:p w:rsidR="47C23D60" w:rsidP="64719018" w:rsidRDefault="47C23D60" w14:paraId="5E57EC6A" w14:textId="4D8D105A">
      <w:pPr>
        <w:pStyle w:val="Normal"/>
        <w:rPr>
          <w:sz w:val="28"/>
          <w:szCs w:val="28"/>
        </w:rPr>
      </w:pPr>
      <w:r w:rsidRPr="64719018" w:rsidR="47C23D60">
        <w:rPr>
          <w:b w:val="1"/>
          <w:bCs w:val="1"/>
          <w:color w:val="FF0000"/>
          <w:sz w:val="28"/>
          <w:szCs w:val="28"/>
        </w:rPr>
        <w:t>Evaluation :</w:t>
      </w:r>
      <w:r w:rsidRPr="64719018" w:rsidR="47C23D60">
        <w:rPr>
          <w:sz w:val="28"/>
          <w:szCs w:val="28"/>
        </w:rPr>
        <w:t xml:space="preserve"> semaine du 2 octobre (séance 3)</w:t>
      </w:r>
    </w:p>
    <w:p w:rsidR="64719018" w:rsidP="64719018" w:rsidRDefault="64719018" w14:paraId="25D968E6" w14:textId="1B8D2BB9">
      <w:pPr>
        <w:pStyle w:val="Normal"/>
      </w:pPr>
    </w:p>
    <w:p w:rsidR="38C30D1D" w:rsidP="64719018" w:rsidRDefault="38C30D1D" w14:paraId="0E8F9554" w14:textId="4CA01312">
      <w:pPr>
        <w:pStyle w:val="Normal"/>
      </w:pPr>
      <w:r w:rsidR="38C30D1D">
        <w:rPr/>
        <w:t xml:space="preserve">Séance 2 </w:t>
      </w:r>
      <w:r w:rsidR="448778B7">
        <w:rPr/>
        <w:t xml:space="preserve"> en </w:t>
      </w:r>
      <w:r w:rsidR="38C30D1D">
        <w:rPr/>
        <w:t>autonomie lundi</w:t>
      </w:r>
    </w:p>
    <w:p w:rsidR="1C42E241" w:rsidP="64719018" w:rsidRDefault="1C42E241" w14:paraId="1F9B329C" w14:textId="7BAD3240">
      <w:pPr>
        <w:pStyle w:val="Normal"/>
      </w:pPr>
      <w:r w:rsidR="1C42E241">
        <w:rPr/>
        <w:t xml:space="preserve">Scéance 3, </w:t>
      </w:r>
      <w:r w:rsidRPr="64719018" w:rsidR="1C42E241">
        <w:rPr>
          <w:b w:val="1"/>
          <w:bCs w:val="1"/>
        </w:rPr>
        <w:t>vendredi 6 eval</w:t>
      </w:r>
      <w:r w:rsidR="1C42E241">
        <w:rPr/>
        <w:t xml:space="preserve">   =&gt; contrendue </w:t>
      </w:r>
      <w:r w:rsidRPr="64719018" w:rsidR="1C42E241">
        <w:rPr>
          <w:b w:val="1"/>
          <w:bCs w:val="1"/>
        </w:rPr>
        <w:t>oral 5 min</w:t>
      </w:r>
      <w:r w:rsidRPr="64719018" w:rsidR="51158C7F">
        <w:rPr>
          <w:b w:val="1"/>
          <w:bCs w:val="1"/>
        </w:rPr>
        <w:t xml:space="preserve"> +- 30s </w:t>
      </w:r>
      <w:r w:rsidRPr="64719018" w:rsidR="23E0F40C">
        <w:rPr>
          <w:b w:val="1"/>
          <w:bCs w:val="1"/>
        </w:rPr>
        <w:t xml:space="preserve"> </w:t>
      </w:r>
      <w:r w:rsidRPr="64719018" w:rsidR="51158C7F">
        <w:rPr>
          <w:b w:val="1"/>
          <w:bCs w:val="1"/>
        </w:rPr>
        <w:t>not</w:t>
      </w:r>
      <w:r w:rsidRPr="64719018" w:rsidR="51158C7F">
        <w:rPr>
          <w:b w:val="1"/>
          <w:bCs w:val="1"/>
        </w:rPr>
        <w:t>é</w:t>
      </w:r>
      <w:r w:rsidRPr="64719018" w:rsidR="51158C7F">
        <w:rPr>
          <w:b w:val="1"/>
          <w:bCs w:val="1"/>
        </w:rPr>
        <w:t xml:space="preserve"> </w:t>
      </w:r>
      <w:r w:rsidRPr="64719018" w:rsidR="278A2475">
        <w:rPr>
          <w:b w:val="1"/>
          <w:bCs w:val="1"/>
        </w:rPr>
        <w:t>/5</w:t>
      </w:r>
      <w:r w:rsidR="278A2475">
        <w:rPr/>
        <w:t xml:space="preserve"> </w:t>
      </w:r>
      <w:r w:rsidR="51158C7F">
        <w:rPr/>
        <w:t>droit d’avoir un timer</w:t>
      </w:r>
      <w:r w:rsidR="1C42E241">
        <w:rPr/>
        <w:t xml:space="preserve"> </w:t>
      </w:r>
      <w:r w:rsidR="7A9420F3">
        <w:rPr/>
        <w:t>(sur moodle</w:t>
      </w:r>
      <w:r w:rsidR="411C3112">
        <w:rPr/>
        <w:t xml:space="preserve"> sera afficher dimanche 24</w:t>
      </w:r>
      <w:r w:rsidR="7A9420F3">
        <w:rPr/>
        <w:t>) outil utilisé, outil pour repartire</w:t>
      </w:r>
      <w:r w:rsidR="40929755">
        <w:rPr/>
        <w:t xml:space="preserve"> le travail</w:t>
      </w:r>
      <w:r w:rsidR="7A9420F3">
        <w:rPr/>
        <w:t xml:space="preserve"> ,outil pour organis</w:t>
      </w:r>
      <w:r w:rsidR="0D43B1FE">
        <w:rPr/>
        <w:t xml:space="preserve">er, mise en place d’outil </w:t>
      </w:r>
      <w:r w:rsidR="16D67707">
        <w:rPr/>
        <w:t xml:space="preserve">pour faire des recherche </w:t>
      </w:r>
      <w:r w:rsidR="0D43B1FE">
        <w:rPr/>
        <w:t>(veille</w:t>
      </w:r>
      <w:r w:rsidR="5A6AC5AE">
        <w:rPr/>
        <w:t>,différent pour chaque membre du groupe)</w:t>
      </w:r>
    </w:p>
    <w:p w:rsidR="2D9B0112" w:rsidP="64719018" w:rsidRDefault="2D9B0112" w14:paraId="7675E3A9" w14:textId="3D83E2AA">
      <w:pPr>
        <w:pStyle w:val="Normal"/>
      </w:pPr>
      <w:r w:rsidR="2D9B0112">
        <w:rPr/>
        <w:t>-organisation du travaille</w:t>
      </w:r>
    </w:p>
    <w:p w:rsidR="2D9B0112" w:rsidP="64719018" w:rsidRDefault="2D9B0112" w14:paraId="4DC07FC7" w14:textId="1E2221BF">
      <w:pPr>
        <w:pStyle w:val="Normal"/>
      </w:pPr>
      <w:r w:rsidR="2D9B0112">
        <w:rPr/>
        <w:t>-recherche(outil,requet</w:t>
      </w:r>
      <w:r w:rsidR="2ABE0804">
        <w:rPr/>
        <w:t>,mots cléfs</w:t>
      </w:r>
      <w:r w:rsidR="2D9B0112">
        <w:rPr/>
        <w:t xml:space="preserve"> </w:t>
      </w:r>
      <w:r w:rsidR="6A8A28C7">
        <w:rPr/>
        <w:t>…)</w:t>
      </w:r>
    </w:p>
    <w:p w:rsidR="0C0A10EA" w:rsidP="64719018" w:rsidRDefault="0C0A10EA" w14:paraId="13FEC1C9" w14:textId="74640F44">
      <w:pPr>
        <w:pStyle w:val="Normal"/>
      </w:pPr>
      <w:r w:rsidR="0C0A10EA">
        <w:rPr/>
        <w:t>On est pas obligé d’utilisé les diapo g</w:t>
      </w:r>
      <w:r w:rsidR="56F7F0C1">
        <w:rPr/>
        <w:t>énialy, prezy,..</w:t>
      </w:r>
      <w:r w:rsidR="0C0A10EA">
        <w:rPr/>
        <w:t xml:space="preserve"> </w:t>
      </w:r>
      <w:r w:rsidR="0DF42A5D">
        <w:rPr/>
        <w:t xml:space="preserve"> </w:t>
      </w:r>
      <w:r w:rsidR="0C0A10EA">
        <w:rPr/>
        <w:t>jusqu’a la séance 7</w:t>
      </w:r>
    </w:p>
    <w:p w:rsidR="68A64DE5" w:rsidP="64719018" w:rsidRDefault="68A64DE5" w14:paraId="52445E08" w14:textId="79A935FA">
      <w:pPr>
        <w:pStyle w:val="Normal"/>
        <w:rPr>
          <w:b w:val="1"/>
          <w:bCs w:val="1"/>
        </w:rPr>
      </w:pPr>
      <w:r w:rsidR="68A64DE5">
        <w:rPr/>
        <w:t>Pour se qui dépose :</w:t>
      </w:r>
      <w:r w:rsidRPr="64719018" w:rsidR="68A64DE5">
        <w:rPr>
          <w:b w:val="1"/>
          <w:bCs w:val="1"/>
        </w:rPr>
        <w:t>dépôt au plus tard jeudi 5</w:t>
      </w:r>
      <w:r w:rsidRPr="64719018" w:rsidR="20E49CB3">
        <w:rPr>
          <w:b w:val="1"/>
          <w:bCs w:val="1"/>
        </w:rPr>
        <w:t xml:space="preserve"> octobre 23h59</w:t>
      </w:r>
      <w:r w:rsidRPr="64719018" w:rsidR="7A54AB09">
        <w:rPr>
          <w:b w:val="1"/>
          <w:bCs w:val="1"/>
        </w:rPr>
        <w:t xml:space="preserve"> ,</w:t>
      </w:r>
      <w:r w:rsidR="7A54AB09">
        <w:rPr>
          <w:b w:val="0"/>
          <w:bCs w:val="0"/>
        </w:rPr>
        <w:t xml:space="preserve"> ne pas payer on passe en pdf</w:t>
      </w:r>
      <w:r w:rsidR="1E2E6716">
        <w:rPr>
          <w:b w:val="0"/>
          <w:bCs w:val="0"/>
        </w:rPr>
        <w:t xml:space="preserve"> </w:t>
      </w:r>
      <w:r w:rsidR="1E2E6716">
        <w:rPr>
          <w:b w:val="0"/>
          <w:bCs w:val="0"/>
        </w:rPr>
        <w:t xml:space="preserve">si pas possible de faire pdf lien mais </w:t>
      </w:r>
      <w:r w:rsidR="51FA4E31">
        <w:rPr>
          <w:b w:val="0"/>
          <w:bCs w:val="0"/>
        </w:rPr>
        <w:t xml:space="preserve">donné les droits a la prof </w:t>
      </w:r>
      <w:r w:rsidR="03E77013">
        <w:rPr>
          <w:b w:val="0"/>
          <w:bCs w:val="0"/>
        </w:rPr>
        <w:t xml:space="preserve">(principalement génialy) </w:t>
      </w:r>
      <w:r w:rsidRPr="64719018" w:rsidR="03E77013">
        <w:rPr>
          <w:b w:val="1"/>
          <w:bCs w:val="1"/>
        </w:rPr>
        <w:t>envoyer seulement par moodle</w:t>
      </w:r>
      <w:r w:rsidRPr="64719018" w:rsidR="4DDB2E48">
        <w:rPr>
          <w:b w:val="1"/>
          <w:bCs w:val="1"/>
        </w:rPr>
        <w:t xml:space="preserve"> </w:t>
      </w:r>
      <w:r w:rsidR="58F31434">
        <w:rPr>
          <w:b w:val="0"/>
          <w:bCs w:val="0"/>
        </w:rPr>
        <w:t xml:space="preserve">, titre : </w:t>
      </w:r>
      <w:r w:rsidRPr="64719018" w:rsidR="58F31434">
        <w:rPr>
          <w:b w:val="1"/>
          <w:bCs w:val="1"/>
        </w:rPr>
        <w:t>Organisation_travail_NOM1_NOM2 . Si non re</w:t>
      </w:r>
      <w:r w:rsidRPr="64719018" w:rsidR="02AFBF52">
        <w:rPr>
          <w:b w:val="1"/>
          <w:bCs w:val="1"/>
        </w:rPr>
        <w:t>spect des consigne malus</w:t>
      </w:r>
    </w:p>
    <w:p w:rsidR="50C942FF" w:rsidP="64719018" w:rsidRDefault="50C942FF" w14:paraId="6EB7F8D6" w14:textId="2A5532F4">
      <w:pPr>
        <w:pStyle w:val="Normal"/>
        <w:rPr>
          <w:b w:val="1"/>
          <w:bCs w:val="1"/>
        </w:rPr>
      </w:pPr>
      <w:r w:rsidRPr="64719018" w:rsidR="50C942FF">
        <w:rPr>
          <w:b w:val="1"/>
          <w:bCs w:val="1"/>
        </w:rPr>
        <w:t>TOUS JUSTIFIÉ</w:t>
      </w:r>
    </w:p>
    <w:p w:rsidR="4D9D145A" w:rsidP="64719018" w:rsidRDefault="4D9D145A" w14:paraId="6EACDBD3" w14:textId="56F8C334">
      <w:pPr>
        <w:pStyle w:val="Normal"/>
        <w:rPr>
          <w:b w:val="0"/>
          <w:bCs w:val="0"/>
        </w:rPr>
      </w:pPr>
      <w:r w:rsidR="4D9D145A">
        <w:rPr>
          <w:b w:val="0"/>
          <w:bCs w:val="0"/>
        </w:rPr>
        <w:t xml:space="preserve">1 pt pour l’organisation du travail  :si application on doit faire des exemples </w:t>
      </w:r>
    </w:p>
    <w:p w:rsidR="112F906C" w:rsidP="64719018" w:rsidRDefault="112F906C" w14:paraId="3051696C" w14:textId="1CE0927E">
      <w:pPr>
        <w:pStyle w:val="Normal"/>
        <w:rPr>
          <w:b w:val="0"/>
          <w:bCs w:val="0"/>
        </w:rPr>
      </w:pPr>
      <w:r w:rsidR="112F906C">
        <w:rPr>
          <w:b w:val="0"/>
          <w:bCs w:val="0"/>
        </w:rPr>
        <w:t>2 pt pour …..... :</w:t>
      </w:r>
      <w:r w:rsidR="4D9D145A">
        <w:rPr>
          <w:b w:val="0"/>
          <w:bCs w:val="0"/>
        </w:rPr>
        <w:t>p</w:t>
      </w:r>
      <w:r w:rsidR="0E7B2D65">
        <w:rPr>
          <w:b w:val="0"/>
          <w:bCs w:val="0"/>
        </w:rPr>
        <w:t>lus screen</w:t>
      </w:r>
    </w:p>
    <w:p w:rsidR="4D201296" w:rsidP="64719018" w:rsidRDefault="4D201296" w14:paraId="0D801AC9" w14:textId="6091F0D8">
      <w:pPr>
        <w:pStyle w:val="Normal"/>
        <w:rPr>
          <w:b w:val="1"/>
          <w:bCs w:val="1"/>
        </w:rPr>
      </w:pPr>
      <w:r w:rsidR="4D201296">
        <w:rPr>
          <w:b w:val="0"/>
          <w:bCs w:val="0"/>
        </w:rPr>
        <w:t xml:space="preserve">2 pt pour l’oral: coordination, prise de parole </w:t>
      </w:r>
      <w:r w:rsidR="59ED3F5E">
        <w:rPr>
          <w:b w:val="0"/>
          <w:bCs w:val="0"/>
        </w:rPr>
        <w:t xml:space="preserve">… </w:t>
      </w:r>
      <w:r w:rsidRPr="1DAE0BBB" w:rsidR="59ED3F5E">
        <w:rPr>
          <w:b w:val="1"/>
          <w:bCs w:val="1"/>
        </w:rPr>
        <w:t>(</w:t>
      </w:r>
      <w:r w:rsidRPr="1DAE0BBB" w:rsidR="59ED3F5E">
        <w:rPr>
          <w:b w:val="1"/>
          <w:bCs w:val="1"/>
        </w:rPr>
        <w:t>pas de blanc, pas d’attente pour la diapo et c’est pas la personne qui</w:t>
      </w:r>
      <w:r w:rsidRPr="1DAE0BBB" w:rsidR="1E7488D2">
        <w:rPr>
          <w:b w:val="1"/>
          <w:bCs w:val="1"/>
        </w:rPr>
        <w:t xml:space="preserve"> </w:t>
      </w:r>
      <w:r w:rsidRPr="1DAE0BBB" w:rsidR="59ED3F5E">
        <w:rPr>
          <w:b w:val="1"/>
          <w:bCs w:val="1"/>
        </w:rPr>
        <w:t>pa</w:t>
      </w:r>
      <w:r w:rsidRPr="1DAE0BBB" w:rsidR="53E54134">
        <w:rPr>
          <w:b w:val="1"/>
          <w:bCs w:val="1"/>
        </w:rPr>
        <w:t>rle</w:t>
      </w:r>
      <w:r w:rsidRPr="1DAE0BBB" w:rsidR="161EF977">
        <w:rPr>
          <w:b w:val="1"/>
          <w:bCs w:val="1"/>
        </w:rPr>
        <w:t xml:space="preserve"> change la diapo)</w:t>
      </w:r>
      <w:r w:rsidRPr="1DAE0BBB" w:rsidR="53E54134">
        <w:rPr>
          <w:b w:val="1"/>
          <w:bCs w:val="1"/>
        </w:rPr>
        <w:t xml:space="preserve"> </w:t>
      </w:r>
      <w:r w:rsidRPr="1DAE0BBB" w:rsidR="59ED3F5E">
        <w:rPr>
          <w:b w:val="1"/>
          <w:bCs w:val="1"/>
        </w:rPr>
        <w:t xml:space="preserve"> </w:t>
      </w:r>
      <w:r w:rsidRPr="1DAE0BBB" w:rsidR="4D201296">
        <w:rPr>
          <w:b w:val="1"/>
          <w:bCs w:val="1"/>
        </w:rPr>
        <w:t xml:space="preserve"> </w:t>
      </w:r>
    </w:p>
    <w:p w:rsidR="1DAE0BBB" w:rsidP="1DAE0BBB" w:rsidRDefault="1DAE0BBB" w14:paraId="61CF0ABB" w14:textId="696C42FF">
      <w:pPr>
        <w:pStyle w:val="Normal"/>
        <w:rPr>
          <w:b w:val="1"/>
          <w:bCs w:val="1"/>
        </w:rPr>
      </w:pPr>
    </w:p>
    <w:p w:rsidR="64719018" w:rsidP="64719018" w:rsidRDefault="64719018" w14:paraId="1A477F53" w14:textId="7391F16E">
      <w:pPr>
        <w:pStyle w:val="Normal"/>
      </w:pPr>
    </w:p>
    <w:p w:rsidR="64719018" w:rsidP="64719018" w:rsidRDefault="64719018" w14:paraId="25DAA97B" w14:textId="191045ED">
      <w:pPr>
        <w:pStyle w:val="Normal"/>
      </w:pPr>
    </w:p>
    <w:p w:rsidR="12A9147C" w:rsidP="64719018" w:rsidRDefault="12A9147C" w14:paraId="57BA9776" w14:textId="6A082B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16"/>
          <w:szCs w:val="16"/>
        </w:rPr>
      </w:pPr>
      <w:r w:rsidRPr="64719018" w:rsidR="12A9147C">
        <w:rPr>
          <w:sz w:val="16"/>
          <w:szCs w:val="16"/>
        </w:rPr>
        <w:t>(</w:t>
      </w:r>
      <w:r w:rsidRPr="64719018" w:rsidR="0084BE50">
        <w:rPr>
          <w:sz w:val="16"/>
          <w:szCs w:val="16"/>
        </w:rPr>
        <w:t>Semai</w:t>
      </w:r>
      <w:r w:rsidRPr="64719018" w:rsidR="7CC7E0FA">
        <w:rPr>
          <w:sz w:val="16"/>
          <w:szCs w:val="16"/>
        </w:rPr>
        <w:t>ne du 25 octobre</w:t>
      </w:r>
      <w:r w:rsidRPr="64719018" w:rsidR="73915BA8">
        <w:rPr>
          <w:sz w:val="16"/>
          <w:szCs w:val="16"/>
        </w:rPr>
        <w:t>)</w:t>
      </w:r>
      <w:r>
        <w:br/>
      </w:r>
    </w:p>
    <w:p w:rsidR="60459CA8" w:rsidP="64719018" w:rsidRDefault="60459CA8" w14:paraId="54C128E2" w14:textId="1FCAA0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 w:rsidRPr="64719018" w:rsidR="60459CA8">
        <w:rPr>
          <w:b w:val="1"/>
          <w:bCs w:val="1"/>
          <w:sz w:val="32"/>
          <w:szCs w:val="32"/>
        </w:rPr>
        <w:t xml:space="preserve">Répartition des roles : </w:t>
      </w:r>
    </w:p>
    <w:p w:rsidR="60459CA8" w:rsidP="64719018" w:rsidRDefault="60459CA8" w14:paraId="29476021" w14:textId="6501F6D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2"/>
          <w:szCs w:val="32"/>
        </w:rPr>
      </w:pPr>
      <w:r w:rsidRPr="64719018" w:rsidR="60459CA8">
        <w:rPr>
          <w:b w:val="1"/>
          <w:bCs w:val="1"/>
          <w:sz w:val="32"/>
          <w:szCs w:val="32"/>
        </w:rPr>
        <w:t>Hunter :</w:t>
      </w:r>
      <w:r w:rsidRPr="64719018" w:rsidR="60459CA8">
        <w:rPr>
          <w:b w:val="1"/>
          <w:bCs w:val="1"/>
          <w:sz w:val="32"/>
          <w:szCs w:val="32"/>
        </w:rPr>
        <w:t xml:space="preserve"> </w:t>
      </w:r>
      <w:r w:rsidRPr="64719018" w:rsidR="66AC330C">
        <w:rPr>
          <w:b w:val="1"/>
          <w:bCs w:val="1"/>
          <w:sz w:val="32"/>
          <w:szCs w:val="32"/>
        </w:rPr>
        <w:t xml:space="preserve"> L</w:t>
      </w:r>
      <w:r w:rsidRPr="64719018" w:rsidR="66AC330C">
        <w:rPr>
          <w:b w:val="1"/>
          <w:bCs w:val="1"/>
          <w:sz w:val="32"/>
          <w:szCs w:val="32"/>
        </w:rPr>
        <w:t>a</w:t>
      </w:r>
      <w:r w:rsidRPr="64719018" w:rsidR="66AC330C">
        <w:rPr>
          <w:b w:val="1"/>
          <w:bCs w:val="1"/>
          <w:sz w:val="32"/>
          <w:szCs w:val="32"/>
        </w:rPr>
        <w:t xml:space="preserve"> poucav</w:t>
      </w:r>
      <w:r w:rsidRPr="64719018" w:rsidR="66AC330C">
        <w:rPr>
          <w:b w:val="1"/>
          <w:bCs w:val="1"/>
          <w:sz w:val="32"/>
          <w:szCs w:val="32"/>
        </w:rPr>
        <w:t>e</w:t>
      </w:r>
    </w:p>
    <w:p w:rsidR="60459CA8" w:rsidP="64719018" w:rsidRDefault="60459CA8" w14:paraId="058DB372" w14:textId="26048D3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2"/>
          <w:szCs w:val="32"/>
        </w:rPr>
      </w:pPr>
      <w:r w:rsidRPr="64719018" w:rsidR="60459CA8">
        <w:rPr>
          <w:b w:val="1"/>
          <w:bCs w:val="1"/>
          <w:sz w:val="32"/>
          <w:szCs w:val="32"/>
        </w:rPr>
        <w:t>Alexis : Déposeur de fichier</w:t>
      </w:r>
    </w:p>
    <w:p w:rsidR="60459CA8" w:rsidP="64719018" w:rsidRDefault="60459CA8" w14:paraId="7A0B45CB" w14:textId="5972EE0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2"/>
          <w:szCs w:val="32"/>
        </w:rPr>
      </w:pPr>
      <w:r w:rsidRPr="64719018" w:rsidR="60459CA8">
        <w:rPr>
          <w:b w:val="1"/>
          <w:bCs w:val="1"/>
          <w:sz w:val="32"/>
          <w:szCs w:val="32"/>
        </w:rPr>
        <w:t>Baptiste : Scribe</w:t>
      </w:r>
    </w:p>
    <w:p w:rsidR="60459CA8" w:rsidP="64719018" w:rsidRDefault="60459CA8" w14:paraId="1531A868" w14:textId="5B04577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2"/>
          <w:szCs w:val="32"/>
        </w:rPr>
      </w:pPr>
      <w:r w:rsidRPr="64719018" w:rsidR="60459CA8">
        <w:rPr>
          <w:b w:val="1"/>
          <w:bCs w:val="1"/>
          <w:sz w:val="32"/>
          <w:szCs w:val="32"/>
        </w:rPr>
        <w:t>Mathéo : Scribe</w:t>
      </w:r>
    </w:p>
    <w:p w:rsidR="64719018" w:rsidP="64719018" w:rsidRDefault="64719018" w14:paraId="0E2C376C" w14:textId="6C972A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481310E" w:rsidP="64719018" w:rsidRDefault="5481310E" w14:paraId="279809B7" w14:textId="3297B4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481310E">
        <w:rPr/>
        <w:t>Séance 3, compte rendu oral d’équipe (durée : 5mn) pour résumé le travail effectué. (Passage à l’oral durant la séance 3)</w:t>
      </w:r>
      <w:r w:rsidR="6969F5F1">
        <w:rPr/>
        <w:t xml:space="preserve"> =&gt; </w:t>
      </w:r>
    </w:p>
    <w:p w:rsidR="6969F5F1" w:rsidP="64719018" w:rsidRDefault="6969F5F1" w14:paraId="5C8CECBB" w14:textId="02C25DE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969F5F1">
        <w:rPr/>
        <w:t xml:space="preserve">Présenter l’organisation du travail d’équipe et la répartition des taches au sein de l’équipe (roles, outils...), </w:t>
      </w:r>
    </w:p>
    <w:p w:rsidR="6969F5F1" w:rsidP="64719018" w:rsidRDefault="6969F5F1" w14:paraId="2308E9DC" w14:textId="2D5FA36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969F5F1">
        <w:rPr/>
        <w:t xml:space="preserve">méthodes de recherche documentaire, </w:t>
      </w:r>
    </w:p>
    <w:p w:rsidR="6969F5F1" w:rsidP="64719018" w:rsidRDefault="6969F5F1" w14:paraId="103A12E5" w14:textId="74D7C8F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969F5F1">
        <w:rPr/>
        <w:t>bilan depuis la séan</w:t>
      </w:r>
      <w:r w:rsidR="313DCD22">
        <w:rPr/>
        <w:t>ce 1 par exemple en présentant les difficultés rencontrées</w:t>
      </w:r>
      <w:r w:rsidR="5DF28B71">
        <w:rPr/>
        <w:t>, le travail...</w:t>
      </w:r>
    </w:p>
    <w:p w:rsidR="10DEE8B7" w:rsidP="64719018" w:rsidRDefault="10DEE8B7" w14:paraId="150F20E7" w14:textId="2E72F3B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0DEE8B7">
        <w:rPr/>
        <w:t>S’aider des ressources sur la recherche d’informations fournies par la prof</w:t>
      </w:r>
      <w:r w:rsidR="63FD8AB7">
        <w:rPr/>
        <w:t xml:space="preserve"> (docs dans R1.08</w:t>
      </w:r>
      <w:r w:rsidR="035731CC">
        <w:rPr/>
        <w:t xml:space="preserve"> sur la plateforme MOODLE</w:t>
      </w:r>
      <w:r w:rsidR="63FD8AB7">
        <w:rPr/>
        <w:t>)</w:t>
      </w:r>
    </w:p>
    <w:p w:rsidR="313DCD22" w:rsidP="64719018" w:rsidRDefault="313DCD22" w14:paraId="1B934AA6" w14:textId="283A22EF">
      <w:pPr>
        <w:pStyle w:val="Normal"/>
        <w:rPr>
          <w:b w:val="1"/>
          <w:bCs w:val="1"/>
          <w:color w:val="70AD47" w:themeColor="accent6" w:themeTint="FF" w:themeShade="FF"/>
          <w:sz w:val="28"/>
          <w:szCs w:val="28"/>
        </w:rPr>
      </w:pPr>
      <w:r w:rsidRPr="64719018" w:rsidR="313DCD22">
        <w:rPr>
          <w:b w:val="1"/>
          <w:bCs w:val="1"/>
          <w:color w:val="70AD47" w:themeColor="accent6" w:themeTint="FF" w:themeShade="FF"/>
          <w:sz w:val="28"/>
          <w:szCs w:val="28"/>
        </w:rPr>
        <w:t>Concevoir un support visuel pour présenter ce compte rendu (au choix</w:t>
      </w:r>
      <w:r w:rsidRPr="64719018" w:rsidR="6B5C8382">
        <w:rPr>
          <w:b w:val="1"/>
          <w:bCs w:val="1"/>
          <w:color w:val="70AD47" w:themeColor="accent6" w:themeTint="FF" w:themeShade="FF"/>
          <w:sz w:val="28"/>
          <w:szCs w:val="28"/>
        </w:rPr>
        <w:t>, mais Canva, Prezi et Genial.ly sont fortement conseillés car obligatoires pour la séance 7)</w:t>
      </w:r>
    </w:p>
    <w:p w:rsidR="313DCD22" w:rsidP="64719018" w:rsidRDefault="313DCD22" w14:paraId="1A5A18E5" w14:textId="72ADB6D3">
      <w:pPr>
        <w:pStyle w:val="Normal"/>
        <w:rPr>
          <w:b w:val="1"/>
          <w:bCs w:val="1"/>
          <w:color w:val="FF0000"/>
          <w:sz w:val="36"/>
          <w:szCs w:val="36"/>
          <w:u w:val="single"/>
        </w:rPr>
      </w:pPr>
      <w:r w:rsidRPr="64719018" w:rsidR="313DCD22">
        <w:rPr>
          <w:b w:val="1"/>
          <w:bCs w:val="1"/>
          <w:color w:val="FF0000"/>
          <w:sz w:val="36"/>
          <w:szCs w:val="36"/>
          <w:u w:val="single"/>
        </w:rPr>
        <w:t>Compte rendu oral noté</w:t>
      </w:r>
    </w:p>
    <w:p w:rsidR="410FA74E" w:rsidP="64719018" w:rsidRDefault="410FA74E" w14:paraId="27A000C4" w14:textId="106EB5CF">
      <w:pPr>
        <w:pStyle w:val="Normal"/>
        <w:rPr>
          <w:b w:val="1"/>
          <w:bCs w:val="1"/>
          <w:i w:val="1"/>
          <w:iCs w:val="1"/>
          <w:color w:val="000000" w:themeColor="text1" w:themeTint="FF" w:themeShade="FF"/>
          <w:sz w:val="22"/>
          <w:szCs w:val="22"/>
          <w:u w:val="none"/>
        </w:rPr>
      </w:pPr>
      <w:r w:rsidRPr="64719018" w:rsidR="410FA74E">
        <w:rPr>
          <w:b w:val="0"/>
          <w:bCs w:val="0"/>
          <w:color w:val="000000" w:themeColor="text1" w:themeTint="FF" w:themeShade="FF"/>
          <w:sz w:val="22"/>
          <w:szCs w:val="22"/>
        </w:rPr>
        <w:t>5 minutes, le fichier doit etre déposé par la personne en charge au plus tard la veille de la séance à Minuit</w:t>
      </w:r>
      <w:r w:rsidRPr="64719018" w:rsidR="048AD53A">
        <w:rPr>
          <w:b w:val="0"/>
          <w:bCs w:val="0"/>
          <w:color w:val="000000" w:themeColor="text1" w:themeTint="FF" w:themeShade="FF"/>
          <w:sz w:val="22"/>
          <w:szCs w:val="22"/>
        </w:rPr>
        <w:t xml:space="preserve"> (jeudi 5 octobre à </w:t>
      </w:r>
      <w:r w:rsidRPr="64719018" w:rsidR="0D043C14">
        <w:rPr>
          <w:b w:val="0"/>
          <w:bCs w:val="0"/>
          <w:color w:val="000000" w:themeColor="text1" w:themeTint="FF" w:themeShade="FF"/>
          <w:sz w:val="22"/>
          <w:szCs w:val="22"/>
        </w:rPr>
        <w:t>23H59</w:t>
      </w:r>
      <w:r w:rsidRPr="64719018" w:rsidR="048AD53A">
        <w:rPr>
          <w:b w:val="0"/>
          <w:bCs w:val="0"/>
          <w:color w:val="000000" w:themeColor="text1" w:themeTint="FF" w:themeShade="FF"/>
          <w:sz w:val="22"/>
          <w:szCs w:val="22"/>
        </w:rPr>
        <w:t>)</w:t>
      </w:r>
      <w:r w:rsidRPr="64719018" w:rsidR="410FA74E">
        <w:rPr>
          <w:b w:val="0"/>
          <w:bCs w:val="0"/>
          <w:color w:val="000000" w:themeColor="text1" w:themeTint="FF" w:themeShade="FF"/>
          <w:sz w:val="22"/>
          <w:szCs w:val="22"/>
        </w:rPr>
        <w:t xml:space="preserve">, dans la zone de dépôt prévu à cet effet </w:t>
      </w:r>
      <w:r w:rsidRPr="64719018" w:rsidR="416252CE">
        <w:rPr>
          <w:b w:val="0"/>
          <w:bCs w:val="0"/>
          <w:color w:val="000000" w:themeColor="text1" w:themeTint="FF" w:themeShade="FF"/>
          <w:sz w:val="22"/>
          <w:szCs w:val="22"/>
        </w:rPr>
        <w:t xml:space="preserve">sur MOODLE </w:t>
      </w:r>
      <w:r w:rsidRPr="64719018" w:rsidR="7C15170B">
        <w:rPr>
          <w:b w:val="1"/>
          <w:bCs w:val="1"/>
          <w:color w:val="000000" w:themeColor="text1" w:themeTint="FF" w:themeShade="FF"/>
          <w:sz w:val="22"/>
          <w:szCs w:val="22"/>
        </w:rPr>
        <w:t>(</w:t>
      </w:r>
      <w:r w:rsidRPr="64719018" w:rsidR="410FA74E">
        <w:rPr>
          <w:b w:val="1"/>
          <w:bCs w:val="1"/>
          <w:i w:val="1"/>
          <w:iCs w:val="1"/>
          <w:color w:val="000000" w:themeColor="text1" w:themeTint="FF" w:themeShade="FF"/>
          <w:sz w:val="22"/>
          <w:szCs w:val="22"/>
          <w:u w:val="none"/>
        </w:rPr>
        <w:t>fichier en PDF ou lien si site en ligne</w:t>
      </w:r>
      <w:r w:rsidRPr="64719018" w:rsidR="0E965918">
        <w:rPr>
          <w:b w:val="1"/>
          <w:bCs w:val="1"/>
          <w:i w:val="1"/>
          <w:iCs w:val="1"/>
          <w:color w:val="000000" w:themeColor="text1" w:themeTint="FF" w:themeShade="FF"/>
          <w:sz w:val="22"/>
          <w:szCs w:val="22"/>
          <w:u w:val="none"/>
        </w:rPr>
        <w:t xml:space="preserve"> =&gt; Penser à </w:t>
      </w:r>
      <w:r w:rsidRPr="64719018" w:rsidR="306F0369">
        <w:rPr>
          <w:b w:val="1"/>
          <w:bCs w:val="1"/>
          <w:i w:val="1"/>
          <w:iCs w:val="1"/>
          <w:color w:val="000000" w:themeColor="text1" w:themeTint="FF" w:themeShade="FF"/>
          <w:sz w:val="22"/>
          <w:szCs w:val="22"/>
          <w:u w:val="none"/>
        </w:rPr>
        <w:t xml:space="preserve">mettre les droits à </w:t>
      </w:r>
      <w:r w:rsidRPr="64719018" w:rsidR="0E965918">
        <w:rPr>
          <w:b w:val="1"/>
          <w:bCs w:val="1"/>
          <w:i w:val="1"/>
          <w:iCs w:val="1"/>
          <w:color w:val="000000" w:themeColor="text1" w:themeTint="FF" w:themeShade="FF"/>
          <w:sz w:val="22"/>
          <w:szCs w:val="22"/>
          <w:u w:val="none"/>
        </w:rPr>
        <w:t>la prof sur les supports en cas de lien sur site)</w:t>
      </w:r>
    </w:p>
    <w:p w:rsidR="2A80F047" w:rsidP="64719018" w:rsidRDefault="2A80F047" w14:paraId="26C596E0" w14:textId="0763798A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64719018" w:rsidR="2A80F047">
        <w:rPr>
          <w:b w:val="0"/>
          <w:bCs w:val="0"/>
          <w:color w:val="000000" w:themeColor="text1" w:themeTint="FF" w:themeShade="FF"/>
          <w:sz w:val="22"/>
          <w:szCs w:val="22"/>
          <w:u w:val="single"/>
        </w:rPr>
        <w:t>Pour les fichiers, voici le format obligatoire :</w:t>
      </w:r>
      <w:r w:rsidRPr="64719018" w:rsidR="2A80F047">
        <w:rPr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r w:rsidRPr="64719018" w:rsidR="2A80F047">
        <w:rPr>
          <w:b w:val="1"/>
          <w:bCs w:val="1"/>
          <w:color w:val="C00000"/>
          <w:sz w:val="22"/>
          <w:szCs w:val="22"/>
        </w:rPr>
        <w:t>Organisation_travail_NOM1_NOM2_NOM3_NOM4</w:t>
      </w:r>
    </w:p>
    <w:tbl>
      <w:tblPr>
        <w:tblStyle w:val="TableGrid"/>
        <w:tblW w:w="9016" w:type="dxa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055"/>
        <w:gridCol w:w="2453"/>
        <w:gridCol w:w="2254"/>
      </w:tblGrid>
      <w:tr w:rsidR="64719018" w:rsidTr="4DDD7392" w14:paraId="70B6F2BD">
        <w:trPr>
          <w:trHeight w:val="300"/>
        </w:trPr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67171" w:themeFill="background2" w:themeFillShade="80"/>
            <w:tcMar/>
          </w:tcPr>
          <w:p w:rsidR="01E87645" w:rsidP="64719018" w:rsidRDefault="01E87645" w14:paraId="1602AC6B" w14:textId="0A40B42C">
            <w:pPr>
              <w:pStyle w:val="Normal"/>
              <w:rPr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64719018" w:rsidR="01E87645">
              <w:rPr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Critères d’évaluation</w:t>
            </w:r>
          </w:p>
        </w:tc>
        <w:tc>
          <w:tcPr>
            <w:tcW w:w="2055" w:type="dxa"/>
            <w:tcBorders>
              <w:left w:val="single" w:color="000000" w:themeColor="text1" w:sz="4"/>
              <w:right w:val="single" w:color="000000" w:themeColor="text1" w:sz="4"/>
            </w:tcBorders>
            <w:shd w:val="clear" w:color="auto" w:fill="767171" w:themeFill="background2" w:themeFillShade="80"/>
            <w:tcMar/>
          </w:tcPr>
          <w:p w:rsidR="01E87645" w:rsidP="64719018" w:rsidRDefault="01E87645" w14:paraId="556E3C76" w14:textId="2E4778FB">
            <w:pPr>
              <w:pStyle w:val="Normal"/>
              <w:rPr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64719018" w:rsidR="01E87645">
              <w:rPr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Barème</w:t>
            </w:r>
          </w:p>
        </w:tc>
        <w:tc>
          <w:tcPr>
            <w:tcW w:w="24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67171" w:themeFill="background2" w:themeFillShade="80"/>
            <w:tcMar/>
          </w:tcPr>
          <w:p w:rsidR="01E87645" w:rsidP="64719018" w:rsidRDefault="01E87645" w14:paraId="58570957" w14:textId="01D07F62">
            <w:pPr>
              <w:pStyle w:val="Normal"/>
              <w:rPr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64719018" w:rsidR="01E87645">
              <w:rPr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Note obtenue</w:t>
            </w:r>
          </w:p>
        </w:tc>
        <w:tc>
          <w:tcPr>
            <w:tcW w:w="2254" w:type="dxa"/>
            <w:tcBorders>
              <w:left w:val="single" w:color="000000" w:themeColor="text1" w:sz="4"/>
            </w:tcBorders>
            <w:shd w:val="clear" w:color="auto" w:fill="767171" w:themeFill="background2" w:themeFillShade="80"/>
            <w:tcMar/>
          </w:tcPr>
          <w:p w:rsidR="01E87645" w:rsidP="64719018" w:rsidRDefault="01E87645" w14:paraId="3BABDE2F" w14:textId="60F505E0">
            <w:pPr>
              <w:pStyle w:val="Normal"/>
              <w:rPr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64719018" w:rsidR="01E87645">
              <w:rPr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Commentaire de l’enseignant</w:t>
            </w:r>
          </w:p>
        </w:tc>
      </w:tr>
      <w:tr w:rsidR="64719018" w:rsidTr="4DDD7392" w14:paraId="0F4429F1">
        <w:trPr>
          <w:trHeight w:val="1305"/>
        </w:trPr>
        <w:tc>
          <w:tcPr>
            <w:tcW w:w="2254" w:type="dxa"/>
            <w:tcBorders>
              <w:top w:val="single" w:color="000000" w:themeColor="text1" w:sz="4"/>
            </w:tcBorders>
            <w:tcMar/>
          </w:tcPr>
          <w:p w:rsidR="01E87645" w:rsidP="64719018" w:rsidRDefault="01E87645" w14:paraId="3F419EB9" w14:textId="1EDA39AA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64719018" w:rsidR="01E87645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Organisation du travail de l’équipe (outils utilisés et répartition des taches au sein de l’équipe</w:t>
            </w:r>
          </w:p>
        </w:tc>
        <w:tc>
          <w:tcPr>
            <w:tcW w:w="2055" w:type="dxa"/>
            <w:tcMar/>
          </w:tcPr>
          <w:p w:rsidR="01E87645" w:rsidP="64719018" w:rsidRDefault="01E87645" w14:paraId="6B78067E" w14:textId="0E013068">
            <w:pPr>
              <w:pStyle w:val="Normal"/>
              <w:jc w:val="center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64719018" w:rsidR="01E87645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2453" w:type="dxa"/>
            <w:tcBorders>
              <w:top w:val="single" w:color="000000" w:themeColor="text1" w:sz="4"/>
            </w:tcBorders>
            <w:tcMar/>
          </w:tcPr>
          <w:p w:rsidR="64719018" w:rsidP="64719018" w:rsidRDefault="64719018" w14:paraId="08671523" w14:textId="4997AC67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254" w:type="dxa"/>
            <w:tcMar/>
          </w:tcPr>
          <w:p w:rsidR="64719018" w:rsidP="64719018" w:rsidRDefault="64719018" w14:paraId="5DCD8D09" w14:textId="4997AC67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4719018" w:rsidTr="4DDD7392" w14:paraId="440B5A76">
        <w:trPr>
          <w:trHeight w:val="2250"/>
        </w:trPr>
        <w:tc>
          <w:tcPr>
            <w:tcW w:w="2254" w:type="dxa"/>
            <w:tcMar/>
          </w:tcPr>
          <w:p w:rsidR="01E87645" w:rsidP="64719018" w:rsidRDefault="01E87645" w14:paraId="77D08E96" w14:textId="19A4C38C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64719018" w:rsidR="01E87645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Méthodes de recherches documentaires et outils utilisés (ex : outils de veille)</w:t>
            </w:r>
          </w:p>
          <w:p w:rsidR="64719018" w:rsidP="64719018" w:rsidRDefault="64719018" w14:paraId="2C8939B0" w14:textId="1EDEBE5D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  <w:p w:rsidR="01E87645" w:rsidP="64719018" w:rsidRDefault="01E87645" w14:paraId="46C5A967" w14:textId="55F97A95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64719018" w:rsidR="01E87645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Bilan du travail depuis la séance 1 (ex : difficultés rencontrées)</w:t>
            </w:r>
          </w:p>
        </w:tc>
        <w:tc>
          <w:tcPr>
            <w:tcW w:w="2055" w:type="dxa"/>
            <w:tcMar/>
          </w:tcPr>
          <w:p w:rsidR="01E87645" w:rsidP="64719018" w:rsidRDefault="01E87645" w14:paraId="63C9CD6E" w14:textId="04BC03A3">
            <w:pPr>
              <w:pStyle w:val="Normal"/>
              <w:jc w:val="center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64719018" w:rsidR="01E87645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  <w:tc>
          <w:tcPr>
            <w:tcW w:w="2453" w:type="dxa"/>
            <w:tcMar/>
          </w:tcPr>
          <w:p w:rsidR="64719018" w:rsidP="64719018" w:rsidRDefault="64719018" w14:paraId="4F78EB4C" w14:textId="4997AC67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254" w:type="dxa"/>
            <w:tcMar/>
          </w:tcPr>
          <w:p w:rsidR="64719018" w:rsidP="64719018" w:rsidRDefault="64719018" w14:paraId="14DC3325" w14:textId="4997AC67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4719018" w:rsidTr="4DDD7392" w14:paraId="3E444D01">
        <w:trPr>
          <w:trHeight w:val="300"/>
        </w:trPr>
        <w:tc>
          <w:tcPr>
            <w:tcW w:w="2254" w:type="dxa"/>
            <w:tcMar/>
          </w:tcPr>
          <w:p w:rsidR="494848A3" w:rsidP="64719018" w:rsidRDefault="494848A3" w14:paraId="540325CD" w14:textId="707A3EE2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64719018" w:rsidR="494848A3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Oral</w:t>
            </w:r>
          </w:p>
          <w:p w:rsidR="64719018" w:rsidP="64719018" w:rsidRDefault="64719018" w14:paraId="35F1BEFD" w14:textId="707A3EE2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  <w:p w:rsidR="494848A3" w:rsidP="64719018" w:rsidRDefault="494848A3" w14:paraId="44EBEFB1" w14:textId="4CD6BC4E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64719018" w:rsidR="494848A3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(Support visuel, gestuelle, débit de parole, voix, clarté de la présentation, gestion du temps, transition dans la prise de parole, coordination support/parole, etc...)</w:t>
            </w:r>
          </w:p>
          <w:p w:rsidR="64719018" w:rsidP="64719018" w:rsidRDefault="64719018" w14:paraId="5C576979" w14:textId="7B7F1DD7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055" w:type="dxa"/>
            <w:tcMar/>
          </w:tcPr>
          <w:p w:rsidR="494848A3" w:rsidP="64719018" w:rsidRDefault="494848A3" w14:paraId="3D30DFEE" w14:textId="3EECC038">
            <w:pPr>
              <w:pStyle w:val="Normal"/>
              <w:jc w:val="center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64719018" w:rsidR="494848A3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  <w:tc>
          <w:tcPr>
            <w:tcW w:w="2453" w:type="dxa"/>
            <w:tcMar/>
          </w:tcPr>
          <w:p w:rsidR="64719018" w:rsidP="64719018" w:rsidRDefault="64719018" w14:paraId="1C4BDF9C" w14:textId="4997AC67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254" w:type="dxa"/>
            <w:tcMar/>
          </w:tcPr>
          <w:p w:rsidR="494848A3" w:rsidP="64719018" w:rsidRDefault="494848A3" w14:paraId="57B10593" w14:textId="3FFE9557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64719018" w:rsidR="494848A3"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Durée de l’exposé de l’équipe :</w:t>
            </w:r>
          </w:p>
        </w:tc>
      </w:tr>
      <w:tr w:rsidR="64719018" w:rsidTr="4DDD7392" w14:paraId="359AEF4A">
        <w:trPr>
          <w:trHeight w:val="300"/>
        </w:trPr>
        <w:tc>
          <w:tcPr>
            <w:tcW w:w="2254" w:type="dxa"/>
            <w:shd w:val="clear" w:color="auto" w:fill="767171" w:themeFill="background2" w:themeFillShade="80"/>
            <w:tcMar/>
          </w:tcPr>
          <w:p w:rsidR="494848A3" w:rsidP="64719018" w:rsidRDefault="494848A3" w14:paraId="6E2AD7F2" w14:textId="1FD0124F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4719018" w:rsidR="494848A3">
              <w:rPr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NOTE</w:t>
            </w:r>
          </w:p>
        </w:tc>
        <w:tc>
          <w:tcPr>
            <w:tcW w:w="2055" w:type="dxa"/>
            <w:shd w:val="clear" w:color="auto" w:fill="767171" w:themeFill="background2" w:themeFillShade="80"/>
            <w:tcMar/>
          </w:tcPr>
          <w:p w:rsidR="494848A3" w:rsidP="64719018" w:rsidRDefault="494848A3" w14:paraId="4F38B77B" w14:textId="35AF89AA">
            <w:pPr>
              <w:pStyle w:val="Normal"/>
              <w:jc w:val="center"/>
              <w:rPr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64719018" w:rsidR="494848A3">
              <w:rPr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5</w:t>
            </w:r>
          </w:p>
        </w:tc>
        <w:tc>
          <w:tcPr>
            <w:tcW w:w="2453" w:type="dxa"/>
            <w:tcMar/>
          </w:tcPr>
          <w:p w:rsidR="64719018" w:rsidP="64719018" w:rsidRDefault="64719018" w14:paraId="484DB81C" w14:textId="4997AC67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254" w:type="dxa"/>
            <w:tcMar/>
          </w:tcPr>
          <w:p w:rsidR="64719018" w:rsidP="64719018" w:rsidRDefault="64719018" w14:paraId="3AB292BE" w14:textId="4997AC67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494848A3" w:rsidP="64719018" w:rsidRDefault="494848A3" w14:paraId="47A88A44" w14:textId="579FDB92">
      <w:pPr>
        <w:pStyle w:val="Normal"/>
        <w:rPr>
          <w:b w:val="1"/>
          <w:bCs w:val="1"/>
          <w:color w:val="C00000"/>
          <w:sz w:val="28"/>
          <w:szCs w:val="28"/>
        </w:rPr>
      </w:pPr>
      <w:r w:rsidRPr="64719018" w:rsidR="494848A3">
        <w:rPr>
          <w:b w:val="1"/>
          <w:bCs w:val="1"/>
          <w:color w:val="C00000"/>
          <w:sz w:val="28"/>
          <w:szCs w:val="28"/>
        </w:rPr>
        <w:t>Tout ce qui est avancé est justifié</w:t>
      </w:r>
    </w:p>
    <w:p w:rsidR="64719018" w:rsidP="64719018" w:rsidRDefault="64719018" w14:paraId="693FE5F4" w14:textId="5CC23F9F">
      <w:pPr>
        <w:pStyle w:val="Normal"/>
        <w:rPr>
          <w:b w:val="1"/>
          <w:bCs w:val="1"/>
          <w:color w:val="C00000"/>
          <w:sz w:val="28"/>
          <w:szCs w:val="28"/>
        </w:rPr>
      </w:pPr>
    </w:p>
    <w:p w:rsidR="5B418310" w:rsidP="64719018" w:rsidRDefault="5B418310" w14:paraId="38EB3C3D" w14:textId="01C38DE8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64719018" w:rsidR="5B418310">
        <w:rPr>
          <w:b w:val="1"/>
          <w:bCs w:val="1"/>
          <w:color w:val="000000" w:themeColor="text1" w:themeTint="FF" w:themeShade="FF"/>
          <w:sz w:val="32"/>
          <w:szCs w:val="32"/>
        </w:rPr>
        <w:t>Organisation BIC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d0a3bafe24847ce"/>
      <w:footerReference w:type="default" r:id="Rd69e6b55881e45e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719018" w:rsidTr="64719018" w14:paraId="666F6ED1">
      <w:trPr>
        <w:trHeight w:val="300"/>
      </w:trPr>
      <w:tc>
        <w:tcPr>
          <w:tcW w:w="3005" w:type="dxa"/>
          <w:tcMar/>
        </w:tcPr>
        <w:p w:rsidR="64719018" w:rsidP="64719018" w:rsidRDefault="64719018" w14:paraId="51C5B94D" w14:textId="49BB7415">
          <w:pPr>
            <w:pStyle w:val="Header"/>
            <w:bidi w:val="0"/>
            <w:ind w:left="-115"/>
            <w:jc w:val="left"/>
          </w:pPr>
        </w:p>
        <w:p w:rsidR="64719018" w:rsidP="64719018" w:rsidRDefault="64719018" w14:paraId="39BBB4F0" w14:textId="2F41D25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4719018" w:rsidP="64719018" w:rsidRDefault="64719018" w14:paraId="4E8E4534" w14:textId="58DF304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4719018" w:rsidP="64719018" w:rsidRDefault="64719018" w14:paraId="6426346C" w14:textId="6F4FA1CB">
          <w:pPr>
            <w:pStyle w:val="Header"/>
            <w:bidi w:val="0"/>
            <w:ind w:right="-115"/>
            <w:jc w:val="right"/>
          </w:pPr>
        </w:p>
      </w:tc>
    </w:tr>
  </w:tbl>
  <w:p w:rsidR="64719018" w:rsidP="64719018" w:rsidRDefault="64719018" w14:paraId="1F2EA7A8" w14:textId="5E5E4F2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719018" w:rsidTr="64719018" w14:paraId="0BD8E7B9">
      <w:trPr>
        <w:trHeight w:val="300"/>
      </w:trPr>
      <w:tc>
        <w:tcPr>
          <w:tcW w:w="3005" w:type="dxa"/>
          <w:tcMar/>
        </w:tcPr>
        <w:p w:rsidR="64719018" w:rsidP="64719018" w:rsidRDefault="64719018" w14:paraId="6D27F1B1" w14:textId="6E1869C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4719018" w:rsidP="64719018" w:rsidRDefault="64719018" w14:paraId="04426F84" w14:textId="533DC96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4719018" w:rsidP="64719018" w:rsidRDefault="64719018" w14:paraId="25B64425" w14:textId="12EF08FE">
          <w:pPr>
            <w:pStyle w:val="Header"/>
            <w:bidi w:val="0"/>
            <w:ind w:right="-115"/>
            <w:jc w:val="right"/>
          </w:pPr>
        </w:p>
      </w:tc>
    </w:tr>
  </w:tbl>
  <w:p w:rsidR="64719018" w:rsidP="64719018" w:rsidRDefault="64719018" w14:paraId="09F5962B" w14:textId="1534B6C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b444a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08f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83b7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A7081D"/>
    <w:rsid w:val="0084BE50"/>
    <w:rsid w:val="00D09DDC"/>
    <w:rsid w:val="01E87645"/>
    <w:rsid w:val="02AFBF52"/>
    <w:rsid w:val="035731CC"/>
    <w:rsid w:val="03DD9EFC"/>
    <w:rsid w:val="03E77013"/>
    <w:rsid w:val="048AD53A"/>
    <w:rsid w:val="05FDA55C"/>
    <w:rsid w:val="06FC1761"/>
    <w:rsid w:val="0C0A10EA"/>
    <w:rsid w:val="0C6CE6E0"/>
    <w:rsid w:val="0CC34B77"/>
    <w:rsid w:val="0D043C14"/>
    <w:rsid w:val="0D43B1FE"/>
    <w:rsid w:val="0DF42A5D"/>
    <w:rsid w:val="0E65A79D"/>
    <w:rsid w:val="0E7B2D65"/>
    <w:rsid w:val="0E965918"/>
    <w:rsid w:val="0FA487A2"/>
    <w:rsid w:val="10DEE8B7"/>
    <w:rsid w:val="112F906C"/>
    <w:rsid w:val="123296E8"/>
    <w:rsid w:val="12A9147C"/>
    <w:rsid w:val="12E415EA"/>
    <w:rsid w:val="14486B8D"/>
    <w:rsid w:val="1613C926"/>
    <w:rsid w:val="161EF977"/>
    <w:rsid w:val="16D67707"/>
    <w:rsid w:val="1C42E241"/>
    <w:rsid w:val="1DAE0BBB"/>
    <w:rsid w:val="1DCD3234"/>
    <w:rsid w:val="1E2E6716"/>
    <w:rsid w:val="1E7488D2"/>
    <w:rsid w:val="1E753FA2"/>
    <w:rsid w:val="1FA7081D"/>
    <w:rsid w:val="20C10AF7"/>
    <w:rsid w:val="20E49CB3"/>
    <w:rsid w:val="22FA39B4"/>
    <w:rsid w:val="23E0F40C"/>
    <w:rsid w:val="266F16B0"/>
    <w:rsid w:val="26AA5AAC"/>
    <w:rsid w:val="26D4FA4E"/>
    <w:rsid w:val="278A2475"/>
    <w:rsid w:val="279E1D9F"/>
    <w:rsid w:val="2920C5A3"/>
    <w:rsid w:val="2A80F047"/>
    <w:rsid w:val="2ABE0804"/>
    <w:rsid w:val="2C586665"/>
    <w:rsid w:val="2D7BB690"/>
    <w:rsid w:val="2D9B0112"/>
    <w:rsid w:val="2F1786F1"/>
    <w:rsid w:val="306F0369"/>
    <w:rsid w:val="30B35752"/>
    <w:rsid w:val="313DCD22"/>
    <w:rsid w:val="33B37D56"/>
    <w:rsid w:val="3586C875"/>
    <w:rsid w:val="372298D6"/>
    <w:rsid w:val="379B190C"/>
    <w:rsid w:val="38C30D1D"/>
    <w:rsid w:val="3B58AB9D"/>
    <w:rsid w:val="40929755"/>
    <w:rsid w:val="410FA74E"/>
    <w:rsid w:val="411C3112"/>
    <w:rsid w:val="416252CE"/>
    <w:rsid w:val="42654B7D"/>
    <w:rsid w:val="42A287B7"/>
    <w:rsid w:val="432193B2"/>
    <w:rsid w:val="448778B7"/>
    <w:rsid w:val="45F350D6"/>
    <w:rsid w:val="47C23D60"/>
    <w:rsid w:val="494848A3"/>
    <w:rsid w:val="4A27A7CD"/>
    <w:rsid w:val="4B4AF7F8"/>
    <w:rsid w:val="4D201296"/>
    <w:rsid w:val="4D9D145A"/>
    <w:rsid w:val="4DDB2E48"/>
    <w:rsid w:val="4DDD7392"/>
    <w:rsid w:val="4EFB18F0"/>
    <w:rsid w:val="4F810ABF"/>
    <w:rsid w:val="50C942FF"/>
    <w:rsid w:val="51158C7F"/>
    <w:rsid w:val="51FA4E31"/>
    <w:rsid w:val="52109E13"/>
    <w:rsid w:val="53E54134"/>
    <w:rsid w:val="5481310E"/>
    <w:rsid w:val="557247FA"/>
    <w:rsid w:val="55887AFF"/>
    <w:rsid w:val="565E1D67"/>
    <w:rsid w:val="56CAE6D9"/>
    <w:rsid w:val="56F7F0C1"/>
    <w:rsid w:val="57062AD5"/>
    <w:rsid w:val="58A9E8BC"/>
    <w:rsid w:val="58F31434"/>
    <w:rsid w:val="59ED3F5E"/>
    <w:rsid w:val="5A6AC5AE"/>
    <w:rsid w:val="5B418310"/>
    <w:rsid w:val="5C677B4D"/>
    <w:rsid w:val="5DF28B71"/>
    <w:rsid w:val="5F9F1C0F"/>
    <w:rsid w:val="60459CA8"/>
    <w:rsid w:val="63FD8AB7"/>
    <w:rsid w:val="64719018"/>
    <w:rsid w:val="66ABBBEF"/>
    <w:rsid w:val="66AC330C"/>
    <w:rsid w:val="67243C25"/>
    <w:rsid w:val="68960361"/>
    <w:rsid w:val="68A64DE5"/>
    <w:rsid w:val="6969F5F1"/>
    <w:rsid w:val="6A8A28C7"/>
    <w:rsid w:val="6B36777D"/>
    <w:rsid w:val="6B5C8382"/>
    <w:rsid w:val="6CD247DE"/>
    <w:rsid w:val="6D1AFD73"/>
    <w:rsid w:val="7151103A"/>
    <w:rsid w:val="7223BD4A"/>
    <w:rsid w:val="7317803D"/>
    <w:rsid w:val="73915BA8"/>
    <w:rsid w:val="754A2335"/>
    <w:rsid w:val="757B85AE"/>
    <w:rsid w:val="7A54AB09"/>
    <w:rsid w:val="7A9420F3"/>
    <w:rsid w:val="7C15170B"/>
    <w:rsid w:val="7CC7E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5AD5"/>
  <w15:chartTrackingRefBased/>
  <w15:docId w15:val="{2CD22BE2-7EB8-4AAA-8EFF-7F790A450D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d0a3bafe24847ce" /><Relationship Type="http://schemas.openxmlformats.org/officeDocument/2006/relationships/footer" Target="footer.xml" Id="Rd69e6b55881e45ee" /><Relationship Type="http://schemas.openxmlformats.org/officeDocument/2006/relationships/numbering" Target="numbering.xml" Id="R1ad0a6364dff42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2023-09-22T08:39:50.8519381Z</dcterms:created>
  <dcterms:modified xsi:type="dcterms:W3CDTF">2023-10-06T07:51:22.6764419Z</dcterms:modified>
  <dc:creator>Matheo Cortez</dc:creator>
  <lastModifiedBy>Baptiste Periaut</lastModifiedBy>
</coreProperties>
</file>