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2BF4" w14:textId="6FDE4073" w:rsidR="00EF07EB" w:rsidRDefault="00AE2937" w:rsidP="00AE2937">
      <w:pPr>
        <w:jc w:val="center"/>
      </w:pPr>
      <w:proofErr w:type="spellStart"/>
      <w:r>
        <w:t>CityJSON</w:t>
      </w:r>
      <w:proofErr w:type="spellEnd"/>
      <w:r>
        <w:t xml:space="preserve"> Loader</w:t>
      </w:r>
    </w:p>
    <w:p w14:paraId="3C5B6F51" w14:textId="1ACA53DD" w:rsidR="00AE2937" w:rsidRDefault="00AE2937" w:rsidP="00AE2937">
      <w:pPr>
        <w:jc w:val="center"/>
      </w:pPr>
    </w:p>
    <w:p w14:paraId="5F000C2A" w14:textId="088D6A59" w:rsidR="00AE2937" w:rsidRDefault="00AE2937" w:rsidP="00AE2937">
      <w:r>
        <w:t>Données en entrées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485"/>
      </w:tblGrid>
      <w:tr w:rsidR="00FD10DA" w:rsidRPr="00FD10DA" w14:paraId="3D70F402" w14:textId="77777777" w:rsidTr="00FD10DA">
        <w:trPr>
          <w:gridAfter w:val="1"/>
        </w:trPr>
        <w:tc>
          <w:tcPr>
            <w:tcW w:w="0" w:type="auto"/>
            <w:shd w:val="clear" w:color="auto" w:fill="auto"/>
            <w:vAlign w:val="center"/>
            <w:hideMark/>
          </w:tcPr>
          <w:p w14:paraId="616366F0" w14:textId="77777777" w:rsidR="00FD10DA" w:rsidRPr="00FD10DA" w:rsidRDefault="00FD10DA" w:rsidP="00FD10DA">
            <w:pPr>
              <w:spacing w:after="0" w:line="240" w:lineRule="auto"/>
              <w:rPr>
                <w:rFonts w:ascii="Times New Roman" w:eastAsia="Times New Roman" w:hAnsi="Times New Roman" w:cs="Times New Roman"/>
                <w:sz w:val="24"/>
                <w:szCs w:val="24"/>
                <w:lang w:eastAsia="fr-FR"/>
              </w:rPr>
            </w:pPr>
          </w:p>
        </w:tc>
      </w:tr>
      <w:tr w:rsidR="00FD10DA" w:rsidRPr="00FD10DA" w14:paraId="0E58A5C2" w14:textId="77777777" w:rsidTr="00FD10DA">
        <w:trPr>
          <w:gridAfter w:val="1"/>
        </w:trPr>
        <w:tc>
          <w:tcPr>
            <w:tcW w:w="0" w:type="auto"/>
            <w:shd w:val="clear" w:color="auto" w:fill="FFFFFF"/>
            <w:tcMar>
              <w:top w:w="0" w:type="dxa"/>
              <w:left w:w="150" w:type="dxa"/>
              <w:bottom w:w="0" w:type="dxa"/>
              <w:right w:w="150" w:type="dxa"/>
            </w:tcMar>
            <w:hideMark/>
          </w:tcPr>
          <w:p w14:paraId="314DBD01" w14:textId="082D50BD" w:rsidR="00FD10DA" w:rsidRPr="00FD10DA" w:rsidRDefault="00FD10DA" w:rsidP="00FD10DA">
            <w:pPr>
              <w:spacing w:after="0" w:line="300" w:lineRule="atLeast"/>
              <w:rPr>
                <w:rFonts w:ascii="Consolas" w:eastAsia="Times New Roman" w:hAnsi="Consolas" w:cs="Segoe UI"/>
                <w:color w:val="24292F"/>
                <w:sz w:val="18"/>
                <w:szCs w:val="18"/>
                <w:lang w:eastAsia="fr-FR"/>
              </w:rPr>
            </w:pPr>
            <w:r w:rsidRPr="00FD10DA">
              <w:rPr>
                <w:rFonts w:ascii="Consolas" w:eastAsia="Times New Roman" w:hAnsi="Consolas" w:cs="Segoe UI"/>
                <w:color w:val="24292F"/>
                <w:sz w:val="18"/>
                <w:szCs w:val="18"/>
                <w:lang w:eastAsia="fr-FR"/>
              </w:rPr>
              <w:t>INPUT='INPUT'</w:t>
            </w:r>
          </w:p>
        </w:tc>
      </w:tr>
      <w:tr w:rsidR="00FD10DA" w:rsidRPr="00FD10DA" w14:paraId="303EC05D" w14:textId="77777777" w:rsidTr="00FD10DA">
        <w:tc>
          <w:tcPr>
            <w:tcW w:w="750" w:type="dxa"/>
            <w:shd w:val="clear" w:color="auto" w:fill="auto"/>
            <w:noWrap/>
            <w:tcMar>
              <w:top w:w="0" w:type="dxa"/>
              <w:left w:w="150" w:type="dxa"/>
              <w:bottom w:w="0" w:type="dxa"/>
              <w:right w:w="150" w:type="dxa"/>
            </w:tcMar>
            <w:hideMark/>
          </w:tcPr>
          <w:p w14:paraId="79DBC782"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p>
        </w:tc>
        <w:tc>
          <w:tcPr>
            <w:tcW w:w="0" w:type="auto"/>
            <w:shd w:val="clear" w:color="auto" w:fill="auto"/>
            <w:tcMar>
              <w:top w:w="0" w:type="dxa"/>
              <w:left w:w="150" w:type="dxa"/>
              <w:bottom w:w="0" w:type="dxa"/>
              <w:right w:w="150" w:type="dxa"/>
            </w:tcMar>
            <w:hideMark/>
          </w:tcPr>
          <w:p w14:paraId="7F81C3BA" w14:textId="3ABD3E31" w:rsidR="00FD10DA" w:rsidRPr="00FD10DA" w:rsidRDefault="00FD10DA" w:rsidP="00FD10DA">
            <w:pPr>
              <w:spacing w:after="0" w:line="300" w:lineRule="atLeast"/>
              <w:rPr>
                <w:rFonts w:ascii="Consolas" w:eastAsia="Times New Roman" w:hAnsi="Consolas" w:cs="Segoe UI"/>
                <w:color w:val="24292F"/>
                <w:sz w:val="18"/>
                <w:szCs w:val="18"/>
                <w:lang w:val="en-US" w:eastAsia="fr-FR"/>
              </w:rPr>
            </w:pPr>
            <w:r w:rsidRPr="00FD10DA">
              <w:rPr>
                <w:rFonts w:ascii="Consolas" w:eastAsia="Times New Roman" w:hAnsi="Consolas" w:cs="Segoe UI"/>
                <w:color w:val="24292F"/>
                <w:sz w:val="18"/>
                <w:szCs w:val="18"/>
                <w:lang w:val="en-US" w:eastAsia="fr-FR"/>
              </w:rPr>
              <w:t>DIVIDE_BY_OBJECT_TYPE = 'DIVIDE_BY_OBJECT_TYPE'</w:t>
            </w:r>
          </w:p>
        </w:tc>
      </w:tr>
      <w:tr w:rsidR="00FD10DA" w:rsidRPr="00FD10DA" w14:paraId="47D20176" w14:textId="77777777" w:rsidTr="00FD10DA">
        <w:tc>
          <w:tcPr>
            <w:tcW w:w="750" w:type="dxa"/>
            <w:shd w:val="clear" w:color="auto" w:fill="FFFFFF"/>
            <w:noWrap/>
            <w:tcMar>
              <w:top w:w="0" w:type="dxa"/>
              <w:left w:w="150" w:type="dxa"/>
              <w:bottom w:w="0" w:type="dxa"/>
              <w:right w:w="150" w:type="dxa"/>
            </w:tcMar>
            <w:hideMark/>
          </w:tcPr>
          <w:p w14:paraId="72668B1F" w14:textId="77777777" w:rsidR="00FD10DA" w:rsidRPr="00FD10DA" w:rsidRDefault="00FD10DA" w:rsidP="00FD10DA">
            <w:pPr>
              <w:spacing w:after="0" w:line="300" w:lineRule="atLeast"/>
              <w:rPr>
                <w:rFonts w:ascii="Consolas" w:eastAsia="Times New Roman" w:hAnsi="Consolas" w:cs="Segoe UI"/>
                <w:color w:val="24292F"/>
                <w:sz w:val="18"/>
                <w:szCs w:val="18"/>
                <w:lang w:val="en-US" w:eastAsia="fr-FR"/>
              </w:rPr>
            </w:pPr>
          </w:p>
        </w:tc>
        <w:tc>
          <w:tcPr>
            <w:tcW w:w="0" w:type="auto"/>
            <w:shd w:val="clear" w:color="auto" w:fill="FFFFFF"/>
            <w:tcMar>
              <w:top w:w="0" w:type="dxa"/>
              <w:left w:w="150" w:type="dxa"/>
              <w:bottom w:w="0" w:type="dxa"/>
              <w:right w:w="150" w:type="dxa"/>
            </w:tcMar>
            <w:hideMark/>
          </w:tcPr>
          <w:p w14:paraId="62F40E35" w14:textId="643DBF24" w:rsidR="00FD10DA" w:rsidRPr="00FD10DA" w:rsidRDefault="00FD10DA" w:rsidP="00FD10DA">
            <w:pPr>
              <w:spacing w:after="0" w:line="300" w:lineRule="atLeast"/>
              <w:rPr>
                <w:rFonts w:ascii="Consolas" w:eastAsia="Times New Roman" w:hAnsi="Consolas" w:cs="Segoe UI"/>
                <w:color w:val="24292F"/>
                <w:sz w:val="18"/>
                <w:szCs w:val="18"/>
                <w:lang w:eastAsia="fr-FR"/>
              </w:rPr>
            </w:pPr>
            <w:r>
              <w:rPr>
                <w:rFonts w:ascii="Consolas" w:eastAsia="Times New Roman" w:hAnsi="Consolas" w:cs="Segoe UI"/>
                <w:color w:val="24292F"/>
                <w:sz w:val="18"/>
                <w:szCs w:val="18"/>
                <w:lang w:eastAsia="fr-FR"/>
              </w:rPr>
              <w:t>L</w:t>
            </w:r>
            <w:r w:rsidRPr="00FD10DA">
              <w:rPr>
                <w:rFonts w:ascii="Consolas" w:eastAsia="Times New Roman" w:hAnsi="Consolas" w:cs="Segoe UI"/>
                <w:color w:val="24292F"/>
                <w:sz w:val="18"/>
                <w:szCs w:val="18"/>
                <w:lang w:eastAsia="fr-FR"/>
              </w:rPr>
              <w:t>OD_AS = 'LOD_AS'</w:t>
            </w:r>
          </w:p>
        </w:tc>
      </w:tr>
      <w:tr w:rsidR="00FD10DA" w:rsidRPr="00FD10DA" w14:paraId="6CB0B8A9" w14:textId="77777777" w:rsidTr="00FD10DA">
        <w:tc>
          <w:tcPr>
            <w:tcW w:w="750" w:type="dxa"/>
            <w:shd w:val="clear" w:color="auto" w:fill="auto"/>
            <w:noWrap/>
            <w:tcMar>
              <w:top w:w="0" w:type="dxa"/>
              <w:left w:w="150" w:type="dxa"/>
              <w:bottom w:w="0" w:type="dxa"/>
              <w:right w:w="150" w:type="dxa"/>
            </w:tcMar>
            <w:hideMark/>
          </w:tcPr>
          <w:p w14:paraId="5E8EEF85"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p>
        </w:tc>
        <w:tc>
          <w:tcPr>
            <w:tcW w:w="0" w:type="auto"/>
            <w:shd w:val="clear" w:color="auto" w:fill="auto"/>
            <w:tcMar>
              <w:top w:w="0" w:type="dxa"/>
              <w:left w:w="150" w:type="dxa"/>
              <w:bottom w:w="0" w:type="dxa"/>
              <w:right w:w="150" w:type="dxa"/>
            </w:tcMar>
            <w:hideMark/>
          </w:tcPr>
          <w:p w14:paraId="2C87B17C" w14:textId="77777777" w:rsidR="00FD10DA" w:rsidRPr="00FD10DA" w:rsidRDefault="00FD10DA" w:rsidP="00FD10DA">
            <w:pPr>
              <w:spacing w:after="0" w:line="300" w:lineRule="atLeast"/>
              <w:rPr>
                <w:rFonts w:ascii="Consolas" w:eastAsia="Times New Roman" w:hAnsi="Consolas" w:cs="Segoe UI"/>
                <w:color w:val="24292F"/>
                <w:sz w:val="18"/>
                <w:szCs w:val="18"/>
                <w:lang w:val="en-US" w:eastAsia="fr-FR"/>
              </w:rPr>
            </w:pPr>
            <w:r w:rsidRPr="00FD10DA">
              <w:rPr>
                <w:rFonts w:ascii="Consolas" w:eastAsia="Times New Roman" w:hAnsi="Consolas" w:cs="Segoe UI"/>
                <w:color w:val="24292F"/>
                <w:sz w:val="18"/>
                <w:szCs w:val="18"/>
                <w:lang w:val="en-US" w:eastAsia="fr-FR"/>
              </w:rPr>
              <w:t xml:space="preserve">    LOAD_SEMANTIC_SURFACES = 'LOAD_SEMANTIC_SURFACES'</w:t>
            </w:r>
          </w:p>
        </w:tc>
      </w:tr>
      <w:tr w:rsidR="00FD10DA" w:rsidRPr="00FD10DA" w14:paraId="7AB4A62F" w14:textId="77777777" w:rsidTr="00FD10DA">
        <w:tc>
          <w:tcPr>
            <w:tcW w:w="750" w:type="dxa"/>
            <w:shd w:val="clear" w:color="auto" w:fill="FFFFFF"/>
            <w:noWrap/>
            <w:tcMar>
              <w:top w:w="0" w:type="dxa"/>
              <w:left w:w="150" w:type="dxa"/>
              <w:bottom w:w="0" w:type="dxa"/>
              <w:right w:w="150" w:type="dxa"/>
            </w:tcMar>
            <w:hideMark/>
          </w:tcPr>
          <w:p w14:paraId="52A92AB2" w14:textId="77777777" w:rsidR="00FD10DA" w:rsidRPr="00FD10DA" w:rsidRDefault="00FD10DA" w:rsidP="00FD10DA">
            <w:pPr>
              <w:spacing w:after="0" w:line="300" w:lineRule="atLeast"/>
              <w:rPr>
                <w:rFonts w:ascii="Consolas" w:eastAsia="Times New Roman" w:hAnsi="Consolas" w:cs="Segoe UI"/>
                <w:color w:val="24292F"/>
                <w:sz w:val="18"/>
                <w:szCs w:val="18"/>
                <w:lang w:val="en-US" w:eastAsia="fr-FR"/>
              </w:rPr>
            </w:pPr>
          </w:p>
        </w:tc>
        <w:tc>
          <w:tcPr>
            <w:tcW w:w="0" w:type="auto"/>
            <w:shd w:val="clear" w:color="auto" w:fill="FFFFFF"/>
            <w:tcMar>
              <w:top w:w="0" w:type="dxa"/>
              <w:left w:w="150" w:type="dxa"/>
              <w:bottom w:w="0" w:type="dxa"/>
              <w:right w:w="150" w:type="dxa"/>
            </w:tcMar>
            <w:hideMark/>
          </w:tcPr>
          <w:p w14:paraId="3ED7DFE2" w14:textId="77777777" w:rsidR="00FD10DA" w:rsidRPr="00FD10DA" w:rsidRDefault="00FD10DA" w:rsidP="00FD10DA">
            <w:pPr>
              <w:spacing w:after="0" w:line="300" w:lineRule="atLeast"/>
              <w:rPr>
                <w:rFonts w:ascii="Consolas" w:eastAsia="Times New Roman" w:hAnsi="Consolas" w:cs="Segoe UI"/>
                <w:color w:val="24292F"/>
                <w:sz w:val="18"/>
                <w:szCs w:val="18"/>
                <w:lang w:val="en-US" w:eastAsia="fr-FR"/>
              </w:rPr>
            </w:pPr>
            <w:r w:rsidRPr="00FD10DA">
              <w:rPr>
                <w:rFonts w:ascii="Consolas" w:eastAsia="Times New Roman" w:hAnsi="Consolas" w:cs="Segoe UI"/>
                <w:color w:val="24292F"/>
                <w:sz w:val="18"/>
                <w:szCs w:val="18"/>
                <w:lang w:val="en-US" w:eastAsia="fr-FR"/>
              </w:rPr>
              <w:t xml:space="preserve">    STYLE_BY_SEMANTIC_SURFACES = 'STYLE_BY_SEMANTIC_SURFACES'</w:t>
            </w:r>
          </w:p>
        </w:tc>
      </w:tr>
      <w:tr w:rsidR="00FD10DA" w:rsidRPr="00FD10DA" w14:paraId="3CD44216" w14:textId="77777777" w:rsidTr="00FD10DA">
        <w:tc>
          <w:tcPr>
            <w:tcW w:w="750" w:type="dxa"/>
            <w:shd w:val="clear" w:color="auto" w:fill="auto"/>
            <w:noWrap/>
            <w:tcMar>
              <w:top w:w="0" w:type="dxa"/>
              <w:left w:w="150" w:type="dxa"/>
              <w:bottom w:w="0" w:type="dxa"/>
              <w:right w:w="150" w:type="dxa"/>
            </w:tcMar>
            <w:hideMark/>
          </w:tcPr>
          <w:p w14:paraId="7F58450B" w14:textId="77777777" w:rsidR="00FD10DA" w:rsidRPr="00FD10DA" w:rsidRDefault="00FD10DA" w:rsidP="00FD10DA">
            <w:pPr>
              <w:spacing w:after="0" w:line="300" w:lineRule="atLeast"/>
              <w:rPr>
                <w:rFonts w:ascii="Consolas" w:eastAsia="Times New Roman" w:hAnsi="Consolas" w:cs="Segoe UI"/>
                <w:color w:val="24292F"/>
                <w:sz w:val="18"/>
                <w:szCs w:val="18"/>
                <w:lang w:val="en-US" w:eastAsia="fr-FR"/>
              </w:rPr>
            </w:pPr>
          </w:p>
        </w:tc>
        <w:tc>
          <w:tcPr>
            <w:tcW w:w="0" w:type="auto"/>
            <w:shd w:val="clear" w:color="auto" w:fill="auto"/>
            <w:tcMar>
              <w:top w:w="0" w:type="dxa"/>
              <w:left w:w="150" w:type="dxa"/>
              <w:bottom w:w="0" w:type="dxa"/>
              <w:right w:w="150" w:type="dxa"/>
            </w:tcMar>
            <w:hideMark/>
          </w:tcPr>
          <w:p w14:paraId="785DAD74"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r w:rsidRPr="00FD10DA">
              <w:rPr>
                <w:rFonts w:ascii="Consolas" w:eastAsia="Times New Roman" w:hAnsi="Consolas" w:cs="Segoe UI"/>
                <w:color w:val="24292F"/>
                <w:sz w:val="18"/>
                <w:szCs w:val="18"/>
                <w:lang w:val="en-US" w:eastAsia="fr-FR"/>
              </w:rPr>
              <w:t xml:space="preserve">    </w:t>
            </w:r>
            <w:r w:rsidRPr="00FD10DA">
              <w:rPr>
                <w:rFonts w:ascii="Consolas" w:eastAsia="Times New Roman" w:hAnsi="Consolas" w:cs="Segoe UI"/>
                <w:color w:val="24292F"/>
                <w:sz w:val="18"/>
                <w:szCs w:val="18"/>
                <w:lang w:eastAsia="fr-FR"/>
              </w:rPr>
              <w:t>SRID = 'SRID'</w:t>
            </w:r>
          </w:p>
        </w:tc>
      </w:tr>
      <w:tr w:rsidR="00FD10DA" w:rsidRPr="00FD10DA" w14:paraId="7551C075" w14:textId="77777777" w:rsidTr="00FD10DA">
        <w:tc>
          <w:tcPr>
            <w:tcW w:w="750" w:type="dxa"/>
            <w:shd w:val="clear" w:color="auto" w:fill="FFFFFF"/>
            <w:noWrap/>
            <w:tcMar>
              <w:top w:w="0" w:type="dxa"/>
              <w:left w:w="150" w:type="dxa"/>
              <w:bottom w:w="0" w:type="dxa"/>
              <w:right w:w="150" w:type="dxa"/>
            </w:tcMar>
            <w:hideMark/>
          </w:tcPr>
          <w:p w14:paraId="35F82514"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p>
        </w:tc>
        <w:tc>
          <w:tcPr>
            <w:tcW w:w="0" w:type="auto"/>
            <w:shd w:val="clear" w:color="auto" w:fill="FFFFFF"/>
            <w:tcMar>
              <w:top w:w="0" w:type="dxa"/>
              <w:left w:w="150" w:type="dxa"/>
              <w:bottom w:w="0" w:type="dxa"/>
              <w:right w:w="150" w:type="dxa"/>
            </w:tcMar>
            <w:hideMark/>
          </w:tcPr>
          <w:p w14:paraId="0BB33700"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r w:rsidRPr="00FD10DA">
              <w:rPr>
                <w:rFonts w:ascii="Consolas" w:eastAsia="Times New Roman" w:hAnsi="Consolas" w:cs="Segoe UI"/>
                <w:color w:val="24292F"/>
                <w:sz w:val="18"/>
                <w:szCs w:val="18"/>
                <w:lang w:eastAsia="fr-FR"/>
              </w:rPr>
              <w:t xml:space="preserve">    BBOX = 'BBOX'</w:t>
            </w:r>
          </w:p>
        </w:tc>
      </w:tr>
      <w:tr w:rsidR="00FD10DA" w:rsidRPr="00FD10DA" w14:paraId="0F33E464" w14:textId="77777777" w:rsidTr="00FD10DA">
        <w:tc>
          <w:tcPr>
            <w:tcW w:w="750" w:type="dxa"/>
            <w:shd w:val="clear" w:color="auto" w:fill="auto"/>
            <w:noWrap/>
            <w:tcMar>
              <w:top w:w="0" w:type="dxa"/>
              <w:left w:w="150" w:type="dxa"/>
              <w:bottom w:w="0" w:type="dxa"/>
              <w:right w:w="150" w:type="dxa"/>
            </w:tcMar>
            <w:hideMark/>
          </w:tcPr>
          <w:p w14:paraId="5C5130F4"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p>
        </w:tc>
        <w:tc>
          <w:tcPr>
            <w:tcW w:w="0" w:type="auto"/>
            <w:shd w:val="clear" w:color="auto" w:fill="auto"/>
            <w:tcMar>
              <w:top w:w="0" w:type="dxa"/>
              <w:left w:w="150" w:type="dxa"/>
              <w:bottom w:w="0" w:type="dxa"/>
              <w:right w:w="150" w:type="dxa"/>
            </w:tcMar>
            <w:hideMark/>
          </w:tcPr>
          <w:p w14:paraId="31CFE293"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r w:rsidRPr="00FD10DA">
              <w:rPr>
                <w:rFonts w:ascii="Consolas" w:eastAsia="Times New Roman" w:hAnsi="Consolas" w:cs="Segoe UI"/>
                <w:color w:val="24292F"/>
                <w:sz w:val="18"/>
                <w:szCs w:val="18"/>
                <w:lang w:eastAsia="fr-FR"/>
              </w:rPr>
              <w:t xml:space="preserve">    OBJECT_TYPE = 'OBJECT_TYPE'</w:t>
            </w:r>
          </w:p>
        </w:tc>
      </w:tr>
      <w:tr w:rsidR="00FD10DA" w:rsidRPr="00FD10DA" w14:paraId="64F9C6D8" w14:textId="77777777" w:rsidTr="00FD10DA">
        <w:tc>
          <w:tcPr>
            <w:tcW w:w="750" w:type="dxa"/>
            <w:shd w:val="clear" w:color="auto" w:fill="FFFFFF"/>
            <w:noWrap/>
            <w:tcMar>
              <w:top w:w="0" w:type="dxa"/>
              <w:left w:w="150" w:type="dxa"/>
              <w:bottom w:w="0" w:type="dxa"/>
              <w:right w:w="150" w:type="dxa"/>
            </w:tcMar>
            <w:hideMark/>
          </w:tcPr>
          <w:p w14:paraId="54CD92A4"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p>
        </w:tc>
        <w:tc>
          <w:tcPr>
            <w:tcW w:w="0" w:type="auto"/>
            <w:shd w:val="clear" w:color="auto" w:fill="FFFFFF"/>
            <w:tcMar>
              <w:top w:w="0" w:type="dxa"/>
              <w:left w:w="150" w:type="dxa"/>
              <w:bottom w:w="0" w:type="dxa"/>
              <w:right w:w="150" w:type="dxa"/>
            </w:tcMar>
            <w:hideMark/>
          </w:tcPr>
          <w:p w14:paraId="6D7F6DE6"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p>
          <w:p w14:paraId="4CA805F8" w14:textId="77777777" w:rsidR="00FD10DA" w:rsidRPr="00FD10DA" w:rsidRDefault="00FD10DA" w:rsidP="00FD10DA">
            <w:pPr>
              <w:spacing w:after="0" w:line="300" w:lineRule="atLeast"/>
              <w:jc w:val="right"/>
              <w:rPr>
                <w:rFonts w:ascii="Times New Roman" w:eastAsia="Times New Roman" w:hAnsi="Times New Roman" w:cs="Times New Roman"/>
                <w:sz w:val="20"/>
                <w:szCs w:val="20"/>
                <w:lang w:eastAsia="fr-FR"/>
              </w:rPr>
            </w:pPr>
          </w:p>
        </w:tc>
      </w:tr>
      <w:tr w:rsidR="00FD10DA" w:rsidRPr="00FD10DA" w14:paraId="465B3626" w14:textId="77777777" w:rsidTr="00FD10DA">
        <w:tc>
          <w:tcPr>
            <w:tcW w:w="750" w:type="dxa"/>
            <w:shd w:val="clear" w:color="auto" w:fill="auto"/>
            <w:noWrap/>
            <w:tcMar>
              <w:top w:w="0" w:type="dxa"/>
              <w:left w:w="150" w:type="dxa"/>
              <w:bottom w:w="0" w:type="dxa"/>
              <w:right w:w="150" w:type="dxa"/>
            </w:tcMar>
            <w:hideMark/>
          </w:tcPr>
          <w:p w14:paraId="5D4E3ECF" w14:textId="77777777" w:rsidR="00FD10DA" w:rsidRPr="00FD10DA" w:rsidRDefault="00FD10DA" w:rsidP="00FD10DA">
            <w:pPr>
              <w:spacing w:after="0" w:line="300" w:lineRule="atLeast"/>
              <w:rPr>
                <w:rFonts w:ascii="Times New Roman" w:eastAsia="Times New Roman" w:hAnsi="Times New Roman" w:cs="Times New Roman"/>
                <w:sz w:val="20"/>
                <w:szCs w:val="20"/>
                <w:lang w:eastAsia="fr-FR"/>
              </w:rPr>
            </w:pPr>
          </w:p>
        </w:tc>
        <w:tc>
          <w:tcPr>
            <w:tcW w:w="0" w:type="auto"/>
            <w:shd w:val="clear" w:color="auto" w:fill="auto"/>
            <w:tcMar>
              <w:top w:w="0" w:type="dxa"/>
              <w:left w:w="150" w:type="dxa"/>
              <w:bottom w:w="0" w:type="dxa"/>
              <w:right w:w="150" w:type="dxa"/>
            </w:tcMar>
            <w:hideMark/>
          </w:tcPr>
          <w:p w14:paraId="1DCC6C15"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r w:rsidRPr="00FD10DA">
              <w:rPr>
                <w:rFonts w:ascii="Consolas" w:eastAsia="Times New Roman" w:hAnsi="Consolas" w:cs="Segoe UI"/>
                <w:color w:val="24292F"/>
                <w:sz w:val="18"/>
                <w:szCs w:val="18"/>
                <w:lang w:eastAsia="fr-FR"/>
              </w:rPr>
              <w:t xml:space="preserve">    LODLOADINGTYPES = ['NONE', 'ATTRIBUTES', 'LAYERS']</w:t>
            </w:r>
          </w:p>
        </w:tc>
      </w:tr>
      <w:tr w:rsidR="00FD10DA" w:rsidRPr="00FD10DA" w14:paraId="3628E68C" w14:textId="77777777" w:rsidTr="00FD10DA">
        <w:tc>
          <w:tcPr>
            <w:tcW w:w="750" w:type="dxa"/>
            <w:shd w:val="clear" w:color="auto" w:fill="FFFFFF"/>
            <w:noWrap/>
            <w:tcMar>
              <w:top w:w="0" w:type="dxa"/>
              <w:left w:w="150" w:type="dxa"/>
              <w:bottom w:w="0" w:type="dxa"/>
              <w:right w:w="150" w:type="dxa"/>
            </w:tcMar>
            <w:hideMark/>
          </w:tcPr>
          <w:p w14:paraId="34392573"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p>
        </w:tc>
        <w:tc>
          <w:tcPr>
            <w:tcW w:w="0" w:type="auto"/>
            <w:shd w:val="clear" w:color="auto" w:fill="FFFFFF"/>
            <w:tcMar>
              <w:top w:w="0" w:type="dxa"/>
              <w:left w:w="150" w:type="dxa"/>
              <w:bottom w:w="0" w:type="dxa"/>
              <w:right w:w="150" w:type="dxa"/>
            </w:tcMar>
            <w:hideMark/>
          </w:tcPr>
          <w:p w14:paraId="0F5E77DC"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r w:rsidRPr="00FD10DA">
              <w:rPr>
                <w:rFonts w:ascii="Consolas" w:eastAsia="Times New Roman" w:hAnsi="Consolas" w:cs="Segoe UI"/>
                <w:color w:val="24292F"/>
                <w:sz w:val="18"/>
                <w:szCs w:val="18"/>
                <w:lang w:eastAsia="fr-FR"/>
              </w:rPr>
              <w:t xml:space="preserve">    OBJECTTYPES = ['Building', 'Bridge', 'Road', '</w:t>
            </w:r>
            <w:proofErr w:type="spellStart"/>
            <w:r w:rsidRPr="00FD10DA">
              <w:rPr>
                <w:rFonts w:ascii="Consolas" w:eastAsia="Times New Roman" w:hAnsi="Consolas" w:cs="Segoe UI"/>
                <w:color w:val="24292F"/>
                <w:sz w:val="18"/>
                <w:szCs w:val="18"/>
                <w:lang w:eastAsia="fr-FR"/>
              </w:rPr>
              <w:t>TransportSquare</w:t>
            </w:r>
            <w:proofErr w:type="spellEnd"/>
            <w:r w:rsidRPr="00FD10DA">
              <w:rPr>
                <w:rFonts w:ascii="Consolas" w:eastAsia="Times New Roman" w:hAnsi="Consolas" w:cs="Segoe UI"/>
                <w:color w:val="24292F"/>
                <w:sz w:val="18"/>
                <w:szCs w:val="18"/>
                <w:lang w:eastAsia="fr-FR"/>
              </w:rPr>
              <w:t>', '</w:t>
            </w:r>
            <w:proofErr w:type="spellStart"/>
            <w:r w:rsidRPr="00FD10DA">
              <w:rPr>
                <w:rFonts w:ascii="Consolas" w:eastAsia="Times New Roman" w:hAnsi="Consolas" w:cs="Segoe UI"/>
                <w:color w:val="24292F"/>
                <w:sz w:val="18"/>
                <w:szCs w:val="18"/>
                <w:lang w:eastAsia="fr-FR"/>
              </w:rPr>
              <w:t>LandUse</w:t>
            </w:r>
            <w:proofErr w:type="spellEnd"/>
            <w:r w:rsidRPr="00FD10DA">
              <w:rPr>
                <w:rFonts w:ascii="Consolas" w:eastAsia="Times New Roman" w:hAnsi="Consolas" w:cs="Segoe UI"/>
                <w:color w:val="24292F"/>
                <w:sz w:val="18"/>
                <w:szCs w:val="18"/>
                <w:lang w:eastAsia="fr-FR"/>
              </w:rPr>
              <w:t>', 'Railway', '</w:t>
            </w:r>
            <w:proofErr w:type="spellStart"/>
            <w:r w:rsidRPr="00FD10DA">
              <w:rPr>
                <w:rFonts w:ascii="Consolas" w:eastAsia="Times New Roman" w:hAnsi="Consolas" w:cs="Segoe UI"/>
                <w:color w:val="24292F"/>
                <w:sz w:val="18"/>
                <w:szCs w:val="18"/>
                <w:lang w:eastAsia="fr-FR"/>
              </w:rPr>
              <w:t>TINRelief</w:t>
            </w:r>
            <w:proofErr w:type="spellEnd"/>
            <w:r w:rsidRPr="00FD10DA">
              <w:rPr>
                <w:rFonts w:ascii="Consolas" w:eastAsia="Times New Roman" w:hAnsi="Consolas" w:cs="Segoe UI"/>
                <w:color w:val="24292F"/>
                <w:sz w:val="18"/>
                <w:szCs w:val="18"/>
                <w:lang w:eastAsia="fr-FR"/>
              </w:rPr>
              <w:t>', '</w:t>
            </w:r>
            <w:proofErr w:type="spellStart"/>
            <w:r w:rsidRPr="00FD10DA">
              <w:rPr>
                <w:rFonts w:ascii="Consolas" w:eastAsia="Times New Roman" w:hAnsi="Consolas" w:cs="Segoe UI"/>
                <w:color w:val="24292F"/>
                <w:sz w:val="18"/>
                <w:szCs w:val="18"/>
                <w:lang w:eastAsia="fr-FR"/>
              </w:rPr>
              <w:t>WaterBody</w:t>
            </w:r>
            <w:proofErr w:type="spellEnd"/>
            <w:r w:rsidRPr="00FD10DA">
              <w:rPr>
                <w:rFonts w:ascii="Consolas" w:eastAsia="Times New Roman" w:hAnsi="Consolas" w:cs="Segoe UI"/>
                <w:color w:val="24292F"/>
                <w:sz w:val="18"/>
                <w:szCs w:val="18"/>
                <w:lang w:eastAsia="fr-FR"/>
              </w:rPr>
              <w:t>', '</w:t>
            </w:r>
            <w:proofErr w:type="spellStart"/>
            <w:r w:rsidRPr="00FD10DA">
              <w:rPr>
                <w:rFonts w:ascii="Consolas" w:eastAsia="Times New Roman" w:hAnsi="Consolas" w:cs="Segoe UI"/>
                <w:color w:val="24292F"/>
                <w:sz w:val="18"/>
                <w:szCs w:val="18"/>
                <w:lang w:eastAsia="fr-FR"/>
              </w:rPr>
              <w:t>PlantCover</w:t>
            </w:r>
            <w:proofErr w:type="spellEnd"/>
            <w:r w:rsidRPr="00FD10DA">
              <w:rPr>
                <w:rFonts w:ascii="Consolas" w:eastAsia="Times New Roman" w:hAnsi="Consolas" w:cs="Segoe UI"/>
                <w:color w:val="24292F"/>
                <w:sz w:val="18"/>
                <w:szCs w:val="18"/>
                <w:lang w:eastAsia="fr-FR"/>
              </w:rPr>
              <w:t>', '</w:t>
            </w:r>
            <w:proofErr w:type="spellStart"/>
            <w:r w:rsidRPr="00FD10DA">
              <w:rPr>
                <w:rFonts w:ascii="Consolas" w:eastAsia="Times New Roman" w:hAnsi="Consolas" w:cs="Segoe UI"/>
                <w:color w:val="24292F"/>
                <w:sz w:val="18"/>
                <w:szCs w:val="18"/>
                <w:lang w:eastAsia="fr-FR"/>
              </w:rPr>
              <w:t>SolitaryVegetationObject</w:t>
            </w:r>
            <w:proofErr w:type="spellEnd"/>
            <w:r w:rsidRPr="00FD10DA">
              <w:rPr>
                <w:rFonts w:ascii="Consolas" w:eastAsia="Times New Roman" w:hAnsi="Consolas" w:cs="Segoe UI"/>
                <w:color w:val="24292F"/>
                <w:sz w:val="18"/>
                <w:szCs w:val="18"/>
                <w:lang w:eastAsia="fr-FR"/>
              </w:rPr>
              <w:t>', '</w:t>
            </w:r>
            <w:proofErr w:type="spellStart"/>
            <w:r w:rsidRPr="00FD10DA">
              <w:rPr>
                <w:rFonts w:ascii="Consolas" w:eastAsia="Times New Roman" w:hAnsi="Consolas" w:cs="Segoe UI"/>
                <w:color w:val="24292F"/>
                <w:sz w:val="18"/>
                <w:szCs w:val="18"/>
                <w:lang w:eastAsia="fr-FR"/>
              </w:rPr>
              <w:t>CityFurniture</w:t>
            </w:r>
            <w:proofErr w:type="spellEnd"/>
            <w:r w:rsidRPr="00FD10DA">
              <w:rPr>
                <w:rFonts w:ascii="Consolas" w:eastAsia="Times New Roman" w:hAnsi="Consolas" w:cs="Segoe UI"/>
                <w:color w:val="24292F"/>
                <w:sz w:val="18"/>
                <w:szCs w:val="18"/>
                <w:lang w:eastAsia="fr-FR"/>
              </w:rPr>
              <w:t>', '</w:t>
            </w:r>
            <w:proofErr w:type="spellStart"/>
            <w:r w:rsidRPr="00FD10DA">
              <w:rPr>
                <w:rFonts w:ascii="Consolas" w:eastAsia="Times New Roman" w:hAnsi="Consolas" w:cs="Segoe UI"/>
                <w:color w:val="24292F"/>
                <w:sz w:val="18"/>
                <w:szCs w:val="18"/>
                <w:lang w:eastAsia="fr-FR"/>
              </w:rPr>
              <w:t>GenericCityObject</w:t>
            </w:r>
            <w:proofErr w:type="spellEnd"/>
            <w:r w:rsidRPr="00FD10DA">
              <w:rPr>
                <w:rFonts w:ascii="Consolas" w:eastAsia="Times New Roman" w:hAnsi="Consolas" w:cs="Segoe UI"/>
                <w:color w:val="24292F"/>
                <w:sz w:val="18"/>
                <w:szCs w:val="18"/>
                <w:lang w:eastAsia="fr-FR"/>
              </w:rPr>
              <w:t>', 'Tunnel']</w:t>
            </w:r>
          </w:p>
        </w:tc>
      </w:tr>
      <w:tr w:rsidR="00FD10DA" w:rsidRPr="00FD10DA" w14:paraId="0DA40C00" w14:textId="77777777" w:rsidTr="00FD10DA">
        <w:tc>
          <w:tcPr>
            <w:tcW w:w="750" w:type="dxa"/>
            <w:shd w:val="clear" w:color="auto" w:fill="auto"/>
            <w:noWrap/>
            <w:tcMar>
              <w:top w:w="0" w:type="dxa"/>
              <w:left w:w="150" w:type="dxa"/>
              <w:bottom w:w="0" w:type="dxa"/>
              <w:right w:w="150" w:type="dxa"/>
            </w:tcMar>
            <w:hideMark/>
          </w:tcPr>
          <w:p w14:paraId="5A216877" w14:textId="77777777" w:rsidR="00FD10DA" w:rsidRPr="00FD10DA" w:rsidRDefault="00FD10DA" w:rsidP="00FD10DA">
            <w:pPr>
              <w:spacing w:after="0" w:line="300" w:lineRule="atLeast"/>
              <w:rPr>
                <w:rFonts w:ascii="Consolas" w:eastAsia="Times New Roman" w:hAnsi="Consolas" w:cs="Segoe UI"/>
                <w:color w:val="24292F"/>
                <w:sz w:val="18"/>
                <w:szCs w:val="18"/>
                <w:lang w:eastAsia="fr-FR"/>
              </w:rPr>
            </w:pPr>
          </w:p>
        </w:tc>
        <w:tc>
          <w:tcPr>
            <w:tcW w:w="0" w:type="auto"/>
            <w:shd w:val="clear" w:color="auto" w:fill="auto"/>
            <w:vAlign w:val="center"/>
            <w:hideMark/>
          </w:tcPr>
          <w:p w14:paraId="4EB194BE" w14:textId="77777777" w:rsidR="00FD10DA" w:rsidRPr="00FD10DA" w:rsidRDefault="00FD10DA" w:rsidP="00FD10DA">
            <w:pPr>
              <w:spacing w:after="0" w:line="240" w:lineRule="auto"/>
              <w:rPr>
                <w:rFonts w:ascii="Times New Roman" w:eastAsia="Times New Roman" w:hAnsi="Times New Roman" w:cs="Times New Roman"/>
                <w:sz w:val="20"/>
                <w:szCs w:val="20"/>
                <w:lang w:eastAsia="fr-FR"/>
              </w:rPr>
            </w:pPr>
          </w:p>
        </w:tc>
      </w:tr>
    </w:tbl>
    <w:p w14:paraId="34359387" w14:textId="77777777" w:rsidR="00FD10DA" w:rsidRDefault="00FD10DA" w:rsidP="00AE2937"/>
    <w:p w14:paraId="6CA96E79" w14:textId="3AFFF77E" w:rsidR="00AE2937" w:rsidRDefault="00AE2937" w:rsidP="00AE2937"/>
    <w:p w14:paraId="08C66708" w14:textId="36A49FD5" w:rsidR="00AE2937" w:rsidRDefault="00AE2937" w:rsidP="00AE2937">
      <w:r>
        <w:t xml:space="preserve">Principe : </w:t>
      </w:r>
    </w:p>
    <w:p w14:paraId="2C41101C" w14:textId="0C44225F" w:rsidR="00AE2937" w:rsidRDefault="00AE2937" w:rsidP="00AE2937">
      <w:r w:rsidRPr="00AE2937">
        <w:t xml:space="preserve"> Le logiciel analyse un fichier </w:t>
      </w:r>
      <w:proofErr w:type="spellStart"/>
      <w:r w:rsidRPr="00AE2937">
        <w:t>CityJSON</w:t>
      </w:r>
      <w:proofErr w:type="spellEnd"/>
      <w:r w:rsidRPr="00AE2937">
        <w:t xml:space="preserve"> et analyse sa structure arborescente pour identifier tous les objets de la ville. Ensuite, la géométrie et les attributs de chaque objet de la ville sont transformés en fonctionnalités QGIS. Enfin, ces fonctionnalités sont stockées dans des calques, qui sont ensuite ajoutés au projet en cours avec des styles de rendu 3D. </w:t>
      </w:r>
    </w:p>
    <w:p w14:paraId="2B576587" w14:textId="2CE74FE9" w:rsidR="00AE2937" w:rsidRDefault="00AE2937" w:rsidP="00AE2937">
      <w:r w:rsidRPr="00AE2937">
        <w:t xml:space="preserve">Le modèle de données fournit des définitions pour décrire les objets urbains (par exemple, les bâtiments et les infrastructures de transport) et les caractéristiques du paysage (par exemple, le terrain, la végétation et les plans d'eau). Dans </w:t>
      </w:r>
      <w:proofErr w:type="spellStart"/>
      <w:r w:rsidRPr="00AE2937">
        <w:t>CityJSON</w:t>
      </w:r>
      <w:proofErr w:type="spellEnd"/>
      <w:r w:rsidRPr="00AE2937">
        <w:t>, chacune de ces fonctionnalités est un objet JSON avec le type respectif (Figure </w:t>
      </w:r>
      <w:hyperlink r:id="rId5" w:anchor="tgis12657-fig-0001" w:history="1">
        <w:r w:rsidRPr="00AE2937">
          <w:t>1</w:t>
        </w:r>
      </w:hyperlink>
      <w:r w:rsidRPr="00AE2937">
        <w:t> ), un certain nombre d'attributs et un ensemble de géométries. Les multiples géométries d'un objet urbain correspondent à différentes représentations 3D de la forme de l'objet selon différents niveaux de détail (</w:t>
      </w:r>
      <w:proofErr w:type="spellStart"/>
      <w:r w:rsidRPr="00AE2937">
        <w:t>LoD</w:t>
      </w:r>
      <w:proofErr w:type="spellEnd"/>
      <w:r w:rsidRPr="00AE2937">
        <w:t>).</w:t>
      </w:r>
    </w:p>
    <w:p w14:paraId="40F1565E" w14:textId="383EBA64" w:rsidR="00AE2937" w:rsidRDefault="00AE2937" w:rsidP="00AE2937">
      <w:r w:rsidRPr="00AE2937">
        <w:t>Un objet géométrique peut être un objet de l'un des types suivants : </w:t>
      </w:r>
      <w:proofErr w:type="gramStart"/>
      <w:r w:rsidRPr="00AE2937">
        <w:t>MultiPoint ,</w:t>
      </w:r>
      <w:proofErr w:type="gramEnd"/>
      <w:r w:rsidRPr="00AE2937">
        <w:t> MultiLineString , MultiSurface , CompositeSurface , Solid , MultiSolid ou CompositeSolid . Intuitivement, tous les types géométriques (à l'exception de </w:t>
      </w:r>
      <w:proofErr w:type="spellStart"/>
      <w:r w:rsidRPr="00AE2937">
        <w:t>MultiPoint</w:t>
      </w:r>
      <w:proofErr w:type="spellEnd"/>
      <w:r w:rsidRPr="00AE2937">
        <w:t> et </w:t>
      </w:r>
      <w:proofErr w:type="spellStart"/>
      <w:proofErr w:type="gramStart"/>
      <w:r w:rsidRPr="00AE2937">
        <w:t>MultiLineString</w:t>
      </w:r>
      <w:proofErr w:type="spellEnd"/>
      <w:r w:rsidRPr="00AE2937">
        <w:t> )</w:t>
      </w:r>
      <w:proofErr w:type="gramEnd"/>
      <w:r w:rsidRPr="00AE2937">
        <w:t xml:space="preserve"> peuvent être considérés comme un ensemble de polygones décrivant la forme 3D d'un objet. Ce qui diffère entre les types de géométrie est la signification sémantique de la forme ; une géométrie Solide est considérée comme le volume délimité par les polygones susmentionnés, tandis qu'une </w:t>
      </w:r>
      <w:proofErr w:type="spellStart"/>
      <w:r w:rsidRPr="00AE2937">
        <w:t>MultiSurface</w:t>
      </w:r>
      <w:proofErr w:type="spellEnd"/>
      <w:r w:rsidRPr="00AE2937">
        <w:t> ou une </w:t>
      </w:r>
      <w:proofErr w:type="spellStart"/>
      <w:r w:rsidRPr="00AE2937">
        <w:t>CompositeSurface</w:t>
      </w:r>
      <w:proofErr w:type="spellEnd"/>
      <w:r>
        <w:t xml:space="preserve"> </w:t>
      </w:r>
      <w:r w:rsidRPr="00AE2937">
        <w:t xml:space="preserve">décrit un objet de surface sans intérieur volumétrique composé de ces polygones. Chacun de ces polygones, qui dans la terminologie </w:t>
      </w:r>
      <w:proofErr w:type="spellStart"/>
      <w:r w:rsidRPr="00AE2937">
        <w:t>CityJSON</w:t>
      </w:r>
      <w:proofErr w:type="spellEnd"/>
      <w:r w:rsidRPr="00AE2937">
        <w:t xml:space="preserve"> est considéré comme une surface, peut également avoir une signification sémantique supplémentaire. Cela signifie que les surfaces individuelles peuvent avoir un type sémantique (par exemple, </w:t>
      </w:r>
      <w:proofErr w:type="spellStart"/>
      <w:r w:rsidRPr="00AE2937">
        <w:t>WallSurface</w:t>
      </w:r>
      <w:proofErr w:type="spellEnd"/>
      <w:r w:rsidRPr="00AE2937">
        <w:t> , </w:t>
      </w:r>
      <w:proofErr w:type="spellStart"/>
      <w:r w:rsidRPr="00AE2937">
        <w:t>RoofSurface</w:t>
      </w:r>
      <w:proofErr w:type="spellEnd"/>
      <w:r w:rsidRPr="00AE2937">
        <w:t> et </w:t>
      </w:r>
      <w:proofErr w:type="spellStart"/>
      <w:r w:rsidRPr="00AE2937">
        <w:t>FloorSurface</w:t>
      </w:r>
      <w:proofErr w:type="spellEnd"/>
      <w:r w:rsidRPr="00AE2937">
        <w:t> ) avec des attributs qui représentent d'autres informations exclusives à cette surface.</w:t>
      </w:r>
    </w:p>
    <w:p w14:paraId="5981506A" w14:textId="134A1AD1" w:rsidR="00AE2937" w:rsidRDefault="00AE2937" w:rsidP="00AE2937">
      <w:r>
        <w:lastRenderedPageBreak/>
        <w:t xml:space="preserve">Architecture du logiciel :  </w:t>
      </w:r>
    </w:p>
    <w:p w14:paraId="1CF37395" w14:textId="3CD56CBA" w:rsidR="00AE2937" w:rsidRDefault="00AE2937" w:rsidP="00AE2937">
      <w:r>
        <w:t>Chaque objet ville est composée de plusieurs surfaces </w:t>
      </w:r>
      <w:r w:rsidR="0021610A">
        <w:t xml:space="preserve">= polygones 3D dans </w:t>
      </w:r>
      <w:proofErr w:type="spellStart"/>
      <w:r w:rsidR="0021610A">
        <w:t>Qgis</w:t>
      </w:r>
      <w:proofErr w:type="spellEnd"/>
      <w:r w:rsidR="0021610A">
        <w:t xml:space="preserve"> : le plugin doit </w:t>
      </w:r>
      <w:r w:rsidR="0021610A" w:rsidRPr="0021610A">
        <w:t>créer des entités QGIS avec des géométries multi-polygones qui représentent les objets du modèle de ville.</w:t>
      </w:r>
      <w:r w:rsidR="0021610A">
        <w:t xml:space="preserve"> Cela fonctionne si la ville a un seul niveau de géométrie, c’</w:t>
      </w:r>
      <w:proofErr w:type="spellStart"/>
      <w:r w:rsidR="0021610A">
        <w:t>est-à-</w:t>
      </w:r>
      <w:proofErr w:type="gramStart"/>
      <w:r w:rsidR="0021610A">
        <w:t>dire,un</w:t>
      </w:r>
      <w:proofErr w:type="spellEnd"/>
      <w:proofErr w:type="gramEnd"/>
      <w:r w:rsidR="0021610A">
        <w:t xml:space="preserve"> seul </w:t>
      </w:r>
      <w:proofErr w:type="spellStart"/>
      <w:r w:rsidR="0021610A">
        <w:t>LoD</w:t>
      </w:r>
      <w:proofErr w:type="spellEnd"/>
      <w:r w:rsidR="0021610A">
        <w:t>. Seulement une ville peut contenir plusieurs Lod.</w:t>
      </w:r>
    </w:p>
    <w:p w14:paraId="62B8E440" w14:textId="28724C02" w:rsidR="0021610A" w:rsidRDefault="0021610A" w:rsidP="00AE2937">
      <w:r w:rsidRPr="0021610A">
        <w:t xml:space="preserve">Afin de résoudre ces problèmes, </w:t>
      </w:r>
      <w:proofErr w:type="spellStart"/>
      <w:r w:rsidRPr="0021610A">
        <w:t>CityJSON</w:t>
      </w:r>
      <w:proofErr w:type="spellEnd"/>
      <w:r w:rsidRPr="0021610A">
        <w:t xml:space="preserve"> Loader fournit diverses options pour différents mappages entre les objets de la ville et les fonctionnalités QGIS. Cela signifie que, selon le choix de l'utilisateur, une entité QGIS peut correspondre à : un objet ville, où toutes les géométries sont représentées par un multi-polygone; la </w:t>
      </w:r>
      <w:proofErr w:type="spellStart"/>
      <w:r w:rsidRPr="0021610A">
        <w:t>LoD</w:t>
      </w:r>
      <w:proofErr w:type="spellEnd"/>
      <w:r w:rsidRPr="0021610A">
        <w:t xml:space="preserve"> d'un objet ville, où un objet ville est divisé en plusieurs entités (une entité par géométrie </w:t>
      </w:r>
      <w:proofErr w:type="spellStart"/>
      <w:r w:rsidRPr="0021610A">
        <w:t>LoD</w:t>
      </w:r>
      <w:proofErr w:type="spellEnd"/>
      <w:r w:rsidRPr="0021610A">
        <w:t xml:space="preserve"> ;  ou une surface sémantique d'un objet de ville, où chaque surface d'un objet de ville forme sa propre caractéristique de polygone QGIS.</w:t>
      </w:r>
    </w:p>
    <w:p w14:paraId="0E15201B" w14:textId="081B16AA" w:rsidR="0021610A" w:rsidRDefault="0021610A" w:rsidP="00AE2937">
      <w:r>
        <w:t xml:space="preserve">On divise les entités en couches : </w:t>
      </w:r>
    </w:p>
    <w:p w14:paraId="12412684" w14:textId="310927E7" w:rsidR="0021610A" w:rsidRDefault="0021610A" w:rsidP="00AE2937">
      <w:r w:rsidRPr="0021610A">
        <w:t>Le logiciel est également conçu de manière à ce que les entités résultantes puissent être divisées en différentes couches en fonction de : leur type d'objet (par exemple, </w:t>
      </w:r>
      <w:proofErr w:type="gramStart"/>
      <w:r w:rsidRPr="0021610A">
        <w:t>Bâtiment ,</w:t>
      </w:r>
      <w:proofErr w:type="gramEnd"/>
      <w:r w:rsidRPr="0021610A">
        <w:t xml:space="preserve"> Route et Terrain ) ou leur </w:t>
      </w:r>
      <w:proofErr w:type="spellStart"/>
      <w:r w:rsidRPr="0021610A">
        <w:t>LoD</w:t>
      </w:r>
      <w:proofErr w:type="spellEnd"/>
      <w:r w:rsidRPr="0021610A">
        <w:t xml:space="preserve"> (dès que les géométries </w:t>
      </w:r>
      <w:proofErr w:type="spellStart"/>
      <w:r w:rsidRPr="0021610A">
        <w:t>LoD</w:t>
      </w:r>
      <w:proofErr w:type="spellEnd"/>
      <w:r w:rsidRPr="0021610A">
        <w:t xml:space="preserve"> sont chargées en tant qu'individu caractéristiques). Ces options peuvent être combinées, de sorte que, par exemple, une couche soit créée pour chaque </w:t>
      </w:r>
      <w:proofErr w:type="spellStart"/>
      <w:r w:rsidRPr="0021610A">
        <w:t>LoD</w:t>
      </w:r>
      <w:proofErr w:type="spellEnd"/>
      <w:r w:rsidRPr="0021610A">
        <w:t xml:space="preserve"> de chaque type d'objet. Cela permet aux utilisateurs de visualiser et de traiter différents </w:t>
      </w:r>
      <w:proofErr w:type="spellStart"/>
      <w:r w:rsidRPr="0021610A">
        <w:t>LoD</w:t>
      </w:r>
      <w:proofErr w:type="spellEnd"/>
      <w:r w:rsidRPr="0021610A">
        <w:t xml:space="preserve"> séparément dans des ensembles de données multi-</w:t>
      </w:r>
      <w:proofErr w:type="spellStart"/>
      <w:r w:rsidRPr="0021610A">
        <w:t>LoD</w:t>
      </w:r>
      <w:proofErr w:type="spellEnd"/>
      <w:r w:rsidRPr="0021610A">
        <w:t>. De plus, en divisant les fonctionnalités par type d'objet, il est plus facile de styliser et de gérer des objets de différents types. </w:t>
      </w:r>
    </w:p>
    <w:p w14:paraId="474C97D1" w14:textId="42FBD160" w:rsidR="00FD10DA" w:rsidRDefault="00FD10DA" w:rsidP="00AE2937">
      <w:r>
        <w:t xml:space="preserve">Chargement du modèle : 5 étapes : </w:t>
      </w:r>
    </w:p>
    <w:p w14:paraId="3FB19298" w14:textId="768B4D80" w:rsidR="00FD10DA" w:rsidRPr="00FD10DA" w:rsidRDefault="00FD10DA" w:rsidP="00FD10DA">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FD10DA">
        <w:rPr>
          <w:rFonts w:asciiTheme="minorHAnsi" w:eastAsiaTheme="minorHAnsi" w:hAnsiTheme="minorHAnsi" w:cstheme="minorBidi"/>
          <w:sz w:val="22"/>
          <w:szCs w:val="22"/>
          <w:lang w:eastAsia="en-US"/>
        </w:rPr>
        <w:t>Tout d'abord, le logiciel parcourt les objets de la ville du modèle pour identifier tous les attributs contenus dans l'ensemble de données. Au cours de cette étape, une liste des attributs est construite pour être utilisée dans la création des couches QGIS.</w:t>
      </w:r>
    </w:p>
    <w:p w14:paraId="1A51B793" w14:textId="6E57B8B4" w:rsidR="00FD10DA" w:rsidRPr="00FD10DA" w:rsidRDefault="00FD10DA" w:rsidP="00FD10DA">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FD10DA">
        <w:rPr>
          <w:rFonts w:asciiTheme="minorHAnsi" w:eastAsiaTheme="minorHAnsi" w:hAnsiTheme="minorHAnsi" w:cstheme="minorBidi"/>
          <w:sz w:val="22"/>
          <w:szCs w:val="22"/>
          <w:lang w:eastAsia="en-US"/>
        </w:rPr>
        <w:t xml:space="preserve">Dans la deuxième étape, les sources de données et les couches QGIS sont créées. Cela se fait en énumérant les attributs identifiés dans la première étape. De plus, à cette étape, certains champs supplémentaires peuvent être créés : un pour la </w:t>
      </w:r>
      <w:proofErr w:type="spellStart"/>
      <w:r w:rsidRPr="00FD10DA">
        <w:rPr>
          <w:rFonts w:asciiTheme="minorHAnsi" w:eastAsiaTheme="minorHAnsi" w:hAnsiTheme="minorHAnsi" w:cstheme="minorBidi"/>
          <w:sz w:val="22"/>
          <w:szCs w:val="22"/>
          <w:lang w:eastAsia="en-US"/>
        </w:rPr>
        <w:t>LoD</w:t>
      </w:r>
      <w:proofErr w:type="spellEnd"/>
      <w:r w:rsidRPr="00FD10DA">
        <w:rPr>
          <w:rFonts w:asciiTheme="minorHAnsi" w:eastAsiaTheme="minorHAnsi" w:hAnsiTheme="minorHAnsi" w:cstheme="minorBidi"/>
          <w:sz w:val="22"/>
          <w:szCs w:val="22"/>
          <w:lang w:eastAsia="en-US"/>
        </w:rPr>
        <w:t xml:space="preserve"> de l'entité, dans les cas où l'utilisateur choisit de charger les géométries </w:t>
      </w:r>
      <w:proofErr w:type="spellStart"/>
      <w:r w:rsidRPr="00FD10DA">
        <w:rPr>
          <w:rFonts w:asciiTheme="minorHAnsi" w:eastAsiaTheme="minorHAnsi" w:hAnsiTheme="minorHAnsi" w:cstheme="minorBidi"/>
          <w:sz w:val="22"/>
          <w:szCs w:val="22"/>
          <w:lang w:eastAsia="en-US"/>
        </w:rPr>
        <w:t>LoD</w:t>
      </w:r>
      <w:proofErr w:type="spellEnd"/>
      <w:r w:rsidRPr="00FD10DA">
        <w:rPr>
          <w:rFonts w:asciiTheme="minorHAnsi" w:eastAsiaTheme="minorHAnsi" w:hAnsiTheme="minorHAnsi" w:cstheme="minorBidi"/>
          <w:sz w:val="22"/>
          <w:szCs w:val="22"/>
          <w:lang w:eastAsia="en-US"/>
        </w:rPr>
        <w:t xml:space="preserve"> en tant qu'entités individuelles ; et un pour les surfaces sémantiques, dans les cas où l'utilisateur souhaite charger la géométrie des surfaces d'un objet.</w:t>
      </w:r>
    </w:p>
    <w:p w14:paraId="4BFC3A86" w14:textId="24AFC4B0" w:rsidR="00FD10DA" w:rsidRPr="00FD10DA" w:rsidRDefault="00FD10DA" w:rsidP="00FD10DA">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FD10DA">
        <w:rPr>
          <w:rFonts w:asciiTheme="minorHAnsi" w:eastAsiaTheme="minorHAnsi" w:hAnsiTheme="minorHAnsi" w:cstheme="minorBidi"/>
          <w:sz w:val="22"/>
          <w:szCs w:val="22"/>
          <w:lang w:eastAsia="en-US"/>
        </w:rPr>
        <w:t>Au cours de la troisième étape, les fonctionnalités réelles de QGIS sont construites. Cela se fait en suivant les mappages décrits dans la section </w:t>
      </w:r>
      <w:hyperlink r:id="rId6" w:anchor="tgis12657-sec-0010" w:history="1">
        <w:r w:rsidRPr="00FD10DA">
          <w:rPr>
            <w:rFonts w:asciiTheme="minorHAnsi" w:eastAsiaTheme="minorHAnsi" w:hAnsiTheme="minorHAnsi" w:cstheme="minorBidi"/>
            <w:sz w:val="22"/>
            <w:szCs w:val="22"/>
            <w:lang w:eastAsia="en-US"/>
          </w:rPr>
          <w:t>3.1</w:t>
        </w:r>
      </w:hyperlink>
      <w:r w:rsidRPr="00FD10DA">
        <w:rPr>
          <w:rFonts w:asciiTheme="minorHAnsi" w:eastAsiaTheme="minorHAnsi" w:hAnsiTheme="minorHAnsi" w:cstheme="minorBidi"/>
          <w:sz w:val="22"/>
          <w:szCs w:val="22"/>
          <w:lang w:eastAsia="en-US"/>
        </w:rPr>
        <w:t xml:space="preserve"> , ce qui signifie que les entités sont construites par objet de ville, par </w:t>
      </w:r>
      <w:proofErr w:type="spellStart"/>
      <w:r w:rsidRPr="00FD10DA">
        <w:rPr>
          <w:rFonts w:asciiTheme="minorHAnsi" w:eastAsiaTheme="minorHAnsi" w:hAnsiTheme="minorHAnsi" w:cstheme="minorBidi"/>
          <w:sz w:val="22"/>
          <w:szCs w:val="22"/>
          <w:lang w:eastAsia="en-US"/>
        </w:rPr>
        <w:t>LoD</w:t>
      </w:r>
      <w:proofErr w:type="spellEnd"/>
      <w:r w:rsidRPr="00FD10DA">
        <w:rPr>
          <w:rFonts w:asciiTheme="minorHAnsi" w:eastAsiaTheme="minorHAnsi" w:hAnsiTheme="minorHAnsi" w:cstheme="minorBidi"/>
          <w:sz w:val="22"/>
          <w:szCs w:val="22"/>
          <w:lang w:eastAsia="en-US"/>
        </w:rPr>
        <w:t xml:space="preserve"> ou par surface sémantique.</w:t>
      </w:r>
    </w:p>
    <w:p w14:paraId="265E0265" w14:textId="5097E48F" w:rsidR="00FD10DA" w:rsidRPr="00FD10DA" w:rsidRDefault="00FD10DA" w:rsidP="00FD10DA">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FD10DA">
        <w:rPr>
          <w:rFonts w:asciiTheme="minorHAnsi" w:eastAsiaTheme="minorHAnsi" w:hAnsiTheme="minorHAnsi" w:cstheme="minorBidi"/>
          <w:sz w:val="22"/>
          <w:szCs w:val="22"/>
          <w:lang w:eastAsia="en-US"/>
        </w:rPr>
        <w:t xml:space="preserve">A la quatrième étape, les entités créées sont affectées aux couches créées lors de la deuxième étape. Cela se fait en fonction des attributs des entités et de la division souhaitée. Par exemple, si l'utilisateur choisit d'avoir différentes fonctionnalités </w:t>
      </w:r>
      <w:proofErr w:type="spellStart"/>
      <w:r w:rsidRPr="00FD10DA">
        <w:rPr>
          <w:rFonts w:asciiTheme="minorHAnsi" w:eastAsiaTheme="minorHAnsi" w:hAnsiTheme="minorHAnsi" w:cstheme="minorBidi"/>
          <w:sz w:val="22"/>
          <w:szCs w:val="22"/>
          <w:lang w:eastAsia="en-US"/>
        </w:rPr>
        <w:t>LoD</w:t>
      </w:r>
      <w:proofErr w:type="spellEnd"/>
      <w:r w:rsidRPr="00FD10DA">
        <w:rPr>
          <w:rFonts w:asciiTheme="minorHAnsi" w:eastAsiaTheme="minorHAnsi" w:hAnsiTheme="minorHAnsi" w:cstheme="minorBidi"/>
          <w:sz w:val="22"/>
          <w:szCs w:val="22"/>
          <w:lang w:eastAsia="en-US"/>
        </w:rPr>
        <w:t xml:space="preserve"> dans des couches individuelles, le champ </w:t>
      </w:r>
      <w:proofErr w:type="spellStart"/>
      <w:r w:rsidRPr="00FD10DA">
        <w:rPr>
          <w:rFonts w:asciiTheme="minorHAnsi" w:eastAsiaTheme="minorHAnsi" w:hAnsiTheme="minorHAnsi" w:cstheme="minorBidi"/>
          <w:sz w:val="22"/>
          <w:szCs w:val="22"/>
          <w:lang w:eastAsia="en-US"/>
        </w:rPr>
        <w:t>LoD</w:t>
      </w:r>
      <w:proofErr w:type="spellEnd"/>
      <w:r w:rsidRPr="00FD10DA">
        <w:rPr>
          <w:rFonts w:asciiTheme="minorHAnsi" w:eastAsiaTheme="minorHAnsi" w:hAnsiTheme="minorHAnsi" w:cstheme="minorBidi"/>
          <w:sz w:val="22"/>
          <w:szCs w:val="22"/>
          <w:lang w:eastAsia="en-US"/>
        </w:rPr>
        <w:t> respectif est utilisé par le logiciel pour décider à quelle couche la fonctionnalité est attribuée.</w:t>
      </w:r>
    </w:p>
    <w:p w14:paraId="7F8E9CC0" w14:textId="3BE62E5D" w:rsidR="00FD10DA" w:rsidRPr="00FD10DA" w:rsidRDefault="00FD10DA" w:rsidP="00FD10DA">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FD10DA">
        <w:rPr>
          <w:rFonts w:asciiTheme="minorHAnsi" w:eastAsiaTheme="minorHAnsi" w:hAnsiTheme="minorHAnsi" w:cstheme="minorBidi"/>
          <w:sz w:val="22"/>
          <w:szCs w:val="22"/>
          <w:lang w:eastAsia="en-US"/>
        </w:rPr>
        <w:t>Enfin, les couches sont ajoutées au projet QGIS actif. Une mise en forme de base est appliquée aux calques au cours de cette étape. Le logiciel active le rendu 3D pour chaque couche créée en appliquant le même style de couleur que la vue 2D. </w:t>
      </w:r>
      <w:hyperlink r:id="rId7" w:anchor="tgis12657-note-1004" w:tooltip="Lien vers la note" w:history="1">
        <w:r w:rsidRPr="00FD10DA">
          <w:rPr>
            <w:rFonts w:asciiTheme="minorHAnsi" w:eastAsiaTheme="minorHAnsi" w:hAnsiTheme="minorHAnsi" w:cstheme="minorBidi"/>
            <w:sz w:val="22"/>
            <w:szCs w:val="22"/>
            <w:lang w:eastAsia="en-US"/>
          </w:rPr>
          <w:t>4</w:t>
        </w:r>
      </w:hyperlink>
      <w:r w:rsidRPr="00FD10DA">
        <w:rPr>
          <w:rFonts w:asciiTheme="minorHAnsi" w:eastAsiaTheme="minorHAnsi" w:hAnsiTheme="minorHAnsi" w:cstheme="minorBidi"/>
          <w:sz w:val="22"/>
          <w:szCs w:val="22"/>
          <w:lang w:eastAsia="en-US"/>
        </w:rPr>
        <w:t> Selon les préférences de l'utilisateur, un style basé sur des règles peut être appliqué en 3D afin que les entités soient colorées en fonction de leur type de surface sémantique (par exemple, rouge pour </w:t>
      </w:r>
      <w:proofErr w:type="spellStart"/>
      <w:r w:rsidRPr="00FD10DA">
        <w:rPr>
          <w:rFonts w:asciiTheme="minorHAnsi" w:eastAsiaTheme="minorHAnsi" w:hAnsiTheme="minorHAnsi" w:cstheme="minorBidi"/>
          <w:sz w:val="22"/>
          <w:szCs w:val="22"/>
          <w:lang w:eastAsia="en-US"/>
        </w:rPr>
        <w:t>RoofSurface</w:t>
      </w:r>
      <w:proofErr w:type="spellEnd"/>
      <w:r w:rsidRPr="00FD10DA">
        <w:rPr>
          <w:rFonts w:asciiTheme="minorHAnsi" w:eastAsiaTheme="minorHAnsi" w:hAnsiTheme="minorHAnsi" w:cstheme="minorBidi"/>
          <w:sz w:val="22"/>
          <w:szCs w:val="22"/>
          <w:lang w:eastAsia="en-US"/>
        </w:rPr>
        <w:t> et blanc pour </w:t>
      </w:r>
      <w:proofErr w:type="spellStart"/>
      <w:r w:rsidRPr="00FD10DA">
        <w:rPr>
          <w:rFonts w:asciiTheme="minorHAnsi" w:eastAsiaTheme="minorHAnsi" w:hAnsiTheme="minorHAnsi" w:cstheme="minorBidi"/>
          <w:sz w:val="22"/>
          <w:szCs w:val="22"/>
          <w:lang w:eastAsia="en-US"/>
        </w:rPr>
        <w:t>WallSurface</w:t>
      </w:r>
      <w:proofErr w:type="spellEnd"/>
      <w:r w:rsidRPr="00FD10DA">
        <w:rPr>
          <w:rFonts w:asciiTheme="minorHAnsi" w:eastAsiaTheme="minorHAnsi" w:hAnsiTheme="minorHAnsi" w:cstheme="minorBidi"/>
          <w:sz w:val="22"/>
          <w:szCs w:val="22"/>
          <w:lang w:eastAsia="en-US"/>
        </w:rPr>
        <w:t> ).</w:t>
      </w:r>
    </w:p>
    <w:p w14:paraId="519C2F55" w14:textId="77777777" w:rsidR="00FD10DA" w:rsidRDefault="00FD10DA" w:rsidP="00AE2937"/>
    <w:sectPr w:rsidR="00FD10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77B8"/>
    <w:multiLevelType w:val="hybridMultilevel"/>
    <w:tmpl w:val="37F8B7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1118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37"/>
    <w:rsid w:val="0021610A"/>
    <w:rsid w:val="00880999"/>
    <w:rsid w:val="00AE2937"/>
    <w:rsid w:val="00D51852"/>
    <w:rsid w:val="00EF07EB"/>
    <w:rsid w:val="00FD1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21C0"/>
  <w15:chartTrackingRefBased/>
  <w15:docId w15:val="{0B0A4EB8-AC8C-4B25-A8EB-D94AAB92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E2937"/>
    <w:rPr>
      <w:color w:val="0000FF"/>
      <w:u w:val="single"/>
    </w:rPr>
  </w:style>
  <w:style w:type="paragraph" w:styleId="NormalWeb">
    <w:name w:val="Normal (Web)"/>
    <w:basedOn w:val="Normal"/>
    <w:uiPriority w:val="99"/>
    <w:semiHidden/>
    <w:unhideWhenUsed/>
    <w:rsid w:val="00FD10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v">
    <w:name w:val="pl-v"/>
    <w:basedOn w:val="Policepardfaut"/>
    <w:rsid w:val="00FD10DA"/>
  </w:style>
  <w:style w:type="character" w:customStyle="1" w:styleId="pl-token">
    <w:name w:val="pl-token"/>
    <w:basedOn w:val="Policepardfaut"/>
    <w:rsid w:val="00FD10DA"/>
  </w:style>
  <w:style w:type="character" w:customStyle="1" w:styleId="pl-c1">
    <w:name w:val="pl-c1"/>
    <w:basedOn w:val="Policepardfaut"/>
    <w:rsid w:val="00FD10DA"/>
  </w:style>
  <w:style w:type="character" w:customStyle="1" w:styleId="pl-s">
    <w:name w:val="pl-s"/>
    <w:basedOn w:val="Policepardfaut"/>
    <w:rsid w:val="00FD1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17538">
      <w:bodyDiv w:val="1"/>
      <w:marLeft w:val="0"/>
      <w:marRight w:val="0"/>
      <w:marTop w:val="0"/>
      <w:marBottom w:val="0"/>
      <w:divBdr>
        <w:top w:val="none" w:sz="0" w:space="0" w:color="auto"/>
        <w:left w:val="none" w:sz="0" w:space="0" w:color="auto"/>
        <w:bottom w:val="none" w:sz="0" w:space="0" w:color="auto"/>
        <w:right w:val="none" w:sz="0" w:space="0" w:color="auto"/>
      </w:divBdr>
    </w:div>
    <w:div w:id="154352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doi/full/10.1111/tgis.126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full/10.1111/tgis.12657" TargetMode="External"/><Relationship Id="rId5" Type="http://schemas.openxmlformats.org/officeDocument/2006/relationships/hyperlink" Target="https://onlinelibrary.wiley.com/doi/full/10.1111/tgis.126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996</Words>
  <Characters>5482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Brossard Maud</dc:creator>
  <cp:keywords/>
  <dc:description/>
  <cp:lastModifiedBy>Brossard Maud</cp:lastModifiedBy>
  <cp:revision>1</cp:revision>
  <dcterms:created xsi:type="dcterms:W3CDTF">2023-03-15T15:27:00Z</dcterms:created>
  <dcterms:modified xsi:type="dcterms:W3CDTF">2023-03-15T15:59:00Z</dcterms:modified>
</cp:coreProperties>
</file>