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Unity </w:t>
      </w: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vs Unreal</w:t>
      </w: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Installation </w:t>
      </w:r>
    </w:p>
    <w:p w:rsidR="00000000" w:rsidDel="00000000" w:rsidP="00000000" w:rsidRDefault="00000000" w:rsidRPr="00000000" w14:paraId="00000004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Installation relativement simple et rapide.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Différentes plateformes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Processus d'installation relativement simple.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Différentes versions à télécharger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Très longue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nécessiter une configuration matérielle plus puissante.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Différentes versions à télécharger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Multi-Projections</w:t>
      </w:r>
    </w:p>
    <w:p w:rsidR="00000000" w:rsidDel="00000000" w:rsidP="00000000" w:rsidRDefault="00000000" w:rsidRPr="00000000" w14:paraId="0000001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Supporte la projection multi-écrans et VR.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Possibilité de gérer les affichages multiples et de stéréo.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Prise en charge native de la projection multi-écrans et de la VR.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gérer des configurations multi-projections </w:t>
            </w:r>
            <w:commentRangeStart w:id="0"/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complexes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nécessiter des optimisations pour de meilleures performances.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nécessiter une optimisation pour les performances maximales.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Utilisateur </w:t>
      </w:r>
    </w:p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Semble rapide et fluide sur des petits projets en tout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Arrive plus facilement à gérer des scènes complexes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être moins performant dans des scènes complexes.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Nécessite pas mal de performances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Les premiers lancements m’ont l’air longs mais s’améliore avec le temps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Programmeur </w:t>
      </w:r>
    </w:p>
    <w:p w:rsidR="00000000" w:rsidDel="00000000" w:rsidP="00000000" w:rsidRDefault="00000000" w:rsidRPr="00000000" w14:paraId="0000002A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Programmation accessible aux débutants.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Documentation complète et support actif.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Forte compatibilité matérielle et logicielle.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Pas mal de templates pour créer différents styles de projets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télécharger des assets sur l’asset store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ajouter des plugins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Programmation basée sur le langage de script visuel Blueprint.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Pas besoin de savoir coder en C++ forcément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Accès complet au code source du moteur.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Grande communauté et support actif.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Pas mal de templates pour créer différents styles de projets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Peut télécharger facilement des assets avec Quixel Bridge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Ajout facile de plugin ou d'éléments avec Epic Games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Plusieurs approches de programmation sont disponibles, ce qui peut rendre le code source difficile à suivre.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Programmation basée sur le Blueprint peut être limitée pour des fonctionnalités très spécifiques.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Interface quasi similaire dans l’idée. Dans les deux cas, </w:t>
      </w:r>
      <w:r w:rsidDel="00000000" w:rsidR="00000000" w:rsidRPr="00000000">
        <w:rPr>
          <w:rFonts w:ascii="Avenir" w:cs="Avenir" w:eastAsia="Avenir" w:hAnsi="Avenir"/>
          <w:color w:val="374151"/>
          <w:rtl w:val="0"/>
        </w:rPr>
        <w:t xml:space="preserve">conventions à connaître pour ranger nos objets, matériaux, assets…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Principe facile de création de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controller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grâce à l’héritage des classes des acteurs par exemple</w:t>
      </w:r>
      <w:r w:rsidDel="00000000" w:rsidR="00000000" w:rsidRPr="00000000">
        <w:rPr>
          <w:rFonts w:ascii="Avenir" w:cs="Avenir" w:eastAsia="Avenir" w:hAnsi="Avenir"/>
          <w:color w:val="374151"/>
          <w:rtl w:val="0"/>
        </w:rPr>
        <w:t xml:space="preserve">. Pour créer des niveaux et les gérer, cela semble assez simple avec le Modelling Mode.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Peut-être plus d’options ?</w:t>
      </w:r>
    </w:p>
    <w:p w:rsidR="00000000" w:rsidDel="00000000" w:rsidP="00000000" w:rsidRDefault="00000000" w:rsidRPr="00000000" w14:paraId="00000041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Les trucs en plus</w:t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Unreal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374151"/>
                <w:rtl w:val="0"/>
              </w:rPr>
              <w:t xml:space="preserve">Grande communauté d'utilisateurs et ressources disponibles.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Avenir" w:cs="Avenir" w:eastAsia="Avenir" w:hAnsi="Avenir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Puissante suite d'outils d'édition de niveau et de création de contenu.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Prise en charge des effets spéciaux et des simulations avancées.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On ne peut pas changer le Flyout Navigation Viewport, il faut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Installer le bon driver pour contourner le warning (GeForce Experience pour reconnaître celui qu’il faut et le télécharger directement)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Toutes les tuiles se chargent bien et les rendus de haut sont bons mais dès qu’on s’approche… pas fou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arbres : aléatoire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Pour Cesium for Unreal : installer 5.1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Certaines tuiles ne s’actualisent pas mais les rendus ont l’air plus propres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Les lumières incroyable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hanging="360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rien Gressin" w:id="0" w:date="2023-05-31T11:02:58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calibration des beamer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