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3F" w:rsidRDefault="000C6252">
      <w:pPr>
        <w:rPr>
          <w:rFonts w:ascii="Arial" w:hAnsi="Arial" w:cs="Arial"/>
          <w:sz w:val="28"/>
          <w:szCs w:val="28"/>
        </w:rPr>
      </w:pPr>
      <w:r w:rsidRPr="000C6252">
        <w:rPr>
          <w:rFonts w:ascii="Arial" w:hAnsi="Arial" w:cs="Arial"/>
          <w:sz w:val="28"/>
          <w:szCs w:val="28"/>
        </w:rPr>
        <w:t xml:space="preserve">FM and PM </w:t>
      </w:r>
    </w:p>
    <w:p w:rsidR="000C6252" w:rsidRDefault="000C62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169AC" wp14:editId="120F9D9D">
            <wp:simplePos x="0" y="0"/>
            <wp:positionH relativeFrom="column">
              <wp:posOffset>304800</wp:posOffset>
            </wp:positionH>
            <wp:positionV relativeFrom="paragraph">
              <wp:posOffset>3726180</wp:posOffset>
            </wp:positionV>
            <wp:extent cx="4875530" cy="33528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941126" wp14:editId="6962A2FD">
            <wp:extent cx="5619750" cy="330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15" cy="330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1C8F0AC" wp14:editId="64C5A277">
            <wp:simplePos x="0" y="0"/>
            <wp:positionH relativeFrom="column">
              <wp:posOffset>552450</wp:posOffset>
            </wp:positionH>
            <wp:positionV relativeFrom="paragraph">
              <wp:posOffset>3848100</wp:posOffset>
            </wp:positionV>
            <wp:extent cx="5010150" cy="326504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6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DD4681" wp14:editId="01E6B1B0">
            <wp:extent cx="5826760" cy="38004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49" cy="381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>
      <w:pPr>
        <w:rPr>
          <w:rFonts w:ascii="Arial" w:hAnsi="Arial" w:cs="Arial"/>
          <w:sz w:val="28"/>
          <w:szCs w:val="28"/>
        </w:rPr>
      </w:pPr>
    </w:p>
    <w:p w:rsidR="000C6252" w:rsidRDefault="000C6252" w:rsidP="000C6252">
      <w:pPr>
        <w:jc w:val="center"/>
        <w:rPr>
          <w:rFonts w:ascii="Arial" w:hAnsi="Arial" w:cs="Arial"/>
          <w:b/>
          <w:color w:val="C00000"/>
          <w:sz w:val="28"/>
          <w:szCs w:val="28"/>
        </w:rPr>
      </w:pPr>
      <w:r w:rsidRPr="000C6252">
        <w:rPr>
          <w:rFonts w:ascii="Arial" w:hAnsi="Arial" w:cs="Arial"/>
          <w:b/>
          <w:color w:val="C00000"/>
          <w:sz w:val="28"/>
          <w:szCs w:val="28"/>
        </w:rPr>
        <w:lastRenderedPageBreak/>
        <w:t xml:space="preserve">INDIRECT METHOD OF FM GENERATION (ARMSTRONG FM) </w:t>
      </w:r>
    </w:p>
    <w:p w:rsidR="00DA1A55" w:rsidRPr="00DA1A55" w:rsidRDefault="00DA1A55" w:rsidP="000C6252">
      <w:pPr>
        <w:jc w:val="center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noProof/>
          <w:color w:val="C00000"/>
          <w:sz w:val="28"/>
          <w:szCs w:val="28"/>
        </w:rPr>
        <w:drawing>
          <wp:inline distT="0" distB="0" distL="0" distR="0">
            <wp:extent cx="6241540" cy="38671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47" cy="386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5" w:rsidRPr="00DA1A55" w:rsidRDefault="00DA1A55" w:rsidP="00DA1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A55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sz w:val="24"/>
          <w:szCs w:val="24"/>
        </w:rPr>
        <w:t>The working operation of this system can be divided into two parts as follows: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b/>
          <w:bCs/>
          <w:sz w:val="24"/>
          <w:szCs w:val="24"/>
        </w:rPr>
        <w:t>Part I: Generate a narrow band FM wave using a phase modulator.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b/>
          <w:bCs/>
          <w:sz w:val="24"/>
          <w:szCs w:val="24"/>
        </w:rPr>
        <w:t>Part II: Use the frequency multipliers and mixer to obtain the required values of frequency deviation, carrier and modulation index.</w:t>
      </w:r>
    </w:p>
    <w:p w:rsidR="00DA1A55" w:rsidRPr="00DA1A55" w:rsidRDefault="00DA1A55" w:rsidP="00DA1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A55">
        <w:rPr>
          <w:rFonts w:ascii="Times New Roman" w:eastAsia="Times New Roman" w:hAnsi="Times New Roman" w:cs="Times New Roman"/>
          <w:b/>
          <w:bCs/>
          <w:sz w:val="27"/>
          <w:szCs w:val="27"/>
        </w:rPr>
        <w:t>Part I: Generate a narrow band FM using Phase Modulator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sz w:val="24"/>
          <w:szCs w:val="24"/>
        </w:rPr>
        <w:t>As discussed carrier, we can generate FM using a phase modulator.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sz w:val="24"/>
          <w:szCs w:val="24"/>
        </w:rPr>
        <w:t xml:space="preserve">The modulating signal </w:t>
      </w:r>
      <w:proofErr w:type="gramStart"/>
      <w:r w:rsidRPr="00DA1A55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DA1A55">
        <w:rPr>
          <w:rFonts w:ascii="Times New Roman" w:eastAsia="Times New Roman" w:hAnsi="Times New Roman" w:cs="Times New Roman"/>
          <w:sz w:val="24"/>
          <w:szCs w:val="24"/>
        </w:rPr>
        <w:t>t) is passed through an integrator before applying it to the phase modulator as shown in figure 1.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sz w:val="24"/>
          <w:szCs w:val="24"/>
        </w:rPr>
        <w:t xml:space="preserve">Let the narrow band FM wave produced at the output of the phase modulator be represented by </w:t>
      </w:r>
      <w:proofErr w:type="gramStart"/>
      <w:r w:rsidRPr="00DA1A5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A1A5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DA1A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A55">
        <w:rPr>
          <w:rFonts w:ascii="Times New Roman" w:eastAsia="Times New Roman" w:hAnsi="Times New Roman" w:cs="Times New Roman"/>
          <w:sz w:val="24"/>
          <w:szCs w:val="24"/>
        </w:rPr>
        <w:t>t) i.e.,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524125" cy="304800"/>
            <wp:effectExtent l="0" t="0" r="9525" b="0"/>
            <wp:docPr id="16" name="Picture 16" descr="https://electronicspost.com/wp-content/uploads/2020/06/3-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lectronicspost.com/wp-content/uploads/2020/06/3-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A55">
        <w:rPr>
          <w:rFonts w:ascii="Times New Roman" w:eastAsia="Times New Roman" w:hAnsi="Times New Roman" w:cs="Times New Roman"/>
          <w:sz w:val="24"/>
          <w:szCs w:val="24"/>
        </w:rPr>
        <w:lastRenderedPageBreak/>
        <w:t>where</w:t>
      </w:r>
      <w:proofErr w:type="gramEnd"/>
      <w:r w:rsidRPr="00DA1A55">
        <w:rPr>
          <w:rFonts w:ascii="Times New Roman" w:eastAsia="Times New Roman" w:hAnsi="Times New Roman" w:cs="Times New Roman"/>
          <w:sz w:val="24"/>
          <w:szCs w:val="24"/>
        </w:rPr>
        <w:t> V</w:t>
      </w:r>
      <w:r w:rsidRPr="00DA1A55">
        <w:rPr>
          <w:rFonts w:ascii="Times New Roman" w:eastAsia="Times New Roman" w:hAnsi="Times New Roman" w:cs="Times New Roman"/>
          <w:sz w:val="24"/>
          <w:szCs w:val="24"/>
          <w:vertAlign w:val="subscript"/>
        </w:rPr>
        <w:t>c1</w:t>
      </w:r>
      <w:r w:rsidRPr="00DA1A55">
        <w:rPr>
          <w:rFonts w:ascii="Times New Roman" w:eastAsia="Times New Roman" w:hAnsi="Times New Roman" w:cs="Times New Roman"/>
          <w:sz w:val="24"/>
          <w:szCs w:val="24"/>
        </w:rPr>
        <w:t xml:space="preserve"> is the amplitude and f</w:t>
      </w:r>
      <w:r w:rsidRPr="00DA1A5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DA1A55">
        <w:rPr>
          <w:rFonts w:ascii="Times New Roman" w:eastAsia="Times New Roman" w:hAnsi="Times New Roman" w:cs="Times New Roman"/>
          <w:sz w:val="24"/>
          <w:szCs w:val="24"/>
        </w:rPr>
        <w:t xml:space="preserve"> is the frequency of the carrier produced by the crystal oscillator.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sz w:val="24"/>
          <w:szCs w:val="24"/>
        </w:rPr>
        <w:t xml:space="preserve">The phase angle </w:t>
      </w:r>
      <w:proofErr w:type="gramStart"/>
      <w:r w:rsidRPr="00DA1A55">
        <w:rPr>
          <w:rFonts w:ascii="Times New Roman" w:eastAsia="Times New Roman" w:hAnsi="Times New Roman" w:cs="Times New Roman"/>
          <w:sz w:val="24"/>
          <w:szCs w:val="24"/>
        </w:rPr>
        <w:t>Φ</w:t>
      </w:r>
      <w:r w:rsidRPr="00DA1A5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DA1A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A55">
        <w:rPr>
          <w:rFonts w:ascii="Times New Roman" w:eastAsia="Times New Roman" w:hAnsi="Times New Roman" w:cs="Times New Roman"/>
          <w:sz w:val="24"/>
          <w:szCs w:val="24"/>
        </w:rPr>
        <w:t>t) of s</w:t>
      </w:r>
      <w:r w:rsidRPr="00DA1A5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DA1A55">
        <w:rPr>
          <w:rFonts w:ascii="Times New Roman" w:eastAsia="Times New Roman" w:hAnsi="Times New Roman" w:cs="Times New Roman"/>
          <w:sz w:val="24"/>
          <w:szCs w:val="24"/>
        </w:rPr>
        <w:t>(t) is related to x(t) as follows: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019300" cy="628650"/>
            <wp:effectExtent l="0" t="0" r="0" b="0"/>
            <wp:docPr id="15" name="Picture 15" descr="https://electronicspost.com/wp-content/uploads/2020/06/4-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lectronicspost.com/wp-content/uploads/2020/06/4-1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A55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DA1A55">
        <w:rPr>
          <w:rFonts w:ascii="Times New Roman" w:eastAsia="Times New Roman" w:hAnsi="Times New Roman" w:cs="Times New Roman"/>
          <w:sz w:val="24"/>
          <w:szCs w:val="24"/>
        </w:rPr>
        <w:t> k</w:t>
      </w:r>
      <w:r w:rsidRPr="00DA1A5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DA1A55">
        <w:rPr>
          <w:rFonts w:ascii="Times New Roman" w:eastAsia="Times New Roman" w:hAnsi="Times New Roman" w:cs="Times New Roman"/>
          <w:sz w:val="24"/>
          <w:szCs w:val="24"/>
        </w:rPr>
        <w:t xml:space="preserve"> represents the frequency sensitivity of the modulator.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DA1A55">
        <w:rPr>
          <w:rFonts w:ascii="Times New Roman" w:eastAsia="Times New Roman" w:hAnsi="Times New Roman" w:cs="Times New Roman"/>
          <w:sz w:val="24"/>
          <w:szCs w:val="24"/>
        </w:rPr>
        <w:t>Φ</w:t>
      </w:r>
      <w:r w:rsidRPr="00DA1A5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DA1A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A55">
        <w:rPr>
          <w:rFonts w:ascii="Times New Roman" w:eastAsia="Times New Roman" w:hAnsi="Times New Roman" w:cs="Times New Roman"/>
          <w:sz w:val="24"/>
          <w:szCs w:val="24"/>
        </w:rPr>
        <w:t>t) is very small then,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133725" cy="295275"/>
            <wp:effectExtent l="0" t="0" r="9525" b="9525"/>
            <wp:docPr id="14" name="Picture 14" descr="https://electronicspost.com/wp-content/uploads/2020/06/5-2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lectronicspost.com/wp-content/uploads/2020/06/5-2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sz w:val="24"/>
          <w:szCs w:val="24"/>
        </w:rPr>
        <w:t xml:space="preserve">Hence, the approximate expression for </w:t>
      </w:r>
      <w:proofErr w:type="gramStart"/>
      <w:r w:rsidRPr="00DA1A5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A1A5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DA1A5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1A55">
        <w:rPr>
          <w:rFonts w:ascii="Times New Roman" w:eastAsia="Times New Roman" w:hAnsi="Times New Roman" w:cs="Times New Roman"/>
          <w:sz w:val="24"/>
          <w:szCs w:val="24"/>
        </w:rPr>
        <w:t>t) can be obtained as follows: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91050" cy="542925"/>
            <wp:effectExtent l="0" t="0" r="0" b="9525"/>
            <wp:docPr id="13" name="Picture 13" descr="https://electronicspost.com/wp-content/uploads/2020/06/6-2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lectronicspost.com/wp-content/uploads/2020/06/6-2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sz w:val="24"/>
          <w:szCs w:val="24"/>
        </w:rPr>
        <w:t>After approximation, we get,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0475" cy="600075"/>
            <wp:effectExtent l="0" t="0" r="9525" b="9525"/>
            <wp:docPr id="12" name="Picture 12" descr="https://electronicspost.com/wp-content/uploads/2020/06/7-3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lectronicspost.com/wp-content/uploads/2020/06/7-3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sz w:val="24"/>
          <w:szCs w:val="24"/>
        </w:rPr>
        <w:t>Substituting,</w:t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7500" cy="609600"/>
            <wp:effectExtent l="0" t="0" r="0" b="0"/>
            <wp:docPr id="11" name="Picture 11" descr="https://electronicspost.com/wp-content/uploads/2020/06/8-3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lectronicspost.com/wp-content/uploads/2020/06/8-3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72000" cy="657225"/>
            <wp:effectExtent l="0" t="0" r="0" b="9525"/>
            <wp:docPr id="10" name="Picture 10" descr="https://electronicspost.com/wp-content/uploads/2020/06/9-1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lectronicspost.com/wp-content/uploads/2020/06/9-1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5" w:rsidRPr="00DA1A55" w:rsidRDefault="00DA1A55" w:rsidP="00DA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A55">
        <w:rPr>
          <w:rFonts w:ascii="Times New Roman" w:eastAsia="Times New Roman" w:hAnsi="Times New Roman" w:cs="Times New Roman"/>
          <w:sz w:val="24"/>
          <w:szCs w:val="24"/>
        </w:rPr>
        <w:t>This expression represents a narrow band FM. Thus, at the output of the phase modulator, we obtain a narrow band FM wave.</w:t>
      </w:r>
    </w:p>
    <w:p w:rsidR="00DA1A55" w:rsidRDefault="00DA1A55" w:rsidP="00DA1A55">
      <w:pPr>
        <w:pStyle w:val="NormalWeb"/>
      </w:pPr>
      <w:r>
        <w:t>The crystal oscillator produces a stable unmodulated carrier which is applied to the 90° phase shifter as well as the combining network through a buffer.</w:t>
      </w:r>
    </w:p>
    <w:p w:rsidR="00DA1A55" w:rsidRDefault="00DA1A55" w:rsidP="00DA1A55">
      <w:pPr>
        <w:pStyle w:val="NormalWeb"/>
      </w:pPr>
      <w:r>
        <w:t>The 90° phase shifter produces a 90° phase shifted carrier. It is applied to the balanced modulator along with the modulating signal.</w:t>
      </w:r>
    </w:p>
    <w:p w:rsidR="00DA1A55" w:rsidRDefault="00DA1A55" w:rsidP="00DA1A55">
      <w:pPr>
        <w:pStyle w:val="NormalWeb"/>
      </w:pPr>
      <w:r>
        <w:lastRenderedPageBreak/>
        <w:t>Thus, the carrier used for modulation is 90° shifted with respect to the original carrier.</w:t>
      </w:r>
    </w:p>
    <w:p w:rsidR="00DA1A55" w:rsidRDefault="00DA1A55" w:rsidP="00DA1A55">
      <w:pPr>
        <w:pStyle w:val="NormalWeb"/>
      </w:pPr>
      <w:r>
        <w:t>At the output of the product modulator, we get DSB SC signal i.e., AM signal without carrier.</w:t>
      </w:r>
    </w:p>
    <w:p w:rsidR="00DA1A55" w:rsidRDefault="00DA1A55" w:rsidP="00DA1A55">
      <w:pPr>
        <w:pStyle w:val="NormalWeb"/>
      </w:pPr>
      <w:r>
        <w:t xml:space="preserve">This signal consists of only two sidebands with their resultant in phase with the 90° shifted </w:t>
      </w:r>
      <w:proofErr w:type="gramStart"/>
      <w:r>
        <w:t>carrier .</w:t>
      </w:r>
      <w:proofErr w:type="gramEnd"/>
    </w:p>
    <w:p w:rsidR="00DA1A55" w:rsidRDefault="00DA1A55" w:rsidP="00DA1A55">
      <w:pPr>
        <w:pStyle w:val="NormalWeb"/>
      </w:pPr>
      <w:r>
        <w:t>The two sidebands and the original carrier without any phase shift are applied to a combining network (∑). At the output of the combining network, we get the resultant of vector addition of the carrier and two sidebands as shown in figure 2.</w:t>
      </w:r>
    </w:p>
    <w:p w:rsidR="00DA1A55" w:rsidRDefault="00DA1A55" w:rsidP="00DA1A55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638925" cy="2114550"/>
            <wp:effectExtent l="0" t="0" r="9525" b="0"/>
            <wp:docPr id="18" name="Picture 18" descr="https://electronicspost.com/wp-content/uploads/2020/06/12-2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lectronicspost.com/wp-content/uploads/2020/06/12-2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5" w:rsidRDefault="00DA1A55" w:rsidP="00DA1A55">
      <w:pPr>
        <w:pStyle w:val="NormalWeb"/>
        <w:jc w:val="center"/>
      </w:pPr>
      <w:r>
        <w:t>Fig.2: </w:t>
      </w:r>
      <w:proofErr w:type="spellStart"/>
      <w:r>
        <w:t>Phasors</w:t>
      </w:r>
      <w:proofErr w:type="spellEnd"/>
      <w:r>
        <w:t xml:space="preserve"> explaining the generation of PM</w:t>
      </w:r>
    </w:p>
    <w:p w:rsidR="00DA1A55" w:rsidRDefault="00DA1A55" w:rsidP="00DA1A55">
      <w:pPr>
        <w:pStyle w:val="NormalWeb"/>
      </w:pPr>
      <w:r>
        <w:t>Now, as the modulation index is increased, the amplitude of sidebands will also increase. Hence, the amplitude of their resultant increases. This will increase the angle Φ made by the resultant with unmodulated carrier.</w:t>
      </w:r>
    </w:p>
    <w:p w:rsidR="00DA1A55" w:rsidRDefault="00DA1A55" w:rsidP="00DA1A55">
      <w:pPr>
        <w:pStyle w:val="NormalWeb"/>
      </w:pPr>
      <w:r>
        <w:t>The angle Φ decreases with reduction in modulation index as shown in figure 3.</w:t>
      </w:r>
    </w:p>
    <w:p w:rsidR="00DA1A55" w:rsidRDefault="00DA1A55" w:rsidP="00DA1A55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3876675" cy="1943100"/>
            <wp:effectExtent l="0" t="0" r="9525" b="0"/>
            <wp:docPr id="17" name="Picture 17" descr="https://electronicspost.com/wp-content/uploads/2020/06/14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lectronicspost.com/wp-content/uploads/2020/06/14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55" w:rsidRDefault="00DA1A55" w:rsidP="00DA1A55">
      <w:pPr>
        <w:pStyle w:val="NormalWeb"/>
        <w:jc w:val="center"/>
      </w:pPr>
      <w:proofErr w:type="gramStart"/>
      <w:r>
        <w:t>Fig.3 :</w:t>
      </w:r>
      <w:proofErr w:type="gramEnd"/>
      <w:r>
        <w:t> Effect of modulation index on frequency f</w:t>
      </w:r>
    </w:p>
    <w:p w:rsidR="00DA1A55" w:rsidRDefault="00DA1A55" w:rsidP="00DA1A55">
      <w:pPr>
        <w:pStyle w:val="NormalWeb"/>
      </w:pPr>
      <w:r>
        <w:t>Thus, the resultant at the output of the combining network is phase modulated. Hence, the block diagram of figure.1 operates as a phase modulator.</w:t>
      </w:r>
    </w:p>
    <w:p w:rsidR="000C6252" w:rsidRDefault="00DA1A55" w:rsidP="00DA1A55">
      <w:pPr>
        <w:jc w:val="both"/>
      </w:pPr>
      <w:r>
        <w:lastRenderedPageBreak/>
        <w:t>The FM signal produced at th</w:t>
      </w:r>
      <w:bookmarkStart w:id="0" w:name="_GoBack"/>
      <w:bookmarkEnd w:id="0"/>
      <w:r>
        <w:t>e output of phase modulator has a low carrier frequency and low modulation index. They are increased to an adequately high value with the help of frequency multipliers and mixer.</w:t>
      </w:r>
    </w:p>
    <w:p w:rsidR="00DA1A55" w:rsidRPr="000C6252" w:rsidRDefault="00DA1A55" w:rsidP="00DA1A5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076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A55" w:rsidRPr="000C6252" w:rsidSect="000C625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41"/>
    <w:rsid w:val="00032C3F"/>
    <w:rsid w:val="000C6252"/>
    <w:rsid w:val="005623B6"/>
    <w:rsid w:val="005913FA"/>
    <w:rsid w:val="009E4641"/>
    <w:rsid w:val="00C37673"/>
    <w:rsid w:val="00DA1A55"/>
    <w:rsid w:val="00DB7773"/>
    <w:rsid w:val="00D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F1C1-4734-4E4B-8C80-900C1F1F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1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5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A1A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1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lectronicspost.com/wp-content/uploads/2020/06/5-2.pn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s://electronicspost.com/wp-content/uploads/2020/06/9-1.pn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electronicspost.com/wp-content/uploads/2020/06/7-3.png" TargetMode="External"/><Relationship Id="rId25" Type="http://schemas.openxmlformats.org/officeDocument/2006/relationships/hyperlink" Target="https://electronicspost.com/wp-content/uploads/2020/06/14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lectronicspost.com/wp-content/uploads/2020/06/4-1.png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2.png"/><Relationship Id="rId15" Type="http://schemas.openxmlformats.org/officeDocument/2006/relationships/hyperlink" Target="https://electronicspost.com/wp-content/uploads/2020/06/6-2.png" TargetMode="External"/><Relationship Id="rId23" Type="http://schemas.openxmlformats.org/officeDocument/2006/relationships/hyperlink" Target="https://electronicspost.com/wp-content/uploads/2020/06/12-2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electronicspost.com/wp-content/uploads/2020/06/8-3.p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lectronicspost.com/wp-content/uploads/2020/06/3-2.pn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2024-08-22T15:57:00Z</cp:lastPrinted>
  <dcterms:created xsi:type="dcterms:W3CDTF">2024-08-22T15:54:00Z</dcterms:created>
  <dcterms:modified xsi:type="dcterms:W3CDTF">2024-08-22T15:57:00Z</dcterms:modified>
</cp:coreProperties>
</file>