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mathetic.com — landing copy v1</w:t>
      </w:r>
    </w:p>
    <w:p>
      <w:pPr>
        <w:pStyle w:val="Heading2"/>
      </w:pPr>
      <w:r>
        <w:t>Hero</w:t>
      </w:r>
    </w:p>
    <w:p>
      <w:r>
        <w:t>Engelbart remembers where your thoughts came from.</w:t>
      </w:r>
    </w:p>
    <w:p>
      <w:r>
        <w:t>Import your chats, papers, notes and code. Engelbart links them into projects so you can trace any idea back to its source.</w:t>
      </w:r>
    </w:p>
    <w:p>
      <w:pPr>
        <w:pStyle w:val="Heading2"/>
      </w:pPr>
      <w:r>
        <w:t>Three columns</w:t>
      </w:r>
    </w:p>
    <w:p>
      <w:pPr>
        <w:pStyle w:val="ListBullet"/>
      </w:pPr>
      <w:r>
        <w:t>One import. Every tool.</w:t>
      </w:r>
    </w:p>
    <w:p>
      <w:pPr>
        <w:pStyle w:val="ListBullet"/>
      </w:pPr>
      <w:r>
        <w:t>Trails, not folders.</w:t>
      </w:r>
    </w:p>
    <w:p>
      <w:pPr>
        <w:pStyle w:val="ListBullet"/>
      </w:pPr>
      <w:r>
        <w:t>Private by default.</w:t>
      </w:r>
    </w:p>
    <w:p>
      <w:pPr>
        <w:pStyle w:val="Heading2"/>
      </w:pPr>
      <w:r>
        <w:t>CTA</w:t>
      </w:r>
    </w:p>
    <w:p>
      <w:r>
        <w:t>Join the pilot</w:t>
      </w:r>
    </w:p>
    <w:p>
      <w:r>
        <w:t>[Hudson: David — is "every tool" too strong? We do not have Notion yet.]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Landing page copy v1</dc:title>
  <dc:subject/>
  <dc:creator>Hudson Mitchell-Pullman</dc:creator>
  <cp:keywords/>
  <cp:lastModifiedBy>Hudson Mitchell-Pullman</cp:lastModifiedBy>
  <cp:revision>1</cp:revision>
  <dcterms:created xsi:type="dcterms:W3CDTF">2026-08-25T21:10:00Z</dcterms:created>
  <dcterms:modified xsi:type="dcterms:W3CDTF">2026-08-26T18:30:00Z</dcterms:modified>
  <cp:category/>
</cp:coreProperties>
</file>