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connect screen thoughts</w:t>
      </w:r>
    </w:p>
    <w:p>
      <w:pPr>
        <w:pStyle w:val="ListBullet"/>
      </w:pPr>
      <w:r>
        <w:t>group sources by where the thinking happened (chats / docs / papers / code) not by vendor</w:t>
      </w:r>
    </w:p>
    <w:p>
      <w:pPr>
        <w:pStyle w:val="ListBullet"/>
      </w:pPr>
      <w:r>
        <w:t>"Other" bucket is confusing — Daniel picked it for Notion</w:t>
      </w:r>
    </w:p>
    <w:p>
      <w:pPr>
        <w:pStyle w:val="ListBullet"/>
      </w:pPr>
      <w:r>
        <w:t>show counts before import: 1,284 chats, 312 PDFs, 9 repos</w:t>
      </w:r>
    </w:p>
    <w:p>
      <w:pPr>
        <w:pStyle w:val="ListBullet"/>
      </w:pPr>
      <w:r>
        <w:t>dedupe preview: "we found the same paper in Zotero and Downloads, keep one?"</w:t>
      </w:r>
    </w:p>
    <w:p>
      <w:r>
        <w:t>10/13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David Barron</dc:creator>
  <cp:keywords/>
  <cp:lastModifiedBy>David Barron</cp:lastModifiedBy>
  <cp:revision>1</cp:revision>
  <dcterms:created xsi:type="dcterms:W3CDTF">2026-10-14T00:55:00Z</dcterms:created>
  <dcterms:modified xsi:type="dcterms:W3CDTF">2026-10-14T01:20:00Z</dcterms:modified>
  <cp:category/>
</cp:coreProperties>
</file>