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Notes</w:t>
      </w:r>
    </w:p>
    <w:p>
      <w:r>
        <w:t>Jul 27, 2026</w:t>
      </w:r>
    </w:p>
    <w:p>
      <w:pPr>
        <w:pStyle w:val="Heading1"/>
      </w:pPr>
      <w:r>
        <w:t>PRIME Lab meeting</w:t>
      </w:r>
    </w:p>
    <w:p>
      <w:r>
        <w:t>Invited Yan Chen David Barron Minsun Xiaohang Rezky Yue</w:t>
      </w:r>
    </w:p>
    <w:p>
      <w:r>
        <w:t>Attachments PRIME Lab meeting</w:t>
      </w:r>
    </w:p>
    <w:p>
      <w:r>
        <w:t>Meeting records Transcript</w:t>
      </w:r>
    </w:p>
    <w:p>
      <w:pPr>
        <w:pStyle w:val="Heading2"/>
      </w:pPr>
      <w:r>
        <w:t>Summary</w:t>
      </w:r>
    </w:p>
    <w:p>
      <w:r>
        <w:t>The PRIME Lab discussed a data leakage bug David Barron found in the IDETrace in-course split on July 24: the split was grouped by session, but students attend several lab sessions, so windows from the same student appeared in both train and test (91% of test students had sessions in train). The fix is a split grouped by student id, which Rezky verified and protected with an assertion. Gradient boosting macro-F1 dropped from 0.81 to 0.74. The group agreed the rebuttal, to be posted Wednesday, July 29, will report both numbers and explain the issue.</w:t>
      </w:r>
    </w:p>
    <w:p>
      <w:pPr>
        <w:pStyle w:val="Heading2"/>
      </w:pPr>
      <w:r>
        <w:t>Details</w:t>
      </w:r>
    </w:p>
    <w:p>
      <w:pPr>
        <w:pStyle w:val="ListBullet"/>
      </w:pPr>
      <w:r>
        <w:t>Leakage bug: While reproducing a per-student analysis for reviewer three on Friday, July 24, David Barron found the same student ids in both train and test. Grouping by session assumed one session per student, but students attend four or five labs per semester, so the models partly learned individual students' styles.</w:t>
      </w:r>
    </w:p>
    <w:p>
      <w:pPr>
        <w:pStyle w:val="ListBullet"/>
      </w:pPr>
      <w:r>
        <w:t>Fix and verification: David Barron changed the split to group by student id. Rezky reviewed the code and added an assertion that fails if any student id is on both sides. Yan Chen asked that this assertion become standard for all lab datasets.</w:t>
      </w:r>
    </w:p>
    <w:p>
      <w:pPr>
        <w:pStyle w:val="ListBullet"/>
      </w:pPr>
      <w:r>
        <w:t>Corrected results: Gradient boosting macro-F1 on the in-course split dropped from 0.81 to 0.74 and the transformer from 0.79 to 0.70. Course-held-out results are unchanged because they were already split by course. The smaller in-course versus cross-course gap makes the benchmark story cleaner.</w:t>
      </w:r>
    </w:p>
    <w:p>
      <w:pPr>
        <w:pStyle w:val="ListBullet"/>
      </w:pPr>
      <w:r>
        <w:t>Rebuttal plan: Yan Chen insisted on reporting both the original and corrected numbers with an explanation in the general response. Rezky will write responses to R1 and R2; David Barron will write R3 and the leakage section and rerun all baselines, including a new sample for the LLM zero-shot baseline. The rebuttal is due July 31 and will be posted Wednesday, July 29.</w:t>
      </w:r>
    </w:p>
    <w:p>
      <w:pPr>
        <w:pStyle w:val="ListBullet"/>
      </w:pPr>
      <w:r>
        <w:t>TutorTrace unaffected: David Barron confirmed the TutorTrace UIST classifier was cross-validated grouped by student from the start, so the UIST numbers are not affected.</w:t>
      </w:r>
    </w:p>
    <w:p>
      <w:pPr>
        <w:pStyle w:val="ListBullet"/>
      </w:pPr>
      <w:r>
        <w:t>Release files: Yue will regenerate the released split files with version numbers in the file names and update the datasheet.</w:t>
      </w:r>
    </w:p>
    <w:p>
      <w:pPr>
        <w:pStyle w:val="Heading2"/>
      </w:pPr>
      <w:r>
        <w:t>Suggested next steps</w:t>
      </w:r>
    </w:p>
    <w:p>
      <w:pPr>
        <w:pStyle w:val="ListBullet"/>
      </w:pPr>
      <w:r>
        <w:t>[ ] David Barron will rerun all baselines on the student-grouped split, including a new LLM zero-shot sample, and send the API receipt to Yan Chen.</w:t>
      </w:r>
    </w:p>
    <w:p>
      <w:pPr>
        <w:pStyle w:val="ListBullet"/>
      </w:pPr>
      <w:r>
        <w:t>[ ] David Barron will write the R3 response and the leakage section of the general response.</w:t>
      </w:r>
    </w:p>
    <w:p>
      <w:pPr>
        <w:pStyle w:val="ListBullet"/>
      </w:pPr>
      <w:r>
        <w:t>[ ] Rezky will write the R1 and R2 responses and post the rebuttal on July 29.</w:t>
      </w:r>
    </w:p>
    <w:p>
      <w:pPr>
        <w:pStyle w:val="ListBullet"/>
      </w:pPr>
      <w:r>
        <w:t>[ ] Minsun and Xiaohang will review the general response Tuesday night.</w:t>
      </w:r>
    </w:p>
    <w:p>
      <w:pPr>
        <w:pStyle w:val="ListBullet"/>
      </w:pPr>
      <w:r>
        <w:t>[ ] Yue will regenerate versioned split files and update the datasheet.</w:t>
      </w:r>
    </w:p>
    <w:p>
      <w:r>
        <w:t>You should review Gemini's notes to make sure they're accurate. Get tips and learn how Gemini takes notes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PRIME Lab meeting (2026-07-27 11:00 GMT-4) - Notes by Gemini</dc:title>
  <dc:subject/>
  <dc:creator>Google Meet</dc:creator>
  <cp:keywords/>
  <cp:lastModifiedBy>Google Meet</cp:lastModifiedBy>
  <cp:revision>1</cp:revision>
  <dcterms:created xsi:type="dcterms:W3CDTF">2026-07-27T15:21:06Z</dcterms:created>
  <dcterms:modified xsi:type="dcterms:W3CDTF">2026-07-27T15:21:34Z</dcterms:modified>
  <cp:category/>
</cp:coreProperties>
</file>