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A9" w:rsidRDefault="00F3054D" w:rsidP="00F3054D">
      <w:pPr>
        <w:pStyle w:val="Ttulo"/>
        <w:ind w:left="708" w:firstLine="708"/>
        <w:rPr>
          <w:rFonts w:ascii="Bauhaus 93" w:hAnsi="Bauhaus 93"/>
        </w:rPr>
      </w:pPr>
      <w:r w:rsidRPr="00F3054D">
        <w:rPr>
          <w:rFonts w:ascii="Bauhaus 93" w:hAnsi="Bauhaus 93"/>
        </w:rPr>
        <w:t>Banco de Dados II</w:t>
      </w:r>
    </w:p>
    <w:p w:rsidR="00F3054D" w:rsidRDefault="00F3054D" w:rsidP="00F3054D">
      <w:pPr>
        <w:rPr>
          <w:rFonts w:ascii="Harlow Solid Italic" w:hAnsi="Harlow Solid Italic"/>
          <w:sz w:val="40"/>
        </w:rPr>
      </w:pPr>
      <w:r w:rsidRPr="00F3054D">
        <w:rPr>
          <w:rFonts w:ascii="Harlow Solid Italic" w:hAnsi="Harlow Solid Italic"/>
          <w:sz w:val="40"/>
        </w:rPr>
        <w:t xml:space="preserve">Matheus </w:t>
      </w:r>
      <w:proofErr w:type="gramStart"/>
      <w:r w:rsidRPr="00F3054D">
        <w:rPr>
          <w:rFonts w:ascii="Harlow Solid Italic" w:hAnsi="Harlow Solid Italic"/>
          <w:sz w:val="40"/>
        </w:rPr>
        <w:t>Andreoli  2</w:t>
      </w:r>
      <w:proofErr w:type="gramEnd"/>
      <w:r w:rsidRPr="00F3054D">
        <w:rPr>
          <w:rFonts w:ascii="Harlow Solid Italic" w:hAnsi="Harlow Solid Italic"/>
          <w:sz w:val="40"/>
        </w:rPr>
        <w:t>ºY  Nº20</w:t>
      </w:r>
    </w:p>
    <w:p w:rsidR="00F3054D" w:rsidRDefault="00F3054D" w:rsidP="00F3054D">
      <w:pPr>
        <w:rPr>
          <w:rFonts w:ascii="Harlow Solid Italic" w:hAnsi="Harlow Solid Italic"/>
          <w:sz w:val="40"/>
        </w:rPr>
      </w:pPr>
    </w:p>
    <w:p w:rsidR="00F3054D" w:rsidRDefault="00F3054D" w:rsidP="00F3054D">
      <w:pPr>
        <w:rPr>
          <w:rFonts w:ascii="Harlow Solid Italic" w:hAnsi="Harlow Solid Italic"/>
          <w:sz w:val="52"/>
        </w:rPr>
      </w:pPr>
      <w:r w:rsidRPr="00F3054D">
        <w:rPr>
          <w:rFonts w:ascii="Harlow Solid Italic" w:hAnsi="Harlow Solid Italic"/>
          <w:sz w:val="52"/>
          <w:highlight w:val="cyan"/>
        </w:rPr>
        <w:t>Update:</w:t>
      </w:r>
    </w:p>
    <w:p w:rsidR="00F3054D" w:rsidRDefault="00F3054D" w:rsidP="00F3054D">
      <w:pPr>
        <w:rPr>
          <w:rFonts w:ascii="Courier New" w:hAnsi="Courier New" w:cs="Courier New"/>
          <w:color w:val="253A44"/>
          <w:sz w:val="24"/>
          <w:szCs w:val="24"/>
        </w:rPr>
      </w:pPr>
      <w:r w:rsidRPr="00F3054D">
        <w:rPr>
          <w:rFonts w:ascii="Courier New" w:hAnsi="Courier New" w:cs="Courier New"/>
          <w:color w:val="253A44"/>
          <w:sz w:val="24"/>
          <w:szCs w:val="24"/>
        </w:rPr>
        <w:t>O comando para atualizar registros é </w:t>
      </w:r>
      <w:r w:rsidRPr="00F3054D">
        <w:rPr>
          <w:rStyle w:val="Forte"/>
          <w:rFonts w:ascii="Courier New" w:hAnsi="Courier New" w:cs="Courier New"/>
          <w:color w:val="FF0000"/>
          <w:sz w:val="24"/>
          <w:szCs w:val="24"/>
          <w:bdr w:val="single" w:sz="6" w:space="1" w:color="E3EDF3" w:frame="1"/>
          <w:shd w:val="clear" w:color="auto" w:fill="F2F4F5"/>
        </w:rPr>
        <w:t>UPDATE</w:t>
      </w:r>
      <w:r w:rsidRPr="00F3054D">
        <w:rPr>
          <w:rFonts w:ascii="Courier New" w:hAnsi="Courier New" w:cs="Courier New"/>
          <w:color w:val="253A44"/>
          <w:sz w:val="24"/>
          <w:szCs w:val="24"/>
        </w:rPr>
        <w:t>, que tem a seguinte sintaxe:</w:t>
      </w:r>
    </w:p>
    <w:p w:rsidR="00F3054D" w:rsidRDefault="00F3054D" w:rsidP="00F3054D">
      <w:pPr>
        <w:rPr>
          <w:rFonts w:ascii="Courier New" w:hAnsi="Courier New" w:cs="Courier New"/>
          <w:sz w:val="24"/>
          <w:szCs w:val="24"/>
        </w:rPr>
      </w:pPr>
      <w:r w:rsidRPr="00F3054D">
        <w:rPr>
          <w:rFonts w:ascii="Courier New" w:hAnsi="Courier New" w:cs="Courier New"/>
          <w:sz w:val="24"/>
          <w:szCs w:val="24"/>
        </w:rPr>
        <w:drawing>
          <wp:inline distT="0" distB="0" distL="0" distR="0" wp14:anchorId="34E41FC2" wp14:editId="35780CFD">
            <wp:extent cx="2267266" cy="96215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4D" w:rsidRPr="00F3054D" w:rsidRDefault="00F3054D" w:rsidP="00F3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</w:pPr>
      <w:proofErr w:type="spellStart"/>
      <w:r w:rsidRPr="00F3054D">
        <w:rPr>
          <w:rFonts w:ascii="Courier New" w:eastAsia="Times New Roman" w:hAnsi="Courier New" w:cs="Courier New"/>
          <w:color w:val="253A44"/>
          <w:sz w:val="24"/>
          <w:szCs w:val="27"/>
          <w:highlight w:val="cyan"/>
          <w:lang w:eastAsia="pt-BR"/>
        </w:rPr>
        <w:t>Nome_tabela</w:t>
      </w:r>
      <w:proofErr w:type="spellEnd"/>
      <w:r w:rsidRPr="00F3054D">
        <w:rPr>
          <w:rFonts w:ascii="Courier New" w:eastAsia="Times New Roman" w:hAnsi="Courier New" w:cs="Courier New"/>
          <w:color w:val="253A44"/>
          <w:sz w:val="24"/>
          <w:szCs w:val="27"/>
          <w:highlight w:val="cyan"/>
          <w:lang w:eastAsia="pt-BR"/>
        </w:rPr>
        <w:t xml:space="preserve">: </w:t>
      </w:r>
      <w:r w:rsidRPr="00F3054D"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  <w:t>nome da tabela que será modificada</w:t>
      </w:r>
    </w:p>
    <w:p w:rsidR="00F3054D" w:rsidRPr="00F3054D" w:rsidRDefault="00F3054D" w:rsidP="00F3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</w:pPr>
      <w:r w:rsidRPr="00F3054D">
        <w:rPr>
          <w:rFonts w:ascii="Courier New" w:eastAsia="Times New Roman" w:hAnsi="Courier New" w:cs="Courier New"/>
          <w:color w:val="253A44"/>
          <w:sz w:val="24"/>
          <w:szCs w:val="27"/>
          <w:highlight w:val="cyan"/>
          <w:lang w:eastAsia="pt-BR"/>
        </w:rPr>
        <w:t xml:space="preserve">Campo: </w:t>
      </w:r>
      <w:r w:rsidRPr="00F3054D"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  <w:t>campo que terá seu valor alterado</w:t>
      </w:r>
    </w:p>
    <w:p w:rsidR="00F3054D" w:rsidRPr="00F3054D" w:rsidRDefault="00F3054D" w:rsidP="00F3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</w:pPr>
      <w:proofErr w:type="spellStart"/>
      <w:r w:rsidRPr="00F3054D">
        <w:rPr>
          <w:rFonts w:ascii="Courier New" w:eastAsia="Times New Roman" w:hAnsi="Courier New" w:cs="Courier New"/>
          <w:color w:val="253A44"/>
          <w:sz w:val="24"/>
          <w:szCs w:val="27"/>
          <w:highlight w:val="cyan"/>
          <w:lang w:eastAsia="pt-BR"/>
        </w:rPr>
        <w:t>Novo_valor</w:t>
      </w:r>
      <w:proofErr w:type="spellEnd"/>
      <w:r w:rsidRPr="00F3054D">
        <w:rPr>
          <w:rFonts w:ascii="Courier New" w:eastAsia="Times New Roman" w:hAnsi="Courier New" w:cs="Courier New"/>
          <w:color w:val="253A44"/>
          <w:sz w:val="24"/>
          <w:szCs w:val="27"/>
          <w:highlight w:val="cyan"/>
          <w:lang w:eastAsia="pt-BR"/>
        </w:rPr>
        <w:t xml:space="preserve">: </w:t>
      </w:r>
      <w:r w:rsidRPr="00F3054D"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  <w:t>valor que substituirá o antigo dado cadastrado em campo</w:t>
      </w:r>
    </w:p>
    <w:p w:rsidR="00F3054D" w:rsidRPr="00F3054D" w:rsidRDefault="00F3054D" w:rsidP="00F3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</w:pPr>
      <w:proofErr w:type="spellStart"/>
      <w:r w:rsidRPr="00F3054D">
        <w:rPr>
          <w:rFonts w:ascii="Courier New" w:eastAsia="Times New Roman" w:hAnsi="Courier New" w:cs="Courier New"/>
          <w:color w:val="253A44"/>
          <w:sz w:val="24"/>
          <w:szCs w:val="27"/>
          <w:highlight w:val="cyan"/>
          <w:lang w:eastAsia="pt-BR"/>
        </w:rPr>
        <w:t>Where</w:t>
      </w:r>
      <w:proofErr w:type="spellEnd"/>
      <w:r w:rsidRPr="00F3054D">
        <w:rPr>
          <w:rFonts w:ascii="Courier New" w:eastAsia="Times New Roman" w:hAnsi="Courier New" w:cs="Courier New"/>
          <w:color w:val="253A44"/>
          <w:sz w:val="24"/>
          <w:szCs w:val="27"/>
          <w:highlight w:val="cyan"/>
          <w:lang w:eastAsia="pt-BR"/>
        </w:rPr>
        <w:t xml:space="preserve">: </w:t>
      </w:r>
      <w:r w:rsidRPr="00F3054D"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  <w:t>Se não for informado, a tabela inte</w:t>
      </w:r>
      <w:r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  <w:t>i</w:t>
      </w:r>
      <w:r w:rsidRPr="00F3054D"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  <w:t>ra será atualizada</w:t>
      </w:r>
    </w:p>
    <w:p w:rsidR="00F3054D" w:rsidRDefault="00F3054D" w:rsidP="00F3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</w:pPr>
      <w:r w:rsidRPr="00F3054D">
        <w:rPr>
          <w:rFonts w:ascii="Courier New" w:eastAsia="Times New Roman" w:hAnsi="Courier New" w:cs="Courier New"/>
          <w:color w:val="253A44"/>
          <w:sz w:val="24"/>
          <w:szCs w:val="27"/>
          <w:highlight w:val="cyan"/>
          <w:lang w:eastAsia="pt-BR"/>
        </w:rPr>
        <w:t xml:space="preserve">Condição: </w:t>
      </w:r>
      <w:r w:rsidRPr="00F3054D">
        <w:rPr>
          <w:rFonts w:ascii="Courier New" w:eastAsia="Times New Roman" w:hAnsi="Courier New" w:cs="Courier New"/>
          <w:color w:val="253A44"/>
          <w:sz w:val="24"/>
          <w:szCs w:val="27"/>
          <w:lang w:eastAsia="pt-BR"/>
        </w:rPr>
        <w:t>regra que impõe condição para execução do comando</w:t>
      </w:r>
    </w:p>
    <w:p w:rsidR="00F3054D" w:rsidRDefault="00F3054D" w:rsidP="00F3054D">
      <w:pPr>
        <w:spacing w:before="100" w:beforeAutospacing="1" w:after="100" w:afterAutospacing="1" w:line="240" w:lineRule="auto"/>
        <w:rPr>
          <w:rFonts w:ascii="Courier New" w:hAnsi="Courier New" w:cs="Courier New"/>
          <w:color w:val="253A44"/>
          <w:sz w:val="24"/>
          <w:szCs w:val="27"/>
        </w:rPr>
      </w:pPr>
      <w:r w:rsidRPr="00F3054D">
        <w:rPr>
          <w:rFonts w:ascii="Courier New" w:hAnsi="Courier New" w:cs="Courier New"/>
          <w:color w:val="253A44"/>
          <w:sz w:val="24"/>
          <w:szCs w:val="27"/>
        </w:rPr>
        <w:t>Exemplos:</w:t>
      </w:r>
    </w:p>
    <w:p w:rsidR="00F3054D" w:rsidRDefault="00F3054D" w:rsidP="00F305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Cs w:val="27"/>
          <w:lang w:eastAsia="pt-BR"/>
        </w:rPr>
      </w:pPr>
      <w:r w:rsidRPr="00F3054D">
        <w:rPr>
          <w:rFonts w:ascii="Courier New" w:eastAsia="Times New Roman" w:hAnsi="Courier New" w:cs="Courier New"/>
          <w:color w:val="253A44"/>
          <w:szCs w:val="27"/>
          <w:lang w:eastAsia="pt-BR"/>
        </w:rPr>
        <w:drawing>
          <wp:inline distT="0" distB="0" distL="0" distR="0" wp14:anchorId="3976C511" wp14:editId="0058D331">
            <wp:extent cx="2114845" cy="10288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4D" w:rsidRDefault="00F3054D" w:rsidP="00F3054D">
      <w:pPr>
        <w:spacing w:before="100" w:beforeAutospacing="1" w:after="100" w:afterAutospacing="1" w:line="240" w:lineRule="auto"/>
        <w:rPr>
          <w:rFonts w:ascii="Courier New" w:hAnsi="Courier New" w:cs="Courier New"/>
          <w:color w:val="253A44"/>
          <w:sz w:val="24"/>
          <w:szCs w:val="27"/>
        </w:rPr>
      </w:pPr>
      <w:r w:rsidRPr="00F3054D">
        <w:rPr>
          <w:rFonts w:ascii="Courier New" w:hAnsi="Courier New" w:cs="Courier New"/>
          <w:color w:val="253A44"/>
          <w:sz w:val="24"/>
          <w:szCs w:val="27"/>
        </w:rPr>
        <w:t>No trecho acima, todos os colaboradores que fazem parte do departamento 1 terá o salário alterado para 1000.</w:t>
      </w:r>
    </w:p>
    <w:p w:rsidR="00F3054D" w:rsidRDefault="00F3054D" w:rsidP="00F3054D">
      <w:pPr>
        <w:spacing w:before="100" w:beforeAutospacing="1" w:after="100" w:afterAutospacing="1" w:line="240" w:lineRule="auto"/>
        <w:rPr>
          <w:rFonts w:ascii="Courier New" w:hAnsi="Courier New" w:cs="Courier New"/>
          <w:color w:val="253A44"/>
          <w:sz w:val="24"/>
          <w:szCs w:val="27"/>
        </w:rPr>
      </w:pPr>
      <w:r w:rsidRPr="00F3054D">
        <w:rPr>
          <w:rFonts w:ascii="Courier New" w:hAnsi="Courier New" w:cs="Courier New"/>
          <w:color w:val="253A44"/>
          <w:sz w:val="24"/>
          <w:szCs w:val="27"/>
        </w:rPr>
        <w:t>Update em mais de um campo</w:t>
      </w:r>
      <w:r>
        <w:rPr>
          <w:rFonts w:ascii="Courier New" w:hAnsi="Courier New" w:cs="Courier New"/>
          <w:color w:val="253A44"/>
          <w:sz w:val="24"/>
          <w:szCs w:val="27"/>
        </w:rPr>
        <w:t>:</w:t>
      </w:r>
    </w:p>
    <w:p w:rsidR="00F3054D" w:rsidRDefault="00F3054D" w:rsidP="00F305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18"/>
          <w:szCs w:val="27"/>
          <w:lang w:eastAsia="pt-BR"/>
        </w:rPr>
      </w:pPr>
      <w:r w:rsidRPr="00F3054D">
        <w:rPr>
          <w:rFonts w:ascii="Courier New" w:eastAsia="Times New Roman" w:hAnsi="Courier New" w:cs="Courier New"/>
          <w:color w:val="253A44"/>
          <w:sz w:val="18"/>
          <w:szCs w:val="27"/>
          <w:lang w:eastAsia="pt-BR"/>
        </w:rPr>
        <w:drawing>
          <wp:inline distT="0" distB="0" distL="0" distR="0" wp14:anchorId="4B919CBE" wp14:editId="53862559">
            <wp:extent cx="3810532" cy="10288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4D" w:rsidRDefault="00F3054D" w:rsidP="00F3054D">
      <w:pPr>
        <w:spacing w:before="100" w:beforeAutospacing="1" w:after="100" w:afterAutospacing="1" w:line="240" w:lineRule="auto"/>
        <w:rPr>
          <w:rFonts w:ascii="Courier New" w:hAnsi="Courier New" w:cs="Courier New"/>
          <w:color w:val="253A44"/>
          <w:sz w:val="24"/>
          <w:szCs w:val="27"/>
        </w:rPr>
      </w:pPr>
      <w:r w:rsidRPr="00F3054D">
        <w:rPr>
          <w:rFonts w:ascii="Courier New" w:hAnsi="Courier New" w:cs="Courier New"/>
          <w:color w:val="253A44"/>
          <w:sz w:val="24"/>
          <w:szCs w:val="27"/>
        </w:rPr>
        <w:lastRenderedPageBreak/>
        <w:t>No exemplo a seguir, os funcionários de menor salário receberão aumento de 10%.</w:t>
      </w:r>
    </w:p>
    <w:p w:rsidR="00F3054D" w:rsidRDefault="00F3054D" w:rsidP="00F305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16"/>
          <w:szCs w:val="27"/>
          <w:lang w:eastAsia="pt-BR"/>
        </w:rPr>
      </w:pPr>
      <w:r w:rsidRPr="00F3054D">
        <w:rPr>
          <w:rFonts w:ascii="Courier New" w:eastAsia="Times New Roman" w:hAnsi="Courier New" w:cs="Courier New"/>
          <w:color w:val="253A44"/>
          <w:sz w:val="16"/>
          <w:szCs w:val="27"/>
          <w:lang w:eastAsia="pt-BR"/>
        </w:rPr>
        <w:drawing>
          <wp:inline distT="0" distB="0" distL="0" distR="0" wp14:anchorId="7B43987D" wp14:editId="42A6608F">
            <wp:extent cx="4486901" cy="10097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4D" w:rsidRDefault="00F3054D" w:rsidP="00F3054D">
      <w:pPr>
        <w:pBdr>
          <w:bottom w:val="single" w:sz="12" w:space="1" w:color="auto"/>
        </w:pBdr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https://www.devmedia.com.br/comandos-basicos-em-sql-insert-update-delete-e-select/37170</w:t>
        </w:r>
      </w:hyperlink>
    </w:p>
    <w:p w:rsidR="00F3054D" w:rsidRPr="00F3054D" w:rsidRDefault="00F3054D" w:rsidP="00F305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16"/>
          <w:szCs w:val="27"/>
          <w:lang w:eastAsia="pt-BR"/>
        </w:rPr>
      </w:pPr>
      <w:bookmarkStart w:id="0" w:name="_GoBack"/>
      <w:bookmarkEnd w:id="0"/>
    </w:p>
    <w:p w:rsidR="00F3054D" w:rsidRPr="00F3054D" w:rsidRDefault="00F3054D" w:rsidP="00F3054D">
      <w:pPr>
        <w:rPr>
          <w:rFonts w:ascii="Courier New" w:hAnsi="Courier New" w:cs="Courier New"/>
          <w:sz w:val="24"/>
          <w:szCs w:val="24"/>
        </w:rPr>
      </w:pPr>
    </w:p>
    <w:sectPr w:rsidR="00F3054D" w:rsidRPr="00F30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86056"/>
    <w:multiLevelType w:val="multilevel"/>
    <w:tmpl w:val="F77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4D"/>
    <w:rsid w:val="000A58A9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66DD8-F3EE-4351-8680-F7D5FE71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30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3054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30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comandos-basicos-em-sql-insert-update-delete-e-select/3717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706</Characters>
  <Application>Microsoft Office Word</Application>
  <DocSecurity>0</DocSecurity>
  <Lines>5</Lines>
  <Paragraphs>1</Paragraphs>
  <ScaleCrop>false</ScaleCrop>
  <Company>Bicbanco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2020-03-30T13:19:00Z</dcterms:created>
  <dcterms:modified xsi:type="dcterms:W3CDTF">2020-03-30T13:29:00Z</dcterms:modified>
</cp:coreProperties>
</file>