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31" w:rsidRDefault="00BB0FFF" w:rsidP="00BB0FFF">
      <w:pPr>
        <w:pStyle w:val="Ttulo"/>
        <w:rPr>
          <w:rFonts w:ascii="Courier New" w:hAnsi="Courier New" w:cs="Courier New"/>
        </w:rPr>
      </w:pPr>
      <w:r w:rsidRPr="00BB0FFF">
        <w:rPr>
          <w:rFonts w:ascii="Courier New" w:hAnsi="Courier New" w:cs="Courier New"/>
        </w:rPr>
        <w:t>Desenvolvimento De Sites</w:t>
      </w:r>
    </w:p>
    <w:p w:rsidR="00BB0FFF" w:rsidRDefault="00BB0FFF" w:rsidP="00BB0FFF">
      <w:pPr>
        <w:rPr>
          <w:rFonts w:ascii="Courier New" w:hAnsi="Courier New" w:cs="Courier New"/>
          <w:sz w:val="32"/>
        </w:rPr>
      </w:pPr>
      <w:r w:rsidRPr="00BB0FFF">
        <w:rPr>
          <w:rFonts w:ascii="Courier New" w:hAnsi="Courier New" w:cs="Courier New"/>
          <w:sz w:val="32"/>
        </w:rPr>
        <w:t>Matheus Andreoli Vieira 2ºY Nº20</w:t>
      </w:r>
    </w:p>
    <w:p w:rsidR="00BB0FFF" w:rsidRPr="00BB0FFF" w:rsidRDefault="00BB0FFF" w:rsidP="00BB0FFF">
      <w:pPr>
        <w:rPr>
          <w:rFonts w:ascii="Courier New" w:hAnsi="Courier New" w:cs="Courier New"/>
          <w:sz w:val="32"/>
        </w:rPr>
      </w:pPr>
    </w:p>
    <w:p w:rsidR="00BB0FFF" w:rsidRDefault="00BB0FFF" w:rsidP="00BB0FFF">
      <w:pPr>
        <w:ind w:left="708" w:firstLine="708"/>
        <w:rPr>
          <w:rFonts w:ascii="Courier New" w:hAnsi="Courier New" w:cs="Courier New"/>
          <w:b/>
          <w:sz w:val="32"/>
        </w:rPr>
      </w:pPr>
      <w:r w:rsidRPr="00BB0FFF">
        <w:rPr>
          <w:rFonts w:ascii="Courier New" w:hAnsi="Courier New" w:cs="Courier New"/>
          <w:b/>
          <w:sz w:val="32"/>
        </w:rPr>
        <w:t>Manipulando arquivos em PHP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fopen()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‘Abre’ o arquivo para que possa ser manipulado.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fgets()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Pega uma linha do arquivo até o máximo de 1024bytes.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feof()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Durante a leitura de um arquivo, avisa se chegou ao final.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file_get_contents()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Pega todo conteúdo do arquivo aberto como uma string.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ftruncate()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Reduz o tamanho do arquivo. Usado para apagar seu conteúdo.</w:t>
      </w:r>
    </w:p>
    <w:p w:rsidR="00BB0FFF" w:rsidRP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fwrite()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 – Escreve no arquivo.</w:t>
      </w:r>
    </w:p>
    <w:p w:rsidR="00BB0FFF" w:rsidRDefault="00BB0FFF" w:rsidP="00BB0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</w:pPr>
      <w:r w:rsidRPr="00BB0F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>unlink() </w:t>
      </w:r>
      <w:r w:rsidRPr="00BB0FFF">
        <w:rPr>
          <w:rFonts w:ascii="Courier New" w:eastAsia="Times New Roman" w:hAnsi="Courier New" w:cs="Courier New"/>
          <w:color w:val="2A2A2A"/>
          <w:sz w:val="24"/>
          <w:szCs w:val="24"/>
          <w:lang w:eastAsia="pt-BR"/>
        </w:rPr>
        <w:t>– Apaga o arquivo indicado.</w:t>
      </w:r>
    </w:p>
    <w:p w:rsidR="00BB0FFF" w:rsidRDefault="00BB0FFF" w:rsidP="00BB0F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BB0FFF" w:rsidRDefault="00BB0FFF" w:rsidP="00BB0FFF">
      <w:pPr>
        <w:shd w:val="clear" w:color="auto" w:fill="FFFFFF"/>
        <w:spacing w:before="100" w:beforeAutospacing="1" w:after="100" w:afterAutospacing="1" w:line="240" w:lineRule="auto"/>
        <w:ind w:left="708" w:firstLine="708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  <w:t>Criar arquivos em PHP</w:t>
      </w:r>
    </w:p>
    <w:p w:rsidR="00BB0FFF" w:rsidRDefault="00BB0FFF" w:rsidP="00BB0F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noProof/>
          <w:color w:val="2A2A2A"/>
          <w:sz w:val="32"/>
          <w:szCs w:val="27"/>
          <w:lang w:eastAsia="pt-BR"/>
        </w:rPr>
        <w:drawing>
          <wp:inline distT="0" distB="0" distL="0" distR="0" wp14:anchorId="02BD82BC" wp14:editId="747B4E67">
            <wp:extent cx="3095625" cy="45467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915" cy="4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FF" w:rsidRPr="00BB0FFF" w:rsidRDefault="00BB0FFF" w:rsidP="00BB0FF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</w:pP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Como se pode notar, a </w:t>
      </w:r>
      <w:r w:rsidRPr="00BB0FFF">
        <w:rPr>
          <w:rFonts w:ascii="Courier New" w:eastAsia="Times New Roman" w:hAnsi="Courier New" w:cs="Courier New"/>
          <w:b/>
          <w:bCs/>
          <w:i/>
          <w:iCs/>
          <w:color w:val="2A2A2A"/>
          <w:sz w:val="24"/>
          <w:szCs w:val="28"/>
          <w:lang w:eastAsia="pt-BR"/>
        </w:rPr>
        <w:t>função fopen</w:t>
      </w: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 possui dois argumentos: O </w:t>
      </w:r>
      <w:r w:rsidRPr="00BB0FFF">
        <w:rPr>
          <w:rFonts w:ascii="Courier New" w:eastAsia="Times New Roman" w:hAnsi="Courier New" w:cs="Courier New"/>
          <w:i/>
          <w:iCs/>
          <w:color w:val="2A2A2A"/>
          <w:sz w:val="24"/>
          <w:szCs w:val="28"/>
          <w:lang w:eastAsia="pt-BR"/>
        </w:rPr>
        <w:t>nome do arquivo</w:t>
      </w: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 e o </w:t>
      </w:r>
      <w:r w:rsidRPr="00BB0FFF">
        <w:rPr>
          <w:rFonts w:ascii="Courier New" w:eastAsia="Times New Roman" w:hAnsi="Courier New" w:cs="Courier New"/>
          <w:i/>
          <w:iCs/>
          <w:color w:val="2A2A2A"/>
          <w:sz w:val="24"/>
          <w:szCs w:val="28"/>
          <w:lang w:eastAsia="pt-BR"/>
        </w:rPr>
        <w:t>modo que esse arquivo será criado</w:t>
      </w: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.</w:t>
      </w:r>
    </w:p>
    <w:p w:rsidR="00BB0FFF" w:rsidRPr="00BB0FFF" w:rsidRDefault="00BB0FFF" w:rsidP="00BB0FF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</w:pP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Dessa forma:</w:t>
      </w:r>
    </w:p>
    <w:p w:rsidR="00BB0FFF" w:rsidRDefault="00BB0FFF" w:rsidP="00BB0F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color w:val="2A2A2A"/>
          <w:sz w:val="24"/>
          <w:szCs w:val="28"/>
          <w:lang w:eastAsia="pt-BR"/>
        </w:rPr>
        <w:t>$nomedoarquivo</w:t>
      </w: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 – O nome do arquivo pode conter o caminho absoluto onde você deseja criar o seu arquivo. Por exemplo, ‘www/programa/arquivo.txt’.</w:t>
      </w:r>
    </w:p>
    <w:p w:rsidR="00BB0FFF" w:rsidRPr="00BB0FFF" w:rsidRDefault="00BB0FFF" w:rsidP="00BB0F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</w:pPr>
    </w:p>
    <w:p w:rsidR="00BB0FFF" w:rsidRPr="00BB0FFF" w:rsidRDefault="00BB0FFF" w:rsidP="00BB0F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color w:val="2A2A2A"/>
          <w:sz w:val="24"/>
          <w:szCs w:val="28"/>
          <w:lang w:eastAsia="pt-BR"/>
        </w:rPr>
        <w:t>$modo</w:t>
      </w:r>
      <w:r w:rsidRPr="00BB0FFF">
        <w:rPr>
          <w:rFonts w:ascii="Courier New" w:eastAsia="Times New Roman" w:hAnsi="Courier New" w:cs="Courier New"/>
          <w:color w:val="2A2A2A"/>
          <w:sz w:val="24"/>
          <w:szCs w:val="28"/>
          <w:lang w:eastAsia="pt-BR"/>
        </w:rPr>
        <w:t> – O modo indica as permissões de acesso para o arquivo que foi criado. Por exemplo, ele pode ser criado apenas para leitura (consulta de dados) ou para escrita e leitura.</w:t>
      </w:r>
    </w:p>
    <w:p w:rsidR="00BB0FFF" w:rsidRDefault="00BB0FFF" w:rsidP="00BB0FFF">
      <w:pPr>
        <w:pStyle w:val="Ttulo2"/>
        <w:shd w:val="clear" w:color="auto" w:fill="FFFFFF"/>
        <w:ind w:left="708" w:firstLine="708"/>
        <w:rPr>
          <w:rFonts w:ascii="Courier New" w:hAnsi="Courier New" w:cs="Courier New"/>
          <w:b/>
          <w:color w:val="2A2A2A"/>
          <w:sz w:val="28"/>
        </w:rPr>
      </w:pPr>
    </w:p>
    <w:p w:rsidR="00BB0FFF" w:rsidRDefault="00BB0FFF" w:rsidP="00BB0FFF">
      <w:pPr>
        <w:pStyle w:val="Ttulo2"/>
        <w:shd w:val="clear" w:color="auto" w:fill="FFFFFF"/>
        <w:ind w:left="708" w:firstLine="708"/>
        <w:rPr>
          <w:rFonts w:ascii="Courier New" w:hAnsi="Courier New" w:cs="Courier New"/>
          <w:b/>
          <w:color w:val="2A2A2A"/>
          <w:sz w:val="28"/>
        </w:rPr>
      </w:pPr>
    </w:p>
    <w:p w:rsidR="00BB0FFF" w:rsidRPr="00BB0FFF" w:rsidRDefault="00BB0FFF" w:rsidP="00BB0FFF">
      <w:pPr>
        <w:pStyle w:val="Ttulo2"/>
        <w:shd w:val="clear" w:color="auto" w:fill="FFFFFF"/>
        <w:ind w:left="708" w:firstLine="708"/>
        <w:rPr>
          <w:rFonts w:ascii="Courier New" w:hAnsi="Courier New" w:cs="Courier New"/>
          <w:b/>
          <w:color w:val="2A2A2A"/>
          <w:sz w:val="28"/>
        </w:rPr>
      </w:pPr>
      <w:r w:rsidRPr="00BB0FFF">
        <w:rPr>
          <w:rFonts w:ascii="Courier New" w:hAnsi="Courier New" w:cs="Courier New"/>
          <w:b/>
          <w:color w:val="2A2A2A"/>
          <w:sz w:val="28"/>
        </w:rPr>
        <w:t>Modos de arquivos em PHP</w:t>
      </w:r>
    </w:p>
    <w:p w:rsidR="00BB0FFF" w:rsidRDefault="00BB0FFF" w:rsidP="00BB0F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noProof/>
          <w:color w:val="2A2A2A"/>
          <w:sz w:val="32"/>
          <w:szCs w:val="27"/>
          <w:lang w:eastAsia="pt-BR"/>
        </w:rPr>
        <w:drawing>
          <wp:inline distT="0" distB="0" distL="0" distR="0" wp14:anchorId="6ABCDA62" wp14:editId="747B8D09">
            <wp:extent cx="5400040" cy="3796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FF" w:rsidRDefault="00BB0FFF" w:rsidP="00BB0F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  <w:r w:rsidRPr="00BB0FFF">
        <w:rPr>
          <w:rFonts w:ascii="Courier New" w:eastAsia="Times New Roman" w:hAnsi="Courier New" w:cs="Courier New"/>
          <w:b/>
          <w:bCs/>
          <w:noProof/>
          <w:color w:val="2A2A2A"/>
          <w:sz w:val="32"/>
          <w:szCs w:val="27"/>
          <w:lang w:eastAsia="pt-BR"/>
        </w:rPr>
        <w:drawing>
          <wp:inline distT="0" distB="0" distL="0" distR="0" wp14:anchorId="05611D66" wp14:editId="29C63C04">
            <wp:extent cx="5400040" cy="3154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F7" w:rsidRDefault="004B165B" w:rsidP="00BB0FFF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outlineLvl w:val="2"/>
      </w:pPr>
      <w:hyperlink r:id="rId8" w:history="1">
        <w:r w:rsidR="009B19C6">
          <w:rPr>
            <w:rStyle w:val="Hyperlink"/>
          </w:rPr>
          <w:t>https://eufacoprogramas.com/como-manipular-arquivos-em-php/</w:t>
        </w:r>
      </w:hyperlink>
    </w:p>
    <w:p w:rsidR="00B474F7" w:rsidRDefault="00B474F7" w:rsidP="00BB0F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</w:p>
    <w:p w:rsidR="00B474F7" w:rsidRDefault="00B474F7" w:rsidP="00B474F7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A2A2A"/>
          <w:sz w:val="32"/>
          <w:szCs w:val="27"/>
          <w:lang w:eastAsia="pt-BR"/>
        </w:rPr>
        <w:lastRenderedPageBreak/>
        <w:t>Funções para Sistemas de Arquivos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</w:t>
      </w:r>
      <w:r w:rsidRPr="009B19C6">
        <w:rPr>
          <w:rFonts w:ascii="Helvetica" w:hAnsi="Helvetica" w:cs="Helvetica"/>
          <w:color w:val="333333"/>
        </w:rPr>
        <w:t>asename</w:t>
      </w:r>
      <w:r>
        <w:rPr>
          <w:rFonts w:ascii="Helvetica" w:hAnsi="Helvetica" w:cs="Helvetica"/>
          <w:color w:val="333333"/>
        </w:rPr>
        <w:t> — Retorna apenas a parte que corresponde ao nome do arquivo de um caminho/path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chgrp</w:t>
      </w:r>
      <w:r>
        <w:rPr>
          <w:rFonts w:ascii="Helvetica" w:hAnsi="Helvetica" w:cs="Helvetica"/>
          <w:color w:val="333333"/>
        </w:rPr>
        <w:t> — Modifica o grupo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chmod</w:t>
      </w:r>
      <w:r>
        <w:rPr>
          <w:rFonts w:ascii="Helvetica" w:hAnsi="Helvetica" w:cs="Helvetica"/>
          <w:color w:val="333333"/>
        </w:rPr>
        <w:t> — Modifica as permissões do arquivo</w:t>
      </w:r>
    </w:p>
    <w:p w:rsidR="009B19C6" w:rsidRDefault="004B165B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" w:history="1">
        <w:r w:rsidR="009B19C6">
          <w:rPr>
            <w:rStyle w:val="Hyperlink"/>
            <w:rFonts w:ascii="Helvetica" w:hAnsi="Helvetica" w:cs="Helvetica"/>
            <w:color w:val="336699"/>
          </w:rPr>
          <w:t>chown</w:t>
        </w:r>
      </w:hyperlink>
      <w:r w:rsidR="009B19C6">
        <w:rPr>
          <w:rFonts w:ascii="Helvetica" w:hAnsi="Helvetica" w:cs="Helvetica"/>
          <w:color w:val="333333"/>
        </w:rPr>
        <w:t> — Modifica o dono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clearstatcache</w:t>
      </w:r>
      <w:r>
        <w:rPr>
          <w:rFonts w:ascii="Helvetica" w:hAnsi="Helvetica" w:cs="Helvetica"/>
          <w:color w:val="333333"/>
        </w:rPr>
        <w:t> — Limpa as informações em cache sobre arquivos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copy</w:t>
      </w:r>
      <w:r>
        <w:rPr>
          <w:rFonts w:ascii="Helvetica" w:hAnsi="Helvetica" w:cs="Helvetica"/>
          <w:color w:val="333333"/>
        </w:rPr>
        <w:t> — Copia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delete</w:t>
      </w:r>
      <w:r>
        <w:rPr>
          <w:rFonts w:ascii="Helvetica" w:hAnsi="Helvetica" w:cs="Helvetica"/>
          <w:color w:val="333333"/>
        </w:rPr>
        <w:t> — Veja unlink ou unset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dirname</w:t>
      </w:r>
      <w:r>
        <w:rPr>
          <w:rFonts w:ascii="Helvetica" w:hAnsi="Helvetica" w:cs="Helvetica"/>
          <w:color w:val="333333"/>
        </w:rPr>
        <w:t> — Retorna o caminho/path do diretório pai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disk_free_space</w:t>
      </w:r>
      <w:r>
        <w:rPr>
          <w:rFonts w:ascii="Helvetica" w:hAnsi="Helvetica" w:cs="Helvetica"/>
          <w:color w:val="333333"/>
        </w:rPr>
        <w:t> — Retorna o espaço disponível no sistema de arquivos ou partição de disco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disk_total_space</w:t>
      </w:r>
      <w:r>
        <w:rPr>
          <w:rFonts w:ascii="Helvetica" w:hAnsi="Helvetica" w:cs="Helvetica"/>
          <w:color w:val="333333"/>
        </w:rPr>
        <w:t> — Retorna o tamanho total de um sistema de arquivos ou partição de disco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diskfreespace</w:t>
      </w:r>
      <w:r>
        <w:rPr>
          <w:rFonts w:ascii="Helvetica" w:hAnsi="Helvetica" w:cs="Helvetica"/>
          <w:color w:val="333333"/>
        </w:rPr>
        <w:t> — Sinônimo de disk_free_space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fclose</w:t>
      </w:r>
      <w:r>
        <w:rPr>
          <w:rFonts w:ascii="Helvetica" w:hAnsi="Helvetica" w:cs="Helvetica"/>
          <w:color w:val="333333"/>
        </w:rPr>
        <w:t> — Fecha um ponteiro de arquivo aberto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feof</w:t>
      </w:r>
      <w:r>
        <w:rPr>
          <w:rFonts w:ascii="Helvetica" w:hAnsi="Helvetica" w:cs="Helvetica"/>
          <w:color w:val="333333"/>
        </w:rPr>
        <w:t> — Testa pelo fim-de-arquivo (eof) em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fflush</w:t>
      </w:r>
      <w:r>
        <w:rPr>
          <w:rFonts w:ascii="Helvetica" w:hAnsi="Helvetica" w:cs="Helvetica"/>
          <w:color w:val="333333"/>
        </w:rPr>
        <w:t> — Força a liberação do buffer para um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fgetc</w:t>
      </w:r>
      <w:r>
        <w:rPr>
          <w:rFonts w:ascii="Helvetica" w:hAnsi="Helvetica" w:cs="Helvetica"/>
          <w:color w:val="333333"/>
        </w:rPr>
        <w:t> — Lê um caracter do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fgetcsv</w:t>
      </w:r>
      <w:r>
        <w:rPr>
          <w:rFonts w:ascii="Helvetica" w:hAnsi="Helvetica" w:cs="Helvetica"/>
          <w:color w:val="333333"/>
        </w:rPr>
        <w:t> — Lê uma linha do ponteiro de arquivos e a interpreta como campos CSV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fgets</w:t>
      </w:r>
      <w:r>
        <w:rPr>
          <w:rFonts w:ascii="Helvetica" w:hAnsi="Helvetica" w:cs="Helvetica"/>
          <w:color w:val="333333"/>
        </w:rPr>
        <w:t> — Lê uma linha de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fgetss</w:t>
      </w:r>
      <w:r>
        <w:rPr>
          <w:rFonts w:ascii="Helvetica" w:hAnsi="Helvetica" w:cs="Helvetica"/>
          <w:color w:val="333333"/>
        </w:rPr>
        <w:t> — Ler uma linha de um ponteiro de arquivo e retira as tags HTML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file_exists</w:t>
      </w:r>
      <w:r>
        <w:rPr>
          <w:rFonts w:ascii="Helvetica" w:hAnsi="Helvetica" w:cs="Helvetica"/>
          <w:color w:val="333333"/>
        </w:rPr>
        <w:t> — Verifica se um arquivo ou diretório existe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file_get_contents</w:t>
      </w:r>
      <w:r>
        <w:rPr>
          <w:rFonts w:ascii="Helvetica" w:hAnsi="Helvetica" w:cs="Helvetica"/>
          <w:color w:val="333333"/>
        </w:rPr>
        <w:t> — Lê todo o conteúdo de um arquivo para uma string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file_put_contents</w:t>
      </w:r>
      <w:r>
        <w:rPr>
          <w:rFonts w:ascii="Helvetica" w:hAnsi="Helvetica" w:cs="Helvetica"/>
          <w:color w:val="333333"/>
        </w:rPr>
        <w:t> — Escreve uma string para um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</w:t>
      </w:r>
      <w:r>
        <w:rPr>
          <w:rFonts w:ascii="Helvetica" w:hAnsi="Helvetica" w:cs="Helvetica"/>
          <w:color w:val="333333"/>
        </w:rPr>
        <w:t> — Lê todo o arquivo para um array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fileatime</w:t>
      </w:r>
      <w:r>
        <w:rPr>
          <w:rFonts w:ascii="Helvetica" w:hAnsi="Helvetica" w:cs="Helvetica"/>
          <w:color w:val="333333"/>
        </w:rPr>
        <w:t> — Obtém o último horário de acesso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filectime</w:t>
      </w:r>
      <w:r>
        <w:rPr>
          <w:rFonts w:ascii="Helvetica" w:hAnsi="Helvetica" w:cs="Helvetica"/>
          <w:color w:val="333333"/>
        </w:rPr>
        <w:t> — Obtém o tempo de modificação do inode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filegroup</w:t>
      </w:r>
      <w:r>
        <w:rPr>
          <w:rFonts w:ascii="Helvetica" w:hAnsi="Helvetica" w:cs="Helvetica"/>
          <w:color w:val="333333"/>
        </w:rPr>
        <w:t> — Lê o grupo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fileinode</w:t>
      </w:r>
      <w:r>
        <w:rPr>
          <w:rFonts w:ascii="Helvetica" w:hAnsi="Helvetica" w:cs="Helvetica"/>
          <w:color w:val="333333"/>
        </w:rPr>
        <w:t> — Lê o inode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filemtime</w:t>
      </w:r>
      <w:r>
        <w:rPr>
          <w:rFonts w:ascii="Helvetica" w:hAnsi="Helvetica" w:cs="Helvetica"/>
          <w:color w:val="333333"/>
        </w:rPr>
        <w:t> — Obtém o tempo de modificação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fileowner</w:t>
      </w:r>
      <w:r>
        <w:rPr>
          <w:rFonts w:ascii="Helvetica" w:hAnsi="Helvetica" w:cs="Helvetica"/>
          <w:color w:val="333333"/>
        </w:rPr>
        <w:t> — Lê o dono (owner)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fileperms</w:t>
      </w:r>
      <w:r>
        <w:rPr>
          <w:rFonts w:ascii="Helvetica" w:hAnsi="Helvetica" w:cs="Helvetica"/>
          <w:color w:val="333333"/>
        </w:rPr>
        <w:t> — Lê as permissões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filesize</w:t>
      </w:r>
      <w:r>
        <w:rPr>
          <w:rFonts w:ascii="Helvetica" w:hAnsi="Helvetica" w:cs="Helvetica"/>
          <w:color w:val="333333"/>
        </w:rPr>
        <w:t> — Obtém o tamanho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filetype</w:t>
      </w:r>
      <w:r>
        <w:rPr>
          <w:rFonts w:ascii="Helvetica" w:hAnsi="Helvetica" w:cs="Helvetica"/>
          <w:color w:val="333333"/>
        </w:rPr>
        <w:t> — Lê o tipo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flock</w:t>
      </w:r>
      <w:r>
        <w:rPr>
          <w:rFonts w:ascii="Helvetica" w:hAnsi="Helvetica" w:cs="Helvetica"/>
          <w:color w:val="333333"/>
        </w:rPr>
        <w:t> — Monitor de travamento de arquivos portátil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fnmatch</w:t>
      </w:r>
      <w:r>
        <w:rPr>
          <w:rFonts w:ascii="Helvetica" w:hAnsi="Helvetica" w:cs="Helvetica"/>
          <w:color w:val="333333"/>
        </w:rPr>
        <w:t> — Compara nome de arquivo com um padrão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fopen</w:t>
      </w:r>
      <w:r>
        <w:rPr>
          <w:rFonts w:ascii="Helvetica" w:hAnsi="Helvetica" w:cs="Helvetica"/>
          <w:color w:val="333333"/>
        </w:rPr>
        <w:t> — Abre um arquivo ou URL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fpassthru</w:t>
      </w:r>
      <w:r>
        <w:rPr>
          <w:rFonts w:ascii="Helvetica" w:hAnsi="Helvetica" w:cs="Helvetica"/>
          <w:color w:val="333333"/>
        </w:rPr>
        <w:t> — Imprime todo os dados restantes de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fputcsv</w:t>
      </w:r>
      <w:r>
        <w:rPr>
          <w:rFonts w:ascii="Helvetica" w:hAnsi="Helvetica" w:cs="Helvetica"/>
          <w:color w:val="333333"/>
        </w:rPr>
        <w:t> — Formata a linha como CSV e a escreve em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fputs</w:t>
      </w:r>
      <w:r>
        <w:rPr>
          <w:rFonts w:ascii="Helvetica" w:hAnsi="Helvetica" w:cs="Helvetica"/>
          <w:color w:val="333333"/>
        </w:rPr>
        <w:t> — Sinônimo de fwrite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fread</w:t>
      </w:r>
      <w:r>
        <w:rPr>
          <w:rFonts w:ascii="Helvetica" w:hAnsi="Helvetica" w:cs="Helvetica"/>
          <w:color w:val="333333"/>
        </w:rPr>
        <w:t> — Leitura binary-safe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fscanf</w:t>
      </w:r>
      <w:r>
        <w:rPr>
          <w:rFonts w:ascii="Helvetica" w:hAnsi="Helvetica" w:cs="Helvetica"/>
          <w:color w:val="333333"/>
        </w:rPr>
        <w:t> — Interpreta a leitura de um arquivo de acordo com um formato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fseek</w:t>
      </w:r>
      <w:r>
        <w:rPr>
          <w:rFonts w:ascii="Helvetica" w:hAnsi="Helvetica" w:cs="Helvetica"/>
          <w:color w:val="333333"/>
        </w:rPr>
        <w:t> — Procura (seeks) em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fstat</w:t>
      </w:r>
      <w:r>
        <w:rPr>
          <w:rFonts w:ascii="Helvetica" w:hAnsi="Helvetica" w:cs="Helvetica"/>
          <w:color w:val="333333"/>
        </w:rPr>
        <w:t> — Lê informações sobre um arquivo usando um ponteiro de arquivo aberto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ftell</w:t>
      </w:r>
      <w:r>
        <w:rPr>
          <w:rFonts w:ascii="Helvetica" w:hAnsi="Helvetica" w:cs="Helvetica"/>
          <w:color w:val="333333"/>
        </w:rPr>
        <w:t> — Retorna a posição de leitura/gravação do ponteiro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ftruncate</w:t>
      </w:r>
      <w:r>
        <w:rPr>
          <w:rFonts w:ascii="Helvetica" w:hAnsi="Helvetica" w:cs="Helvetica"/>
          <w:color w:val="333333"/>
        </w:rPr>
        <w:t> — Reduz um arquivo a um tamanho especificado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fwrite</w:t>
      </w:r>
      <w:r>
        <w:rPr>
          <w:rFonts w:ascii="Helvetica" w:hAnsi="Helvetica" w:cs="Helvetica"/>
          <w:color w:val="333333"/>
        </w:rPr>
        <w:t> — Escrita binary-safe em arquivos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glob</w:t>
      </w:r>
      <w:r>
        <w:rPr>
          <w:rFonts w:ascii="Helvetica" w:hAnsi="Helvetica" w:cs="Helvetica"/>
          <w:color w:val="333333"/>
        </w:rPr>
        <w:t> — Acha caminhos que combinam com um padrão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is_dir</w:t>
      </w:r>
      <w:r>
        <w:rPr>
          <w:rFonts w:ascii="Helvetica" w:hAnsi="Helvetica" w:cs="Helvetica"/>
          <w:color w:val="333333"/>
        </w:rPr>
        <w:t> — Diz se o caminho é um diretório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is_executable</w:t>
      </w:r>
      <w:r>
        <w:rPr>
          <w:rFonts w:ascii="Helvetica" w:hAnsi="Helvetica" w:cs="Helvetica"/>
          <w:color w:val="333333"/>
        </w:rPr>
        <w:t> — Diz se um arquivo é executável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lastRenderedPageBreak/>
        <w:t>is_file</w:t>
      </w:r>
      <w:r>
        <w:rPr>
          <w:rFonts w:ascii="Helvetica" w:hAnsi="Helvetica" w:cs="Helvetica"/>
          <w:color w:val="333333"/>
        </w:rPr>
        <w:t> — Informa se o arquivo é um arquivo comum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is_link</w:t>
      </w:r>
      <w:r>
        <w:rPr>
          <w:rFonts w:ascii="Helvetica" w:hAnsi="Helvetica" w:cs="Helvetica"/>
          <w:color w:val="333333"/>
        </w:rPr>
        <w:t> — Diz se o arquivo é um link simbólico (symbolic link)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is_readable</w:t>
      </w:r>
      <w:r>
        <w:rPr>
          <w:rFonts w:ascii="Helvetica" w:hAnsi="Helvetica" w:cs="Helvetica"/>
          <w:color w:val="333333"/>
        </w:rPr>
        <w:t> — Diz se o arquivo existe e se ele pode ser lido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is_uploaded_file</w:t>
      </w:r>
      <w:r>
        <w:rPr>
          <w:rFonts w:ascii="Helvetica" w:hAnsi="Helvetica" w:cs="Helvetica"/>
          <w:color w:val="333333"/>
        </w:rPr>
        <w:t> — Diz se o arquivo foi enviado por POST HTTP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is_writable</w:t>
      </w:r>
      <w:r>
        <w:rPr>
          <w:rFonts w:ascii="Helvetica" w:hAnsi="Helvetica" w:cs="Helvetica"/>
          <w:color w:val="333333"/>
        </w:rPr>
        <w:t> — Diz se o arquivo pode ser modificado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is_writeable</w:t>
      </w:r>
      <w:r>
        <w:rPr>
          <w:rFonts w:ascii="Helvetica" w:hAnsi="Helvetica" w:cs="Helvetica"/>
          <w:color w:val="333333"/>
        </w:rPr>
        <w:t> — Sinônimo de is_writable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lchgrp</w:t>
      </w:r>
      <w:r>
        <w:rPr>
          <w:rFonts w:ascii="Helvetica" w:hAnsi="Helvetica" w:cs="Helvetica"/>
          <w:color w:val="333333"/>
        </w:rPr>
        <w:t> — Modifica o grupo do link simbólico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lchown</w:t>
      </w:r>
      <w:r>
        <w:rPr>
          <w:rFonts w:ascii="Helvetica" w:hAnsi="Helvetica" w:cs="Helvetica"/>
          <w:color w:val="333333"/>
        </w:rPr>
        <w:t> — Modifica o proprietário do link simbólico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link</w:t>
      </w:r>
      <w:r>
        <w:rPr>
          <w:rFonts w:ascii="Helvetica" w:hAnsi="Helvetica" w:cs="Helvetica"/>
          <w:color w:val="333333"/>
        </w:rPr>
        <w:t> — Criando um hard link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linkinfo</w:t>
      </w:r>
      <w:r>
        <w:rPr>
          <w:rFonts w:ascii="Helvetica" w:hAnsi="Helvetica" w:cs="Helvetica"/>
          <w:color w:val="333333"/>
        </w:rPr>
        <w:t> — Ler informações sobre um link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lstat</w:t>
      </w:r>
      <w:r>
        <w:rPr>
          <w:rFonts w:ascii="Helvetica" w:hAnsi="Helvetica" w:cs="Helvetica"/>
          <w:color w:val="333333"/>
        </w:rPr>
        <w:t> — Obtém informações sobre um arquivo ou link simbólico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mkdir</w:t>
      </w:r>
      <w:r>
        <w:rPr>
          <w:rFonts w:ascii="Helvetica" w:hAnsi="Helvetica" w:cs="Helvetica"/>
          <w:color w:val="333333"/>
        </w:rPr>
        <w:t> — Cria um diretório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move_uploaded_file</w:t>
      </w:r>
      <w:r>
        <w:rPr>
          <w:rFonts w:ascii="Helvetica" w:hAnsi="Helvetica" w:cs="Helvetica"/>
          <w:color w:val="333333"/>
        </w:rPr>
        <w:t> — Move um arquivo enviado para uma nova localização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parse_ini_file</w:t>
      </w:r>
      <w:r>
        <w:rPr>
          <w:rFonts w:ascii="Helvetica" w:hAnsi="Helvetica" w:cs="Helvetica"/>
          <w:color w:val="333333"/>
        </w:rPr>
        <w:t> — Interpreta um arquivo de configuração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parse_ini_string</w:t>
      </w:r>
      <w:r>
        <w:rPr>
          <w:rFonts w:ascii="Helvetica" w:hAnsi="Helvetica" w:cs="Helvetica"/>
          <w:color w:val="333333"/>
        </w:rPr>
        <w:t> — Interpreta uma string de configuração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pathinfo</w:t>
      </w:r>
      <w:r>
        <w:rPr>
          <w:rFonts w:ascii="Helvetica" w:hAnsi="Helvetica" w:cs="Helvetica"/>
          <w:color w:val="333333"/>
        </w:rPr>
        <w:t> — Retorna informações sobre um caminho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pclose</w:t>
      </w:r>
      <w:r>
        <w:rPr>
          <w:rFonts w:ascii="Helvetica" w:hAnsi="Helvetica" w:cs="Helvetica"/>
          <w:color w:val="333333"/>
        </w:rPr>
        <w:t> — Fecha um processo de um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popen</w:t>
      </w:r>
      <w:r>
        <w:rPr>
          <w:rFonts w:ascii="Helvetica" w:hAnsi="Helvetica" w:cs="Helvetica"/>
          <w:color w:val="333333"/>
        </w:rPr>
        <w:t> — Abre um processo como ponteiro de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readfile</w:t>
      </w:r>
      <w:r>
        <w:rPr>
          <w:rFonts w:ascii="Helvetica" w:hAnsi="Helvetica" w:cs="Helvetica"/>
          <w:color w:val="333333"/>
        </w:rPr>
        <w:t> — Lê e exibe o conteúdo de um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readlink</w:t>
      </w:r>
      <w:r>
        <w:rPr>
          <w:rFonts w:ascii="Helvetica" w:hAnsi="Helvetica" w:cs="Helvetica"/>
          <w:color w:val="333333"/>
        </w:rPr>
        <w:t> — Retornar o alvo de um link simbólico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realpath_cache_get</w:t>
      </w:r>
      <w:r>
        <w:rPr>
          <w:rFonts w:ascii="Helvetica" w:hAnsi="Helvetica" w:cs="Helvetica"/>
          <w:color w:val="333333"/>
        </w:rPr>
        <w:t> — Obter entradas de cache do caminho absoluto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realpath_cache_size</w:t>
      </w:r>
      <w:r>
        <w:rPr>
          <w:rFonts w:ascii="Helvetica" w:hAnsi="Helvetica" w:cs="Helvetica"/>
          <w:color w:val="333333"/>
        </w:rPr>
        <w:t> — Obter o tamanho do cache do caminho absoluto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realpath</w:t>
      </w:r>
      <w:r>
        <w:rPr>
          <w:rFonts w:ascii="Helvetica" w:hAnsi="Helvetica" w:cs="Helvetica"/>
          <w:color w:val="333333"/>
        </w:rPr>
        <w:t> — Retorna o path absoluto canonicalizado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rename</w:t>
      </w:r>
      <w:r>
        <w:rPr>
          <w:rFonts w:ascii="Helvetica" w:hAnsi="Helvetica" w:cs="Helvetica"/>
          <w:color w:val="333333"/>
        </w:rPr>
        <w:t> — Renomeia um arquivo ou diretório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rewind</w:t>
      </w:r>
      <w:r>
        <w:rPr>
          <w:rFonts w:ascii="Helvetica" w:hAnsi="Helvetica" w:cs="Helvetica"/>
          <w:color w:val="333333"/>
        </w:rPr>
        <w:t> — Reinicializa a posição do ponteiro de arquivos para o início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rmdir</w:t>
      </w:r>
      <w:r>
        <w:rPr>
          <w:rFonts w:ascii="Helvetica" w:hAnsi="Helvetica" w:cs="Helvetica"/>
          <w:color w:val="333333"/>
        </w:rPr>
        <w:t> — Remove um diretório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set_file_buffer</w:t>
      </w:r>
      <w:r>
        <w:rPr>
          <w:rFonts w:ascii="Helvetica" w:hAnsi="Helvetica" w:cs="Helvetica"/>
          <w:color w:val="333333"/>
        </w:rPr>
        <w:t> — Sinônimo de stream_set_write_buffer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stat</w:t>
      </w:r>
      <w:r>
        <w:rPr>
          <w:rFonts w:ascii="Helvetica" w:hAnsi="Helvetica" w:cs="Helvetica"/>
          <w:color w:val="333333"/>
        </w:rPr>
        <w:t> — Obtem informações sobre um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symlink</w:t>
      </w:r>
      <w:r>
        <w:rPr>
          <w:rFonts w:ascii="Helvetica" w:hAnsi="Helvetica" w:cs="Helvetica"/>
          <w:color w:val="333333"/>
        </w:rPr>
        <w:t> — Cria um link simbólico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tempnam</w:t>
      </w:r>
      <w:r>
        <w:rPr>
          <w:rFonts w:ascii="Helvetica" w:hAnsi="Helvetica" w:cs="Helvetica"/>
          <w:color w:val="333333"/>
        </w:rPr>
        <w:t> — Cria um nome de arquivo único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F4022">
        <w:rPr>
          <w:rFonts w:ascii="Helvetica" w:hAnsi="Helvetica" w:cs="Helvetica"/>
          <w:color w:val="333333"/>
        </w:rPr>
        <w:t>tmpfile</w:t>
      </w:r>
      <w:r>
        <w:rPr>
          <w:rFonts w:ascii="Helvetica" w:hAnsi="Helvetica" w:cs="Helvetica"/>
          <w:color w:val="333333"/>
        </w:rPr>
        <w:t> — Cria um arquivo temporário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touch</w:t>
      </w:r>
      <w:r>
        <w:rPr>
          <w:rFonts w:ascii="Helvetica" w:hAnsi="Helvetica" w:cs="Helvetica"/>
          <w:color w:val="333333"/>
        </w:rPr>
        <w:t> — Muda o tempo de modificação do arquivo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umask</w:t>
      </w:r>
      <w:r>
        <w:rPr>
          <w:rFonts w:ascii="Helvetica" w:hAnsi="Helvetica" w:cs="Helvetica"/>
          <w:color w:val="333333"/>
        </w:rPr>
        <w:t> — Modificar a umask atual</w:t>
      </w:r>
    </w:p>
    <w:p w:rsidR="009B19C6" w:rsidRDefault="009B19C6" w:rsidP="009B19C6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9B19C6">
        <w:rPr>
          <w:rFonts w:ascii="Helvetica" w:hAnsi="Helvetica" w:cs="Helvetica"/>
          <w:color w:val="333333"/>
        </w:rPr>
        <w:t>unlink</w:t>
      </w:r>
      <w:r>
        <w:rPr>
          <w:rFonts w:ascii="Helvetica" w:hAnsi="Helvetica" w:cs="Helvetica"/>
          <w:color w:val="333333"/>
        </w:rPr>
        <w:t> — Apaga um arquivo</w:t>
      </w:r>
    </w:p>
    <w:p w:rsidR="00BB0FFF" w:rsidRDefault="004B165B" w:rsidP="004B165B">
      <w:pPr>
        <w:pBdr>
          <w:bottom w:val="single" w:sz="12" w:space="1" w:color="auto"/>
        </w:pBdr>
      </w:pPr>
      <w:hyperlink r:id="rId10" w:history="1">
        <w:r>
          <w:rPr>
            <w:rStyle w:val="Hyperlink"/>
          </w:rPr>
          <w:t>https://www.php.net/manual/pt_BR/ref.filesystem.php</w:t>
        </w:r>
      </w:hyperlink>
    </w:p>
    <w:p w:rsidR="004B165B" w:rsidRPr="00BB0FFF" w:rsidRDefault="004B165B" w:rsidP="004B165B">
      <w:pPr>
        <w:rPr>
          <w:rFonts w:ascii="Courier New" w:hAnsi="Courier New" w:cs="Courier New"/>
          <w:b/>
          <w:sz w:val="44"/>
        </w:rPr>
      </w:pPr>
      <w:bookmarkStart w:id="0" w:name="_GoBack"/>
      <w:bookmarkEnd w:id="0"/>
    </w:p>
    <w:sectPr w:rsidR="004B165B" w:rsidRPr="00BB0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E4ABE"/>
    <w:multiLevelType w:val="multilevel"/>
    <w:tmpl w:val="48208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375C3"/>
    <w:multiLevelType w:val="multilevel"/>
    <w:tmpl w:val="F42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702C1"/>
    <w:multiLevelType w:val="multilevel"/>
    <w:tmpl w:val="98044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FF"/>
    <w:rsid w:val="004B165B"/>
    <w:rsid w:val="004F4022"/>
    <w:rsid w:val="00594431"/>
    <w:rsid w:val="009B19C6"/>
    <w:rsid w:val="00B474F7"/>
    <w:rsid w:val="00B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A7953-D420-434A-9547-A3805FC2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B0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B0FF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B0FF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B0FF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B0F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B0FF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F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B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B0FF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9B1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facoprogramas.com/como-manipular-arquivos-em-ph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hp.net/manual/pt_BR/ref.filesyste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pt_BR/function.chown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2020-05-04T16:37:00Z</dcterms:created>
  <dcterms:modified xsi:type="dcterms:W3CDTF">2020-05-04T18:03:00Z</dcterms:modified>
</cp:coreProperties>
</file>