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398" w:rsidRDefault="00CA5199" w:rsidP="00CA5199">
      <w:pPr>
        <w:pStyle w:val="Ttulo"/>
        <w:ind w:left="2124" w:firstLine="708"/>
        <w:rPr>
          <w:rFonts w:ascii="Courier New" w:hAnsi="Courier New" w:cs="Courier New"/>
          <w:sz w:val="96"/>
        </w:rPr>
      </w:pPr>
      <w:r w:rsidRPr="00CA5199">
        <w:rPr>
          <w:rFonts w:ascii="Courier New" w:hAnsi="Courier New" w:cs="Courier New"/>
          <w:sz w:val="96"/>
        </w:rPr>
        <w:t>LLA</w:t>
      </w:r>
    </w:p>
    <w:p w:rsidR="00CA5199" w:rsidRDefault="00CA5199" w:rsidP="00CA5199">
      <w:pPr>
        <w:rPr>
          <w:rFonts w:ascii="Courier New" w:hAnsi="Courier New" w:cs="Courier New"/>
          <w:sz w:val="32"/>
        </w:rPr>
      </w:pPr>
      <w:r w:rsidRPr="00CA5199">
        <w:rPr>
          <w:rFonts w:ascii="Courier New" w:hAnsi="Courier New" w:cs="Courier New"/>
          <w:sz w:val="32"/>
        </w:rPr>
        <w:t>Matheus Andreoli Vieira 2ºY Nº20</w:t>
      </w:r>
    </w:p>
    <w:p w:rsidR="00CA5199" w:rsidRDefault="00CA5199" w:rsidP="00CA5199">
      <w:pPr>
        <w:rPr>
          <w:rFonts w:ascii="Courier New" w:hAnsi="Courier New" w:cs="Courier New"/>
          <w:sz w:val="32"/>
        </w:rPr>
      </w:pPr>
    </w:p>
    <w:p w:rsidR="00CA5199" w:rsidRDefault="00CA5199" w:rsidP="00CA5199">
      <w:pPr>
        <w:ind w:left="708" w:firstLine="708"/>
        <w:rPr>
          <w:rFonts w:ascii="Courier New" w:hAnsi="Courier New" w:cs="Courier New"/>
          <w:sz w:val="40"/>
        </w:rPr>
      </w:pPr>
      <w:r w:rsidRPr="00CA5199">
        <w:rPr>
          <w:rFonts w:ascii="Courier New" w:hAnsi="Courier New" w:cs="Courier New"/>
          <w:sz w:val="40"/>
        </w:rPr>
        <w:t>Projeto de Automação</w:t>
      </w:r>
    </w:p>
    <w:p w:rsidR="00CA5199" w:rsidRDefault="00CA5199" w:rsidP="00CA5199">
      <w:pPr>
        <w:ind w:left="708" w:firstLine="708"/>
        <w:rPr>
          <w:rFonts w:ascii="Courier New" w:hAnsi="Courier New" w:cs="Courier New"/>
          <w:sz w:val="40"/>
        </w:rPr>
      </w:pPr>
      <w:bookmarkStart w:id="0" w:name="_GoBack"/>
      <w:bookmarkEnd w:id="0"/>
    </w:p>
    <w:p w:rsidR="00CA5199" w:rsidRDefault="00CA5199" w:rsidP="00CA5199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Minha privada que não necessita colocar sua mão nela seria a seguinte:</w:t>
      </w:r>
    </w:p>
    <w:p w:rsidR="00CA5199" w:rsidRDefault="00CA5199" w:rsidP="00CA5199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- Em ambas as laterais da privada teria um sensor de movimento que seria conectado com a tampa. Ao detectar o movimento esse sensor enviará um sinal a tampa e ela subirá;</w:t>
      </w:r>
    </w:p>
    <w:p w:rsidR="00CA5199" w:rsidRDefault="00CA5199" w:rsidP="00CA5199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- No assento do vaso terá um sensor de peso, que irá ser ativado quando alguém sentar-se na privada e, quando esse alguém levantar esse sensor enviará um sinal para a tampa, que irá abaixar (devagar para dar tempo de a pessoa sair e não bater nela), e para um minicomputador interno que dará a descarga automaticamente.</w:t>
      </w:r>
    </w:p>
    <w:p w:rsidR="00CA5199" w:rsidRDefault="00CA5199" w:rsidP="00CA5199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Ou seja, não haverá a necessidade de colocar as mãos nela.</w:t>
      </w:r>
    </w:p>
    <w:p w:rsidR="00CA5199" w:rsidRPr="00CA5199" w:rsidRDefault="00CA5199" w:rsidP="00CA5199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Um problema que ainda estou pensando seria se a privada entupisse. Tive a ideia de colocar hélices no cano de descarga, por onde os dejetos descem, e ela ficaria girando para quebrar em partes menores os dejetos. Agora se algo diferente cair nela, deverá chamar um encanador, como é atualmente.</w:t>
      </w:r>
    </w:p>
    <w:sectPr w:rsidR="00CA5199" w:rsidRPr="00CA51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199"/>
    <w:rsid w:val="00834398"/>
    <w:rsid w:val="00CA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82A8A2-405F-4AC9-9A66-134D874E5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A51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A51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152</Words>
  <Characters>825</Characters>
  <Application>Microsoft Office Word</Application>
  <DocSecurity>0</DocSecurity>
  <Lines>6</Lines>
  <Paragraphs>1</Paragraphs>
  <ScaleCrop>false</ScaleCrop>
  <Company>Bicbanco</Company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2020-05-06T17:18:00Z</dcterms:created>
  <dcterms:modified xsi:type="dcterms:W3CDTF">2020-05-06T17:30:00Z</dcterms:modified>
</cp:coreProperties>
</file>