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8.650306748466" w:type="dxa"/>
        <w:jc w:val="left"/>
        <w:tblLayout w:type="fixed"/>
        <w:tblLook w:val="0600"/>
      </w:tblPr>
      <w:tblGrid>
        <w:gridCol w:w="3471.901840490798"/>
        <w:gridCol w:w="6466.748466257669"/>
        <w:tblGridChange w:id="0">
          <w:tblGrid>
            <w:gridCol w:w="3471.901840490798"/>
            <w:gridCol w:w="6466.74846625766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before="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jc w:val="righ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</w:rPr>
              <w:drawing>
                <wp:inline distB="114300" distT="114300" distL="114300" distR="114300">
                  <wp:extent cx="2129977" cy="2129977"/>
                  <wp:effectExtent b="38100" l="38100" r="38100" t="3810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977" cy="2129977"/>
                          </a:xfrm>
                          <a:prstGeom prst="rect"/>
                          <a:ln w="38100">
                            <a:solidFill>
                              <a:srgbClr val="999999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jc w:val="right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jc w:val="right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  Formação  Acadêmica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jc w:val="right"/>
              <w:rPr>
                <w:rFonts w:ascii="Courier New" w:cs="Courier New" w:eastAsia="Courier New" w:hAnsi="Courier New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jc w:val="both"/>
              <w:rPr>
                <w:rFonts w:ascii="Courier New" w:cs="Courier New" w:eastAsia="Courier New" w:hAnsi="Courier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jc w:val="both"/>
              <w:rPr>
                <w:rFonts w:ascii="Courier New" w:cs="Courier New" w:eastAsia="Courier New" w:hAnsi="Courier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jc w:val="both"/>
              <w:rPr>
                <w:rFonts w:ascii="Courier New" w:cs="Courier New" w:eastAsia="Courier New" w:hAnsi="Courier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jc w:val="both"/>
              <w:rPr>
                <w:rFonts w:ascii="Courier New" w:cs="Courier New" w:eastAsia="Courier New" w:hAnsi="Courier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jc w:val="right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Experiência        Profissional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jc w:val="both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jc w:val="both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jc w:val="right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jc w:val="right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Objetivos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center"/>
              <w:rPr>
                <w:rFonts w:ascii="Bebas Neue" w:cs="Bebas Neue" w:eastAsia="Bebas Neue" w:hAnsi="Bebas Neu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4"/>
                <w:szCs w:val="34"/>
                <w:rtl w:val="0"/>
              </w:rPr>
              <w:t xml:space="preserve">Matheus Berghahn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Bebas Neue" w:cs="Bebas Neue" w:eastAsia="Bebas Neue" w:hAnsi="Bebas Neue"/>
                <w:sz w:val="24"/>
                <w:szCs w:val="24"/>
                <w:rtl w:val="0"/>
              </w:rPr>
              <w:t xml:space="preserve">  22 anos 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center"/>
              <w:rPr>
                <w:rFonts w:ascii="Bebas Neue" w:cs="Bebas Neue" w:eastAsia="Bebas Neue" w:hAnsi="Bebas Neue"/>
                <w:sz w:val="24"/>
                <w:szCs w:val="24"/>
              </w:rPr>
            </w:pPr>
            <w:r w:rsidDel="00000000" w:rsidR="00000000" w:rsidRPr="00000000">
              <w:rPr>
                <w:rFonts w:ascii="Bebas Neue" w:cs="Bebas Neue" w:eastAsia="Bebas Neue" w:hAnsi="Bebas Neue"/>
                <w:sz w:val="24"/>
                <w:szCs w:val="24"/>
                <w:rtl w:val="0"/>
              </w:rPr>
              <w:t xml:space="preserve">  Brasileiro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center"/>
              <w:rPr>
                <w:rFonts w:ascii="Bebas Neue" w:cs="Bebas Neue" w:eastAsia="Bebas Neue" w:hAnsi="Bebas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center"/>
              <w:rPr>
                <w:rFonts w:ascii="Bebas Neue" w:cs="Bebas Neue" w:eastAsia="Bebas Neue" w:hAnsi="Bebas Neue"/>
                <w:sz w:val="24"/>
                <w:szCs w:val="24"/>
              </w:rPr>
            </w:pPr>
            <w:r w:rsidDel="00000000" w:rsidR="00000000" w:rsidRPr="00000000">
              <w:rPr>
                <w:rFonts w:ascii="Bebas Neue" w:cs="Bebas Neue" w:eastAsia="Bebas Neue" w:hAnsi="Bebas Neue"/>
                <w:sz w:val="24"/>
                <w:szCs w:val="24"/>
                <w:rtl w:val="0"/>
              </w:rPr>
              <w:t xml:space="preserve">  Rua das Saracuras, 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center"/>
              <w:rPr>
                <w:rFonts w:ascii="Bebas Neue" w:cs="Bebas Neue" w:eastAsia="Bebas Neue" w:hAnsi="Bebas Neue"/>
                <w:sz w:val="24"/>
                <w:szCs w:val="24"/>
              </w:rPr>
            </w:pPr>
            <w:r w:rsidDel="00000000" w:rsidR="00000000" w:rsidRPr="00000000">
              <w:rPr>
                <w:rFonts w:ascii="Bebas Neue" w:cs="Bebas Neue" w:eastAsia="Bebas Neue" w:hAnsi="Bebas Neue"/>
                <w:sz w:val="24"/>
                <w:szCs w:val="24"/>
                <w:rtl w:val="0"/>
              </w:rPr>
              <w:t xml:space="preserve"> Campo Grande - Estância Velha/RS</w:t>
              <w:br w:type="textWrapping"/>
              <w:t xml:space="preserve">     E-mail: matheus.berghahn3k@gmail.com          Telefone: (51) 985239065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jc w:val="both"/>
              <w:rPr>
                <w:rFonts w:ascii="Bebas Neue" w:cs="Bebas Neue" w:eastAsia="Bebas Neue" w:hAnsi="Bebas Neue"/>
                <w:sz w:val="24"/>
                <w:szCs w:val="24"/>
              </w:rPr>
            </w:pPr>
            <w:r w:rsidDel="00000000" w:rsidR="00000000" w:rsidRPr="00000000">
              <w:rPr>
                <w:rFonts w:ascii="Bebas Neue" w:cs="Bebas Neue" w:eastAsia="Bebas Neue" w:hAnsi="Bebas Neue"/>
                <w:sz w:val="24"/>
                <w:szCs w:val="24"/>
                <w:rtl w:val="0"/>
              </w:rPr>
              <w:t xml:space="preserve">Ensino Médio completo - Escola Técnica Estadual Portão (ETEP)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jc w:val="both"/>
              <w:rPr>
                <w:rFonts w:ascii="Bebas Neue" w:cs="Bebas Neue" w:eastAsia="Bebas Neue" w:hAnsi="Bebas Neue"/>
                <w:sz w:val="24"/>
                <w:szCs w:val="24"/>
              </w:rPr>
            </w:pPr>
            <w:r w:rsidDel="00000000" w:rsidR="00000000" w:rsidRPr="00000000">
              <w:rPr>
                <w:rFonts w:ascii="Bebas Neue" w:cs="Bebas Neue" w:eastAsia="Bebas Neue" w:hAnsi="Bebas Neue"/>
                <w:sz w:val="24"/>
                <w:szCs w:val="24"/>
                <w:rtl w:val="0"/>
              </w:rPr>
              <w:t xml:space="preserve">Técnico em Informática - (ETEP) - 4 anos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jc w:val="both"/>
              <w:rPr>
                <w:rFonts w:ascii="Bebas Neue" w:cs="Bebas Neue" w:eastAsia="Bebas Neue" w:hAnsi="Bebas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720" w:hanging="360"/>
              <w:jc w:val="both"/>
              <w:rPr>
                <w:rFonts w:ascii="Bebas Neue" w:cs="Bebas Neue" w:eastAsia="Bebas Neue" w:hAnsi="Bebas Neue"/>
                <w:sz w:val="24"/>
                <w:szCs w:val="24"/>
              </w:rPr>
            </w:pPr>
            <w:r w:rsidDel="00000000" w:rsidR="00000000" w:rsidRPr="00000000">
              <w:rPr>
                <w:rFonts w:ascii="Bebas Neue" w:cs="Bebas Neue" w:eastAsia="Bebas Neue" w:hAnsi="Bebas Neue"/>
                <w:sz w:val="24"/>
                <w:szCs w:val="24"/>
                <w:rtl w:val="0"/>
              </w:rPr>
              <w:t xml:space="preserve">Superior em Análise e Desenvolvimento de Sistemas - Universidade Feevale - Início 2022/02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720" w:hanging="360"/>
              <w:jc w:val="both"/>
              <w:rPr>
                <w:rFonts w:ascii="Bebas Neue" w:cs="Bebas Neue" w:eastAsia="Bebas Neue" w:hAnsi="Bebas Neue"/>
                <w:sz w:val="24"/>
                <w:szCs w:val="24"/>
              </w:rPr>
            </w:pPr>
            <w:r w:rsidDel="00000000" w:rsidR="00000000" w:rsidRPr="00000000">
              <w:rPr>
                <w:rFonts w:ascii="Bebas Neue" w:cs="Bebas Neue" w:eastAsia="Bebas Neue" w:hAnsi="Bebas Neue"/>
                <w:sz w:val="24"/>
                <w:szCs w:val="24"/>
                <w:rtl w:val="0"/>
              </w:rPr>
              <w:t xml:space="preserve">Digital Business - Web Design/Desenvolvedor Front-end - 2020/atual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720" w:hanging="360"/>
              <w:jc w:val="both"/>
              <w:rPr>
                <w:rFonts w:ascii="Bebas Neue" w:cs="Bebas Neue" w:eastAsia="Bebas Neue" w:hAnsi="Bebas Neue"/>
                <w:sz w:val="24"/>
                <w:szCs w:val="24"/>
              </w:rPr>
            </w:pPr>
            <w:r w:rsidDel="00000000" w:rsidR="00000000" w:rsidRPr="00000000">
              <w:rPr>
                <w:rFonts w:ascii="Bebas Neue" w:cs="Bebas Neue" w:eastAsia="Bebas Neue" w:hAnsi="Bebas Neue"/>
                <w:sz w:val="24"/>
                <w:szCs w:val="24"/>
                <w:rtl w:val="0"/>
              </w:rPr>
              <w:t xml:space="preserve">Animações de banners em HTML-CSS e Milagro, LP’s em HTML-CSS-JS e Wordpress (Elementor), e-mail marketing e design no Adobe Photoshop, Adobe Illustrator e Figma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720" w:hanging="360"/>
              <w:jc w:val="both"/>
              <w:rPr>
                <w:rFonts w:ascii="Bebas Neue" w:cs="Bebas Neue" w:eastAsia="Bebas Neue" w:hAnsi="Bebas Neue"/>
                <w:sz w:val="24"/>
                <w:szCs w:val="24"/>
              </w:rPr>
            </w:pPr>
            <w:r w:rsidDel="00000000" w:rsidR="00000000" w:rsidRPr="00000000">
              <w:rPr>
                <w:rFonts w:ascii="Bebas Neue" w:cs="Bebas Neue" w:eastAsia="Bebas Neue" w:hAnsi="Bebas Neue"/>
                <w:sz w:val="24"/>
                <w:szCs w:val="24"/>
                <w:rtl w:val="0"/>
              </w:rPr>
              <w:t xml:space="preserve">Aprimorar minhas habilidades e crescer na minha carreira, assim como desenvolver projetos e dar suporte para 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jc w:val="righ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Prós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jc w:val="both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  <w:drawing>
                <wp:inline distB="114300" distT="114300" distL="114300" distR="114300">
                  <wp:extent cx="815025" cy="675307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025" cy="6753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7"/>
              </w:numPr>
              <w:spacing w:before="0" w:line="240" w:lineRule="auto"/>
              <w:ind w:left="720" w:hanging="360"/>
              <w:jc w:val="both"/>
              <w:rPr>
                <w:rFonts w:ascii="Bebas Neue" w:cs="Bebas Neue" w:eastAsia="Bebas Neue" w:hAnsi="Bebas Neue"/>
                <w:sz w:val="26"/>
                <w:szCs w:val="26"/>
              </w:rPr>
            </w:pPr>
            <w:r w:rsidDel="00000000" w:rsidR="00000000" w:rsidRPr="00000000">
              <w:rPr>
                <w:rFonts w:ascii="Bebas Neue" w:cs="Bebas Neue" w:eastAsia="Bebas Neue" w:hAnsi="Bebas Neue"/>
                <w:sz w:val="26"/>
                <w:szCs w:val="26"/>
                <w:rtl w:val="0"/>
              </w:rPr>
              <w:t xml:space="preserve">Rápido entendimento, boa convivência, e desempenho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spacing w:before="0" w:line="240" w:lineRule="auto"/>
              <w:ind w:left="720" w:hanging="360"/>
              <w:jc w:val="both"/>
              <w:rPr>
                <w:rFonts w:ascii="Bebas Neue" w:cs="Bebas Neue" w:eastAsia="Bebas Neue" w:hAnsi="Bebas Neue"/>
                <w:sz w:val="26"/>
                <w:szCs w:val="26"/>
              </w:rPr>
            </w:pPr>
            <w:r w:rsidDel="00000000" w:rsidR="00000000" w:rsidRPr="00000000">
              <w:rPr>
                <w:rFonts w:ascii="Bebas Neue" w:cs="Bebas Neue" w:eastAsia="Bebas Neue" w:hAnsi="Bebas Neue"/>
                <w:sz w:val="26"/>
                <w:szCs w:val="26"/>
                <w:rtl w:val="0"/>
              </w:rPr>
              <w:t xml:space="preserve">Experiência em na área de TI.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jc w:val="both"/>
              <w:rPr>
                <w:rFonts w:ascii="Bebas Neue" w:cs="Bebas Neue" w:eastAsia="Bebas Neue" w:hAnsi="Bebas Neue"/>
                <w:sz w:val="26"/>
                <w:szCs w:val="26"/>
              </w:rPr>
            </w:pPr>
            <w:r w:rsidDel="00000000" w:rsidR="00000000" w:rsidRPr="00000000">
              <w:rPr>
                <w:rFonts w:ascii="Bebas Neue" w:cs="Bebas Neue" w:eastAsia="Bebas Neue" w:hAnsi="Bebas Neue"/>
                <w:sz w:val="26"/>
                <w:szCs w:val="26"/>
                <w:rtl w:val="0"/>
              </w:rPr>
              <w:t xml:space="preserve">Dedicação e facilidade em dar feedbacks.</w:t>
            </w:r>
          </w:p>
        </w:tc>
      </w:tr>
      <w:tr>
        <w:trPr>
          <w:cantSplit w:val="0"/>
          <w:trHeight w:val="540.918328220858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bookmarkStart w:colFirst="0" w:colLast="0" w:name="_1fob9te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.0000000000001" w:top="720.0000000000001" w:left="1077.1653543307089" w:right="1077.165354330708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Bebas Neue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pt_BR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BebasNeue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