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AC44" w14:textId="39BF2077" w:rsidR="0085138E" w:rsidRDefault="00C15918" w:rsidP="001E7C8D">
      <w:pPr>
        <w:jc w:val="center"/>
        <w:rPr>
          <w:b/>
          <w:lang w:val="pt-BR"/>
        </w:rPr>
      </w:pPr>
      <w:r>
        <w:rPr>
          <w:b/>
          <w:lang w:val="pt-BR"/>
        </w:rPr>
        <w:t>4</w:t>
      </w:r>
      <w:r w:rsidR="0085138E">
        <w:rPr>
          <w:b/>
          <w:lang w:val="pt-BR"/>
        </w:rPr>
        <w:t xml:space="preserve">ª Lista de Exercícios – </w:t>
      </w:r>
      <w:r w:rsidR="001E7C8D">
        <w:rPr>
          <w:b/>
          <w:lang w:val="pt-BR"/>
        </w:rPr>
        <w:t>Teoria dos Modelos Lineares</w:t>
      </w:r>
    </w:p>
    <w:p w14:paraId="51987766" w14:textId="24997E81" w:rsidR="0085138E" w:rsidRPr="0085138E" w:rsidRDefault="003A38A4" w:rsidP="000F3FA6">
      <w:pPr>
        <w:jc w:val="both"/>
        <w:rPr>
          <w:bCs/>
          <w:i/>
          <w:iCs/>
          <w:lang w:val="pt-BR"/>
        </w:rPr>
      </w:pPr>
      <w:r>
        <w:rPr>
          <w:bCs/>
          <w:i/>
          <w:iCs/>
          <w:lang w:val="pt-BR"/>
        </w:rPr>
        <w:t xml:space="preserve">Nesta lista de exercícios, procure utilizar o </w:t>
      </w:r>
      <w:proofErr w:type="spellStart"/>
      <w:r>
        <w:rPr>
          <w:bCs/>
          <w:i/>
          <w:iCs/>
          <w:lang w:val="pt-BR"/>
        </w:rPr>
        <w:t>excel</w:t>
      </w:r>
      <w:proofErr w:type="spellEnd"/>
      <w:r>
        <w:rPr>
          <w:bCs/>
          <w:i/>
          <w:iCs/>
          <w:lang w:val="pt-BR"/>
        </w:rPr>
        <w:t xml:space="preserve"> ou o software R para o ajuste dos modelos de regressão linear simples</w:t>
      </w:r>
      <w:r w:rsidR="0085138E" w:rsidRPr="0085138E">
        <w:rPr>
          <w:bCs/>
          <w:i/>
          <w:iCs/>
          <w:lang w:val="pt-BR"/>
        </w:rPr>
        <w:t>.</w:t>
      </w:r>
      <w:r w:rsidR="00F378A8">
        <w:rPr>
          <w:bCs/>
          <w:i/>
          <w:iCs/>
          <w:lang w:val="pt-BR"/>
        </w:rPr>
        <w:t xml:space="preserve"> </w:t>
      </w:r>
      <w:r w:rsidR="00F378A8" w:rsidRPr="00F378A8">
        <w:rPr>
          <w:b/>
          <w:i/>
          <w:iCs/>
          <w:color w:val="FF0000"/>
          <w:lang w:val="pt-BR"/>
        </w:rPr>
        <w:t>Elabore um relatório com, no máximo, 5 (cinco) páginas.</w:t>
      </w:r>
    </w:p>
    <w:p w14:paraId="48913AF4" w14:textId="2B391F4B" w:rsidR="00F8018A" w:rsidRDefault="0085138E" w:rsidP="001424C3">
      <w:pPr>
        <w:jc w:val="both"/>
        <w:rPr>
          <w:lang w:val="pt-BR"/>
        </w:rPr>
      </w:pPr>
      <w:r>
        <w:rPr>
          <w:b/>
          <w:lang w:val="pt-BR"/>
        </w:rPr>
        <w:t>Exercício 1)</w:t>
      </w:r>
      <w:r w:rsidR="00C373FE">
        <w:rPr>
          <w:lang w:val="pt-BR"/>
        </w:rPr>
        <w:t xml:space="preserve"> </w:t>
      </w:r>
      <w:r w:rsidR="00F8018A">
        <w:rPr>
          <w:lang w:val="pt-BR"/>
        </w:rPr>
        <w:t>A base de dados “aneel_2014-2016.xlsx” contém dados das empresas brasileiras de distribuição de energia elétrica. Em particular, estamos interessados em avaliar a relação entre o custo operacional (PMSO = Pessoal Material Serviços e Outros) e o número de consumidores (</w:t>
      </w:r>
      <w:proofErr w:type="spellStart"/>
      <w:r w:rsidR="00F8018A">
        <w:rPr>
          <w:lang w:val="pt-BR"/>
        </w:rPr>
        <w:t>cons</w:t>
      </w:r>
      <w:proofErr w:type="spellEnd"/>
      <w:r w:rsidR="00F8018A">
        <w:rPr>
          <w:lang w:val="pt-BR"/>
        </w:rPr>
        <w:t xml:space="preserve">). </w:t>
      </w:r>
    </w:p>
    <w:p w14:paraId="497245EE" w14:textId="4F659B63" w:rsidR="00F8018A" w:rsidRDefault="00F8018A" w:rsidP="00F8018A">
      <w:pPr>
        <w:pStyle w:val="PargrafodaLista"/>
        <w:numPr>
          <w:ilvl w:val="0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Utilizando o custo operacional como variável dependente (y) e o número de consumidores como variável independente (x), ajuste um modelo de regressão linear simples (</w:t>
      </w:r>
      <m:oMath>
        <m:r>
          <w:rPr>
            <w:rFonts w:ascii="Cambria Math" w:hAnsi="Cambria Math"/>
            <w:lang w:val="pt-BR"/>
          </w:rPr>
          <w:br/>
        </m:r>
        <m:sSub>
          <m:sSubPr>
            <m:ctrlPr>
              <w:rPr>
                <w:rFonts w:ascii="Cambria Math" w:hAnsi="Cambria Math"/>
                <w:bCs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ϵ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) e avalie a qualidade do ajuste do modelo.</w:t>
      </w:r>
    </w:p>
    <w:p w14:paraId="157368C0" w14:textId="4A96B9C0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Calcule o coeficiente de correlação linear entre o custo operacional e o número de consumidores.</w:t>
      </w:r>
    </w:p>
    <w:p w14:paraId="08070780" w14:textId="4DE2EB8D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É possível afirmar que há evidência estatística da correlação linear entre o custo operacional e o número de consumidores?</w:t>
      </w:r>
    </w:p>
    <w:p w14:paraId="66A55E28" w14:textId="53030DAD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Faça uma análise dos resíduos do modelo.</w:t>
      </w:r>
    </w:p>
    <w:p w14:paraId="373099B0" w14:textId="32C5072E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É possível concluir que os dados são compatíveis com o modelo probabilístico ajustado?</w:t>
      </w:r>
    </w:p>
    <w:p w14:paraId="4F4A78FD" w14:textId="5189760D" w:rsidR="00F8018A" w:rsidRDefault="00F8018A" w:rsidP="00F8018A">
      <w:pPr>
        <w:pStyle w:val="PargrafodaLista"/>
        <w:numPr>
          <w:ilvl w:val="0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Utilizando o logaritmo do custo operacional como variável dependente (log(y)) e o logaritmo do número de consumidores como variável independente (log(x)), ajuste um modelo de regressão linear simples (</w:t>
      </w:r>
      <m:oMath>
        <m:r>
          <m:rPr>
            <m:sty m:val="p"/>
          </m:rPr>
          <w:rPr>
            <w:rFonts w:ascii="Cambria Math" w:hAnsi="Cambria Math"/>
            <w:lang w:val="pt-BR"/>
          </w:rPr>
          <m:t>log⁡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∙log⁡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  <m:r>
          <w:rPr>
            <w:rFonts w:ascii="Cambria Math" w:hAnsi="Cambria Math"/>
            <w:lang w:val="pt-BR"/>
          </w:rPr>
          <m:t>+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ϵ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) e avalie a qualidade do ajuste do modelo.</w:t>
      </w:r>
    </w:p>
    <w:p w14:paraId="30068EB9" w14:textId="53612555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 xml:space="preserve">Calcule o coeficiente de correlação linear </w:t>
      </w:r>
      <w:r>
        <w:rPr>
          <w:lang w:val="pt-BR"/>
        </w:rPr>
        <w:t xml:space="preserve">entre </w:t>
      </w:r>
      <w:r>
        <w:rPr>
          <w:lang w:val="pt-BR"/>
        </w:rPr>
        <w:t xml:space="preserve">o </w:t>
      </w:r>
      <w:r>
        <w:rPr>
          <w:lang w:val="pt-BR"/>
        </w:rPr>
        <w:t xml:space="preserve">logaritmo do </w:t>
      </w:r>
      <w:r>
        <w:rPr>
          <w:lang w:val="pt-BR"/>
        </w:rPr>
        <w:t xml:space="preserve">custo operacional e o </w:t>
      </w:r>
      <w:r>
        <w:rPr>
          <w:lang w:val="pt-BR"/>
        </w:rPr>
        <w:t xml:space="preserve">logaritmo do </w:t>
      </w:r>
      <w:r>
        <w:rPr>
          <w:lang w:val="pt-BR"/>
        </w:rPr>
        <w:t>número de consumidores.</w:t>
      </w:r>
    </w:p>
    <w:p w14:paraId="069E0D1A" w14:textId="20231DB0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 xml:space="preserve">É possível afirmar que há evidência estatística da correlação linear entre o </w:t>
      </w:r>
      <w:r w:rsidR="003A38A4">
        <w:rPr>
          <w:lang w:val="pt-BR"/>
        </w:rPr>
        <w:t xml:space="preserve">logaritmo do </w:t>
      </w:r>
      <w:r>
        <w:rPr>
          <w:lang w:val="pt-BR"/>
        </w:rPr>
        <w:t xml:space="preserve">custo operacional e o </w:t>
      </w:r>
      <w:r w:rsidR="003A38A4">
        <w:rPr>
          <w:lang w:val="pt-BR"/>
        </w:rPr>
        <w:t xml:space="preserve">logaritmo do </w:t>
      </w:r>
      <w:r>
        <w:rPr>
          <w:lang w:val="pt-BR"/>
        </w:rPr>
        <w:t>número de consumidores?</w:t>
      </w:r>
    </w:p>
    <w:p w14:paraId="78695344" w14:textId="77777777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Faça uma análise dos resíduos do modelo.</w:t>
      </w:r>
    </w:p>
    <w:p w14:paraId="7BAC5A13" w14:textId="77777777" w:rsidR="00F8018A" w:rsidRDefault="00F8018A" w:rsidP="00F8018A">
      <w:pPr>
        <w:pStyle w:val="PargrafodaLista"/>
        <w:numPr>
          <w:ilvl w:val="1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É possível concluir que os dados são compatíveis com o modelo probabilístico ajustado?</w:t>
      </w:r>
    </w:p>
    <w:p w14:paraId="2182BFD8" w14:textId="2C96B05D" w:rsidR="00F8018A" w:rsidRDefault="003A38A4" w:rsidP="00F8018A">
      <w:pPr>
        <w:pStyle w:val="PargrafodaLista"/>
        <w:numPr>
          <w:ilvl w:val="0"/>
          <w:numId w:val="15"/>
        </w:numPr>
        <w:ind w:hanging="357"/>
        <w:contextualSpacing w:val="0"/>
        <w:jc w:val="both"/>
        <w:rPr>
          <w:lang w:val="pt-BR"/>
        </w:rPr>
      </w:pPr>
      <w:r>
        <w:rPr>
          <w:lang w:val="pt-BR"/>
        </w:rPr>
        <w:t>Na sua opinião, qual o melhor modelo para expressar a correlação entre os custos operacionais e o número de consumidores das empresas brasileiras de energia elétrica? Justifique.</w:t>
      </w:r>
    </w:p>
    <w:p w14:paraId="592395A1" w14:textId="77777777" w:rsidR="001424C3" w:rsidRPr="00643DAA" w:rsidRDefault="001424C3" w:rsidP="001424C3">
      <w:pPr>
        <w:rPr>
          <w:rFonts w:eastAsiaTheme="minorEastAsia"/>
          <w:bCs/>
          <w:lang w:val="pt-BR"/>
        </w:rPr>
      </w:pPr>
    </w:p>
    <w:sectPr w:rsidR="001424C3" w:rsidRPr="00643DAA" w:rsidSect="00F3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39F"/>
    <w:multiLevelType w:val="hybridMultilevel"/>
    <w:tmpl w:val="9E2EEE1C"/>
    <w:lvl w:ilvl="0" w:tplc="0C6AAA02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20554"/>
    <w:multiLevelType w:val="hybridMultilevel"/>
    <w:tmpl w:val="204A140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A228CD"/>
    <w:multiLevelType w:val="hybridMultilevel"/>
    <w:tmpl w:val="FFD4E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C3C01"/>
    <w:multiLevelType w:val="hybridMultilevel"/>
    <w:tmpl w:val="83549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D93"/>
    <w:multiLevelType w:val="hybridMultilevel"/>
    <w:tmpl w:val="7270C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32F94"/>
    <w:multiLevelType w:val="hybridMultilevel"/>
    <w:tmpl w:val="062E5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F5285"/>
    <w:multiLevelType w:val="hybridMultilevel"/>
    <w:tmpl w:val="A4640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22F9"/>
    <w:multiLevelType w:val="hybridMultilevel"/>
    <w:tmpl w:val="A4640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212F6"/>
    <w:multiLevelType w:val="hybridMultilevel"/>
    <w:tmpl w:val="7270C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A531B"/>
    <w:multiLevelType w:val="hybridMultilevel"/>
    <w:tmpl w:val="D3003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64693"/>
    <w:multiLevelType w:val="hybridMultilevel"/>
    <w:tmpl w:val="C56A00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70122"/>
    <w:multiLevelType w:val="hybridMultilevel"/>
    <w:tmpl w:val="63AAFA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A78EE"/>
    <w:multiLevelType w:val="hybridMultilevel"/>
    <w:tmpl w:val="2CCCF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3667A"/>
    <w:multiLevelType w:val="hybridMultilevel"/>
    <w:tmpl w:val="2C96C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F3604"/>
    <w:multiLevelType w:val="hybridMultilevel"/>
    <w:tmpl w:val="3AF6672E"/>
    <w:lvl w:ilvl="0" w:tplc="13A608D6">
      <w:start w:val="1"/>
      <w:numFmt w:val="lowerLetter"/>
      <w:lvlText w:val="(%1)"/>
      <w:lvlJc w:val="left"/>
      <w:pPr>
        <w:ind w:left="-351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3FE"/>
    <w:rsid w:val="000F3FA6"/>
    <w:rsid w:val="001424C3"/>
    <w:rsid w:val="001E7C8D"/>
    <w:rsid w:val="00256A57"/>
    <w:rsid w:val="00324A59"/>
    <w:rsid w:val="00362765"/>
    <w:rsid w:val="003A38A4"/>
    <w:rsid w:val="004C346C"/>
    <w:rsid w:val="00643DAA"/>
    <w:rsid w:val="0085138E"/>
    <w:rsid w:val="008E7142"/>
    <w:rsid w:val="009019A3"/>
    <w:rsid w:val="009D7F06"/>
    <w:rsid w:val="00AC7F4D"/>
    <w:rsid w:val="00AF4A4F"/>
    <w:rsid w:val="00B50401"/>
    <w:rsid w:val="00B60E8A"/>
    <w:rsid w:val="00C15918"/>
    <w:rsid w:val="00C373FE"/>
    <w:rsid w:val="00CE2161"/>
    <w:rsid w:val="00F37870"/>
    <w:rsid w:val="00F378A8"/>
    <w:rsid w:val="00F462CA"/>
    <w:rsid w:val="00F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1D8C"/>
  <w15:docId w15:val="{6883A7A1-0FEE-41C0-9D58-18048C08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3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373F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COsta</cp:lastModifiedBy>
  <cp:revision>5</cp:revision>
  <cp:lastPrinted>2020-12-09T18:08:00Z</cp:lastPrinted>
  <dcterms:created xsi:type="dcterms:W3CDTF">2021-01-05T17:02:00Z</dcterms:created>
  <dcterms:modified xsi:type="dcterms:W3CDTF">2021-01-05T17:20:00Z</dcterms:modified>
</cp:coreProperties>
</file>