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05" w:rsidRDefault="00AC2F60">
      <w:pPr>
        <w:pStyle w:val="ListParagraph"/>
        <w:pageBreakBefore/>
        <w:ind w:left="0"/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Dados Brutos</w:t>
      </w:r>
    </w:p>
    <w:p w:rsidR="00221505" w:rsidRDefault="00AC2F60">
      <w:pPr>
        <w:pStyle w:val="ListParagraph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(José Daniel e Lucas Ryu)</w:t>
      </w:r>
    </w:p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Para essa pesquisa iremos utilizar um tema de: Os 50 celulares mais vendidos de 2022, por incrivel que pareça, essa lista tem uma dominancia </w:t>
      </w:r>
      <w:r>
        <w:rPr>
          <w:sz w:val="20"/>
          <w:szCs w:val="20"/>
        </w:rPr>
        <w:t>muito forte da Samsung, com aparições de várias versões, a 6ª para cima, dos celulares da Apple e com uma “menção honrosa” para a marca Chinesa Xiaomi, com o famoso Redmi Note 8.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Dito isso, os dados que iremos analisar será os valores base desses celular</w:t>
      </w:r>
      <w:r>
        <w:rPr>
          <w:sz w:val="20"/>
          <w:szCs w:val="20"/>
        </w:rPr>
        <w:t>es, nos dias atuais, porque não consta na internet os valores referentes ao ano de 2022 desses determinados aparelhos.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Os dados (população) são o seguinte:</w:t>
      </w:r>
    </w:p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7 – R$ 860,00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11 – R$ 2820,10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XR – R$ 1909,00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8 – R$ 1299,99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iPhone 8 </w:t>
      </w:r>
      <w:r>
        <w:rPr>
          <w:sz w:val="16"/>
          <w:szCs w:val="16"/>
        </w:rPr>
        <w:t>Plus – R$ 1485,00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S9 – R$ 3100,00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X – R$ 1999,90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7 Plus – R$ 889,00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S10 – R$ 3299,00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S20 Plus – R$ 3499,90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S10 Plus – R$ 3509,10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S20 – R$ 2999,00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S10e – R$ 1999,00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6S – R$ 800,99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S9 Plus</w:t>
      </w:r>
      <w:r>
        <w:rPr>
          <w:sz w:val="16"/>
          <w:szCs w:val="16"/>
        </w:rPr>
        <w:t xml:space="preserve"> – R$ 4899,00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11 Pro Max – R$ 4499,10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11 Pro – R$ 3099,99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S8 – R$ 1619,10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J7 Prime – R$ 745,00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6 – R$ 599,00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XS Max – R$ 7919,10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S21 5G – R$ 2099,00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A50 – R$ 1749,00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A51 – R$ 2131,19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Not</w:t>
      </w:r>
      <w:r>
        <w:rPr>
          <w:sz w:val="16"/>
          <w:szCs w:val="16"/>
        </w:rPr>
        <w:t>e 10 Plus – R$ 4498,00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iPhone XS – R$ 4383,00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12 – R$ 4.861,00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12 Pro Max – R$ 5000,00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Note 20 Ultra – R$ 5366,00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S21 Ultra 5G – R$ 5155,00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A71 – R$ 1593,00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A30S – R$ 1231,00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S21 Plus 5G – R$ 4383,00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Galaxy </w:t>
      </w:r>
      <w:r>
        <w:rPr>
          <w:sz w:val="16"/>
          <w:szCs w:val="16"/>
        </w:rPr>
        <w:t>Note 10 – R$ 3409,00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J5 – R$ 731,00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A10S – R$ 726,00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6S Plus – R$ 850,00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Xiaomi Redmi Note 8 – R$ 950,00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iPhone SE de segunda geração – R$ 2000,00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J8 – R$ 1000,00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Note 9 – R$ 3894,00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A30 – R$ 1231,00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Galaxy A70 – </w:t>
      </w:r>
      <w:r>
        <w:rPr>
          <w:sz w:val="16"/>
          <w:szCs w:val="16"/>
        </w:rPr>
        <w:t>R$ 1593,00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J5 Prime – R$ 731,00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S7 – R$ 1018,00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A8 – R$ 1488,00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Note 20 – R$ 2900,00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S20 FE 6GB – R$ 1731,00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A10 – R$ 726,00</w:t>
      </w:r>
    </w:p>
    <w:p w:rsidR="00221505" w:rsidRDefault="00AC2F6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Galaxy J6 – R$ 740,00</w:t>
      </w:r>
    </w:p>
    <w:p w:rsidR="00221505" w:rsidRDefault="00AC2F60">
      <w:pPr>
        <w:pStyle w:val="ListParagraph"/>
        <w:pageBreakBefore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ROL</w:t>
      </w:r>
    </w:p>
    <w:p w:rsidR="00221505" w:rsidRDefault="00AC2F60">
      <w:pPr>
        <w:pStyle w:val="ListParagraph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(José Daniel, Lucas Ryu e Matheus Ferreira)</w:t>
      </w:r>
    </w:p>
    <w:p w:rsidR="00221505" w:rsidRDefault="00221505">
      <w:pPr>
        <w:pStyle w:val="ListParagraph"/>
        <w:ind w:left="0"/>
        <w:jc w:val="center"/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Em uma pesquisa e</w:t>
      </w:r>
      <w:r>
        <w:rPr>
          <w:sz w:val="20"/>
          <w:szCs w:val="20"/>
        </w:rPr>
        <w:t>statistica é de suma importância realizar o Rol dos dados, que nada mais é que ordenar os dados, nesse caso, de forma crescente para ter uma certa facilidade quando formos trabalhar com eles, em tópicos futuros.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Os dados, em Rol, ficaram da seguinte mane</w:t>
      </w:r>
      <w:r>
        <w:rPr>
          <w:sz w:val="20"/>
          <w:szCs w:val="20"/>
        </w:rPr>
        <w:t>ira:</w:t>
      </w:r>
    </w:p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numPr>
          <w:ilvl w:val="0"/>
          <w:numId w:val="7"/>
        </w:numPr>
      </w:pPr>
      <w:r>
        <w:rPr>
          <w:sz w:val="16"/>
          <w:szCs w:val="16"/>
        </w:rPr>
        <w:t>iPhone 6 – R$ 599,00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A10S – R$ 726,00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A10 – R$ 726,00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J5 Prime – R$ 731,00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J5 – R$ 731,00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J6 – R$ 740,00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J7 Prime – R$ 745,00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6S – R$ 800,99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6S Plus – R$ 850,00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7 – R$ 860,00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iPhone 7 </w:t>
      </w:r>
      <w:r>
        <w:rPr>
          <w:sz w:val="16"/>
          <w:szCs w:val="16"/>
        </w:rPr>
        <w:t>Plus – R$ 889,00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Xiaomi Redmi Note 8 – R$ 950,00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J8 – R$ 1000,00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S7 – R$ 1018,00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A30S – R$ 1231,00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A30 – R$ 1231,00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8 – R$ 1299,99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8 Plus – R$ 1485,00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A8 – R$ 1488,00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A71 – R$ 1593,00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Galaxy A70 – R$ </w:t>
      </w:r>
      <w:r>
        <w:rPr>
          <w:sz w:val="16"/>
          <w:szCs w:val="16"/>
        </w:rPr>
        <w:t>1593,00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S8 – R$ 1619,10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S20 FE 6GB – R$ 1731,00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A50 – R$ 1749,00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XR – R$ 1909,00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Phone X – R$ 1999,90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S10e – R$ 1999,00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SE de segunda geração – R$ 2000,00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S21 5G – R$ 2099,00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A51 – R$ 2131,19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iPhone </w:t>
      </w:r>
      <w:r>
        <w:rPr>
          <w:sz w:val="16"/>
          <w:szCs w:val="16"/>
        </w:rPr>
        <w:t>11 – R$ 2820,10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Note 20 – R$ 2900,00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S20 – R$ 2999,00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11 Pro – R$ 3099,99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S9 – R$ 3100,00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S10 – R$ 3299,00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Note 10 – R$ 3409,00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S20 Plus – R$ 3499,90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S10 Plus – R$ 3509,10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Note 9 – R$ 3894,00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S21 Plus 5G – R$ 4383,00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XS – R$ 4383,00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Note 10 Plus – R$ 4498,00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Phone 11 Pro Max – R$ 4499,10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12 – R$ 4.861,00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S9 Plus – R$ 4899,00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12 Pro Max – R$ 5000,00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S21 Ultra 5G – R$ 5155,00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Galaxy Note 20 Ultra –</w:t>
      </w:r>
      <w:r>
        <w:rPr>
          <w:sz w:val="16"/>
          <w:szCs w:val="16"/>
        </w:rPr>
        <w:t xml:space="preserve"> R$ 5366,00</w:t>
      </w:r>
    </w:p>
    <w:p w:rsidR="00221505" w:rsidRDefault="00AC2F6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iPhone XS Max – R$ 7919,10</w:t>
      </w:r>
    </w:p>
    <w:p w:rsidR="00221505" w:rsidRDefault="00AC2F60">
      <w:pPr>
        <w:pStyle w:val="ListParagraph"/>
        <w:pageBreakBefore/>
        <w:ind w:left="0"/>
        <w:jc w:val="center"/>
      </w:pPr>
      <w:r>
        <w:t>Classes – Separando as classes</w:t>
      </w:r>
    </w:p>
    <w:p w:rsidR="00221505" w:rsidRDefault="00AC2F60">
      <w:pPr>
        <w:pStyle w:val="ListParagraph"/>
        <w:ind w:left="0"/>
        <w:jc w:val="center"/>
      </w:pPr>
      <w:r>
        <w:rPr>
          <w:sz w:val="20"/>
          <w:szCs w:val="20"/>
        </w:rPr>
        <w:t>(Matheus Ferreira)</w:t>
      </w:r>
    </w:p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Nessa pesquisa estatistica iramos trabalhar com 5 classes,onde elas representam apenas o intervalo dos valores monetários, essas classes são: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Classe 1: Valores entr</w:t>
      </w:r>
      <w:r>
        <w:rPr>
          <w:sz w:val="20"/>
          <w:szCs w:val="20"/>
        </w:rPr>
        <w:t>e R$ 599,00 a R$ 2063,02 (599 + 1 * Amplitude)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Classe 2: Valores entre R$ 2063,03 a R$ 3527,04 (599,00 + 2 * Amplitude)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Classe 3: Valores entre R$ 3527,05</w:t>
      </w:r>
      <w:r>
        <w:rPr>
          <w:sz w:val="20"/>
          <w:szCs w:val="20"/>
        </w:rPr>
        <w:t xml:space="preserve"> a R$ 4991,06 (599,00 + 3 * Amplitude)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Classe 4: Valores entre R$ 4991,07 a R$ 6455,08 (599,00 + 4 * Amplitude)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Classe 5: Valores entre R$ 6455,09 a R$ 7919,10 (valor máximo)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É possível notar que estamos utilizando uma expressão matemática para repartir </w:t>
      </w:r>
      <w:r>
        <w:rPr>
          <w:sz w:val="20"/>
          <w:szCs w:val="20"/>
        </w:rPr>
        <w:t xml:space="preserve">essas classes, que seria: </w:t>
      </w:r>
      <w:r>
        <w:rPr>
          <w:b/>
          <w:bCs/>
          <w:sz w:val="20"/>
          <w:szCs w:val="20"/>
        </w:rPr>
        <w:t>R$ 599,00 + (1 * Amplitude)</w:t>
      </w:r>
      <w:r>
        <w:rPr>
          <w:sz w:val="20"/>
          <w:szCs w:val="20"/>
        </w:rPr>
        <w:t xml:space="preserve">, isso ocorre porque estamos utilizando uma fórmula, </w:t>
      </w:r>
      <w:r>
        <w:rPr>
          <w:i/>
          <w:iCs/>
          <w:sz w:val="20"/>
          <w:szCs w:val="20"/>
        </w:rPr>
        <w:t>a fórmula da amplitude</w:t>
      </w:r>
      <w:r>
        <w:rPr>
          <w:sz w:val="20"/>
          <w:szCs w:val="20"/>
        </w:rPr>
        <w:t xml:space="preserve">, que consiste em </w:t>
      </w:r>
      <w:r>
        <w:rPr>
          <w:i/>
          <w:iCs/>
          <w:sz w:val="20"/>
          <w:szCs w:val="20"/>
        </w:rPr>
        <w:t>você subtrair os número máximo pelo número minimo</w:t>
      </w:r>
      <w:r>
        <w:rPr>
          <w:sz w:val="20"/>
          <w:szCs w:val="20"/>
        </w:rPr>
        <w:t>, resultando assim, nesse caso, em: R$ 7320,10, esse valor ob</w:t>
      </w:r>
      <w:r>
        <w:rPr>
          <w:sz w:val="20"/>
          <w:szCs w:val="20"/>
        </w:rPr>
        <w:t xml:space="preserve">viamente não nos ajuda muito porém, se nós dividirmos esse resultado por 5 (o número de classes que queremos para estudo estatistico) resultará em: </w:t>
      </w:r>
      <w:r>
        <w:rPr>
          <w:b/>
          <w:bCs/>
          <w:sz w:val="20"/>
          <w:szCs w:val="20"/>
        </w:rPr>
        <w:t>R$ 1464,02</w:t>
      </w:r>
      <w:r>
        <w:rPr>
          <w:sz w:val="20"/>
          <w:szCs w:val="20"/>
        </w:rPr>
        <w:t>, esse é o valor que irá servir como base para a nossa expressão matemática, com ele, conseguiremo</w:t>
      </w:r>
      <w:r>
        <w:rPr>
          <w:sz w:val="20"/>
          <w:szCs w:val="20"/>
        </w:rPr>
        <w:t xml:space="preserve">s definir as classes da forma correta, onde </w:t>
      </w:r>
      <w:r>
        <w:rPr>
          <w:b/>
          <w:bCs/>
          <w:sz w:val="20"/>
          <w:szCs w:val="20"/>
        </w:rPr>
        <w:t>cada numero terá exatamente R$ 1464,01 de distância</w:t>
      </w:r>
      <w:r>
        <w:rPr>
          <w:sz w:val="20"/>
          <w:szCs w:val="20"/>
        </w:rPr>
        <w:t>, exceto na primeira classe que será exatamente R$ 1464,02, dando assim mais exatidão as análises que iremos fazer adiante.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Resumindo, a fórmula que estamos uti</w:t>
      </w:r>
      <w:r>
        <w:rPr>
          <w:sz w:val="20"/>
          <w:szCs w:val="20"/>
        </w:rPr>
        <w:t xml:space="preserve">lizando é: </w:t>
      </w:r>
      <w:r>
        <w:rPr>
          <w:b/>
          <w:bCs/>
          <w:sz w:val="20"/>
          <w:szCs w:val="20"/>
        </w:rPr>
        <w:t>R = mv + (1 * (MV – mv))</w:t>
      </w:r>
      <w:r>
        <w:rPr>
          <w:sz w:val="20"/>
          <w:szCs w:val="20"/>
        </w:rPr>
        <w:t>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R: Resultado;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mv: Menor valor;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MV: Maior valor.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center"/>
      </w:pPr>
      <w:r>
        <w:t>Distribuição de Frequencias</w:t>
      </w:r>
    </w:p>
    <w:p w:rsidR="00221505" w:rsidRDefault="00AC2F60">
      <w:pPr>
        <w:pStyle w:val="ListParagraph"/>
        <w:ind w:left="0"/>
        <w:jc w:val="center"/>
      </w:pPr>
      <w:r>
        <w:rPr>
          <w:sz w:val="20"/>
          <w:szCs w:val="20"/>
        </w:rPr>
        <w:t>(Matheus Ferreira)</w:t>
      </w:r>
    </w:p>
    <w:p w:rsidR="00221505" w:rsidRDefault="00221505">
      <w:pPr>
        <w:pStyle w:val="ListParagraph"/>
        <w:ind w:left="0"/>
      </w:pPr>
    </w:p>
    <w:tbl>
      <w:tblPr>
        <w:tblW w:w="8504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Classes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Frequência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R$ 599,00 a</w:t>
            </w:r>
            <w:r>
              <w:rPr>
                <w:sz w:val="20"/>
                <w:szCs w:val="20"/>
              </w:rPr>
              <w:t xml:space="preserve"> R$ 2063,02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R$ 2063,03 a R$ 3527,04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R$ 3527,05 a R$ 4991,06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R$ 4991,07 a</w:t>
            </w:r>
            <w:r>
              <w:rPr>
                <w:sz w:val="20"/>
                <w:szCs w:val="20"/>
              </w:rPr>
              <w:t xml:space="preserve"> R$ 6455,08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R$ 6455,09 a R$ 7919,10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</w:tr>
    </w:tbl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</w:pPr>
      <w:r>
        <w:rPr>
          <w:sz w:val="20"/>
          <w:szCs w:val="20"/>
        </w:rPr>
        <w:tab/>
        <w:t xml:space="preserve">A partir dessa tabela é possível determinar que boa parte da população brasileira, em 2022, baseou suas compras em celulares mais baratos, afinal, boa parte dos dados estão contidos dentro da classe </w:t>
      </w:r>
      <w:r>
        <w:rPr>
          <w:sz w:val="20"/>
          <w:szCs w:val="20"/>
        </w:rPr>
        <w:t>de R$ 599,00 a R$ 2063,02 reais.</w:t>
      </w:r>
    </w:p>
    <w:p w:rsidR="00221505" w:rsidRDefault="00AC2F60">
      <w:pPr>
        <w:pStyle w:val="ListParagraph"/>
        <w:pageBreakBefore/>
        <w:ind w:left="0"/>
        <w:jc w:val="center"/>
      </w:pPr>
      <w:r>
        <w:t>Frequência Acumulada</w:t>
      </w:r>
    </w:p>
    <w:p w:rsidR="00221505" w:rsidRDefault="00AC2F60">
      <w:pPr>
        <w:pStyle w:val="ListParagraph"/>
        <w:ind w:left="0"/>
        <w:jc w:val="center"/>
      </w:pPr>
      <w:r>
        <w:rPr>
          <w:sz w:val="20"/>
          <w:szCs w:val="20"/>
        </w:rPr>
        <w:t>(Matheus Ferreira)</w:t>
      </w:r>
    </w:p>
    <w:p w:rsidR="00221505" w:rsidRDefault="00221505">
      <w:pPr>
        <w:pStyle w:val="ListParagraph"/>
        <w:ind w:left="0"/>
      </w:pPr>
    </w:p>
    <w:p w:rsidR="00221505" w:rsidRDefault="00AC2F60">
      <w:pPr>
        <w:pStyle w:val="ListParagraph"/>
        <w:ind w:left="0"/>
        <w:jc w:val="both"/>
      </w:pPr>
      <w:r>
        <w:rPr>
          <w:sz w:val="20"/>
          <w:szCs w:val="20"/>
        </w:rPr>
        <w:tab/>
        <w:t>Tomando como foco as classes e as frequências relativas, podemos analisar a frequências acumulada dos determinados dados.</w:t>
      </w:r>
    </w:p>
    <w:p w:rsidR="00221505" w:rsidRDefault="00AC2F60">
      <w:pPr>
        <w:pStyle w:val="ListParagraph"/>
        <w:ind w:left="0"/>
        <w:jc w:val="both"/>
      </w:pPr>
      <w:r>
        <w:rPr>
          <w:sz w:val="20"/>
          <w:szCs w:val="20"/>
        </w:rPr>
        <w:tab/>
        <w:t xml:space="preserve">A frequência acumulada é importante pois fornece </w:t>
      </w:r>
      <w:r>
        <w:rPr>
          <w:sz w:val="20"/>
          <w:szCs w:val="20"/>
        </w:rPr>
        <w:t>informações a acumulação gradual das ocorrências de valores (ou seja, frequências) em um conjunto de dados. Isso é ótimo, pois ajuda a entender melhor a distribuição cumulativa dos dados e permite a analise de tendências.</w:t>
      </w:r>
    </w:p>
    <w:p w:rsidR="00221505" w:rsidRDefault="00AC2F60">
      <w:pPr>
        <w:pStyle w:val="ListParagraph"/>
        <w:ind w:left="0"/>
        <w:jc w:val="both"/>
      </w:pPr>
      <w:r>
        <w:rPr>
          <w:sz w:val="20"/>
          <w:szCs w:val="20"/>
        </w:rPr>
        <w:tab/>
        <w:t>Nesse estudo iremos utilizar a di</w:t>
      </w:r>
      <w:r>
        <w:rPr>
          <w:sz w:val="20"/>
          <w:szCs w:val="20"/>
        </w:rPr>
        <w:t xml:space="preserve">stribuição acumulada com o adjetivo </w:t>
      </w:r>
      <w:r>
        <w:rPr>
          <w:b/>
          <w:bCs/>
          <w:sz w:val="20"/>
          <w:szCs w:val="20"/>
        </w:rPr>
        <w:t>“menor que X”</w:t>
      </w:r>
      <w:r>
        <w:rPr>
          <w:sz w:val="20"/>
          <w:szCs w:val="20"/>
        </w:rPr>
        <w:t>, onde:</w:t>
      </w:r>
    </w:p>
    <w:p w:rsidR="00221505" w:rsidRDefault="00221505">
      <w:pPr>
        <w:pStyle w:val="ListParagraph"/>
        <w:ind w:left="0"/>
        <w:jc w:val="both"/>
      </w:pPr>
    </w:p>
    <w:p w:rsidR="00221505" w:rsidRDefault="00AC2F60">
      <w:pPr>
        <w:pStyle w:val="ListParagraph"/>
        <w:ind w:left="0"/>
        <w:jc w:val="both"/>
      </w:pPr>
      <w:r>
        <w:rPr>
          <w:sz w:val="20"/>
          <w:szCs w:val="20"/>
        </w:rPr>
        <w:t>X: Representa um valor determinado.</w:t>
      </w:r>
    </w:p>
    <w:p w:rsidR="00221505" w:rsidRDefault="00221505">
      <w:pPr>
        <w:pStyle w:val="ListParagraph"/>
        <w:ind w:left="0"/>
        <w:jc w:val="both"/>
      </w:pPr>
    </w:p>
    <w:p w:rsidR="00221505" w:rsidRDefault="00AC2F60">
      <w:pPr>
        <w:pStyle w:val="ListParagraph"/>
        <w:ind w:left="0"/>
        <w:jc w:val="both"/>
      </w:pPr>
      <w:r>
        <w:rPr>
          <w:sz w:val="20"/>
          <w:szCs w:val="20"/>
        </w:rPr>
        <w:t>Portanto, a tabela da frequência acumulada, nesse estudo, ficará assim:</w:t>
      </w:r>
    </w:p>
    <w:p w:rsidR="00221505" w:rsidRDefault="00221505">
      <w:pPr>
        <w:pStyle w:val="ListParagraph"/>
        <w:ind w:left="0"/>
      </w:pPr>
    </w:p>
    <w:tbl>
      <w:tblPr>
        <w:tblW w:w="8504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Adjetivos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Frequência Acumulada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Menos de R$ 599,00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Menos de R$ 2063,02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Menos de </w:t>
            </w:r>
            <w:r>
              <w:rPr>
                <w:sz w:val="20"/>
                <w:szCs w:val="20"/>
              </w:rPr>
              <w:t>R$ 3527,04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Menos de R$ 4991,06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Menos de R$ 6455,08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Menos de R$ 7919,10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:rsidR="00221505" w:rsidRDefault="00221505">
      <w:pPr>
        <w:pStyle w:val="Standard"/>
        <w:jc w:val="both"/>
        <w:rPr>
          <w:sz w:val="20"/>
          <w:szCs w:val="20"/>
        </w:rPr>
      </w:pPr>
    </w:p>
    <w:p w:rsidR="00221505" w:rsidRDefault="00AC2F60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 isso é possível ver que, temos uma definição melhor dos dados, e podemos analisar mais precisamente quantos dos celulares estão contidos em um determinado grupo, </w:t>
      </w:r>
      <w:r>
        <w:rPr>
          <w:sz w:val="20"/>
          <w:szCs w:val="20"/>
        </w:rPr>
        <w:t>nesse exemplo analisando por um valor limite.</w:t>
      </w:r>
    </w:p>
    <w:p w:rsidR="00221505" w:rsidRDefault="00AC2F60">
      <w:pPr>
        <w:pStyle w:val="ListParagraph"/>
        <w:pageBreakBefore/>
        <w:ind w:left="0"/>
        <w:jc w:val="center"/>
      </w:pPr>
      <w:r>
        <w:t>Porcentagens</w:t>
      </w:r>
    </w:p>
    <w:p w:rsidR="00221505" w:rsidRDefault="00AC2F60">
      <w:pPr>
        <w:pStyle w:val="ListParagraph"/>
        <w:ind w:left="0"/>
        <w:jc w:val="center"/>
      </w:pPr>
      <w:r>
        <w:rPr>
          <w:sz w:val="20"/>
          <w:szCs w:val="20"/>
        </w:rPr>
        <w:t>(Matheus Ferreira)</w:t>
      </w:r>
    </w:p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Tendo definido anteriormente a frequencia desses dados, podemos partir para a distribuição de suas procentagens, afinal, com isso, conseguimos obter valores mais sólidos, distr</w:t>
      </w:r>
      <w:r>
        <w:rPr>
          <w:sz w:val="20"/>
          <w:szCs w:val="20"/>
        </w:rPr>
        <w:t>ibuindo porcentagens para cada classe dessa população.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Resumidamente, as porcentagens, em uma pesquisa estatistica, ajuda na identificação de tendencias e, obviamente, simplifica a comparação, a visualização e a comunicação dos dados dentro da pesquisa.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Para conseguirmos pegar as porcentagens dos respectivos dados precisaremos seguir a seguinte fórmula: </w:t>
      </w:r>
      <w:r>
        <w:rPr>
          <w:b/>
          <w:bCs/>
          <w:sz w:val="20"/>
          <w:szCs w:val="20"/>
        </w:rPr>
        <w:t>P = (F/t) * 100</w:t>
      </w:r>
      <w:r>
        <w:rPr>
          <w:sz w:val="20"/>
          <w:szCs w:val="20"/>
        </w:rPr>
        <w:t>, onde: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P: Porcentagem;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F: Frequências;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t: total.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A tabela de porcentagens, seguindo a regra acima, seria: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tbl>
      <w:tblPr>
        <w:tblW w:w="8504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2835"/>
        <w:gridCol w:w="2835"/>
      </w:tblGrid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Classes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Frequência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Porcentage</w:t>
            </w:r>
            <w:r>
              <w:rPr>
                <w:color w:val="FF0000"/>
                <w:sz w:val="20"/>
                <w:szCs w:val="20"/>
              </w:rPr>
              <w:t>m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R$ 599,00 a</w:t>
            </w:r>
            <w:r>
              <w:rPr>
                <w:sz w:val="20"/>
                <w:szCs w:val="20"/>
              </w:rPr>
              <w:t xml:space="preserve"> R$ 2063,02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56%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R$ 2063,03 a R$ 3527,04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R$ 3527,05</w:t>
            </w:r>
            <w:r>
              <w:rPr>
                <w:sz w:val="20"/>
                <w:szCs w:val="20"/>
              </w:rPr>
              <w:t xml:space="preserve"> a R$ 4991,06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14%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R$ 4991,07 a R$ 6455,08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R$ 6455,09 a</w:t>
            </w:r>
            <w:r>
              <w:rPr>
                <w:sz w:val="20"/>
                <w:szCs w:val="20"/>
              </w:rPr>
              <w:t xml:space="preserve"> R$ 7919,10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100%</w:t>
            </w:r>
          </w:p>
        </w:tc>
      </w:tr>
    </w:tbl>
    <w:p w:rsidR="00221505" w:rsidRDefault="00221505">
      <w:pPr>
        <w:pStyle w:val="ListParagraph"/>
        <w:ind w:left="0"/>
        <w:jc w:val="both"/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Seguindo essa mesma linha de raciocinio, podemos definir também a frequência relativa.</w:t>
      </w:r>
    </w:p>
    <w:p w:rsidR="00221505" w:rsidRDefault="00AC2F60">
      <w:pPr>
        <w:pStyle w:val="ListParagraph"/>
        <w:pageBreakBefore/>
        <w:ind w:left="0"/>
        <w:jc w:val="center"/>
      </w:pPr>
      <w:r>
        <w:t>Frequência Relativa</w:t>
      </w:r>
    </w:p>
    <w:p w:rsidR="00221505" w:rsidRDefault="00AC2F60">
      <w:pPr>
        <w:pStyle w:val="ListParagraph"/>
        <w:ind w:left="0"/>
        <w:jc w:val="center"/>
      </w:pPr>
      <w:r>
        <w:rPr>
          <w:sz w:val="20"/>
          <w:szCs w:val="20"/>
        </w:rPr>
        <w:t>(Matheus Ferreira)</w:t>
      </w:r>
    </w:p>
    <w:p w:rsidR="00221505" w:rsidRDefault="00221505">
      <w:pPr>
        <w:pStyle w:val="ListParagraph"/>
        <w:ind w:left="0"/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O estudo desse tipo de frequência muito é importante em uma pesquisa estatistica, pois ela</w:t>
      </w:r>
      <w:r>
        <w:rPr>
          <w:sz w:val="20"/>
          <w:szCs w:val="20"/>
        </w:rPr>
        <w:t xml:space="preserve"> expressa a frequência de ocorrência de um valor (ou seja, frequências) em relação ao tamanho total do conjunto de dados.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frequência relativa é dada pela seguinte fórmula: </w:t>
      </w:r>
      <w:r>
        <w:rPr>
          <w:b/>
          <w:bCs/>
          <w:sz w:val="20"/>
          <w:szCs w:val="20"/>
        </w:rPr>
        <w:t>FR = F/t</w:t>
      </w:r>
      <w:r>
        <w:rPr>
          <w:sz w:val="20"/>
          <w:szCs w:val="20"/>
        </w:rPr>
        <w:t>, onde: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FR: Frequência relativa;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F: Frequências;</w:t>
      </w: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t: total.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Se pararmos</w:t>
      </w:r>
      <w:r>
        <w:rPr>
          <w:sz w:val="20"/>
          <w:szCs w:val="20"/>
        </w:rPr>
        <w:t xml:space="preserve"> para fazer uma analise precisa, usando ao tópico anterior como referencia, </w:t>
      </w:r>
      <w:r>
        <w:rPr>
          <w:b/>
          <w:bCs/>
          <w:sz w:val="20"/>
          <w:szCs w:val="20"/>
        </w:rPr>
        <w:t>a fórmula da frequência relativa compõe a fórmula da porcentagem</w:t>
      </w:r>
      <w:r>
        <w:rPr>
          <w:sz w:val="20"/>
          <w:szCs w:val="20"/>
        </w:rPr>
        <w:t>, logo, se realmente pararmos para analisar, não precisamos necessáriamente fazer contas muito expressivas para dete</w:t>
      </w:r>
      <w:r>
        <w:rPr>
          <w:sz w:val="20"/>
          <w:szCs w:val="20"/>
        </w:rPr>
        <w:t xml:space="preserve">rminar um valor, afinal, caso já tenha as procentagens previamente definidas, é só uasr a seguinte fórmula: </w:t>
      </w:r>
      <w:r>
        <w:rPr>
          <w:b/>
          <w:bCs/>
          <w:sz w:val="20"/>
          <w:szCs w:val="20"/>
        </w:rPr>
        <w:t>FR = P /100</w:t>
      </w:r>
      <w:r>
        <w:rPr>
          <w:sz w:val="20"/>
          <w:szCs w:val="20"/>
        </w:rPr>
        <w:t xml:space="preserve"> onde:</w:t>
      </w:r>
    </w:p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FR: Frequência relativa;</w:t>
      </w:r>
    </w:p>
    <w:p w:rsidR="00221505" w:rsidRDefault="00AC2F60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P: Procentagens;</w:t>
      </w:r>
    </w:p>
    <w:p w:rsidR="00221505" w:rsidRDefault="00221505">
      <w:pPr>
        <w:pStyle w:val="ListParagraph"/>
        <w:ind w:left="0"/>
        <w:rPr>
          <w:sz w:val="20"/>
          <w:szCs w:val="20"/>
        </w:rPr>
      </w:pPr>
    </w:p>
    <w:p w:rsidR="00221505" w:rsidRDefault="00AC2F6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Logo, usando a tabela anterior como refencia, a tabela das frequências relativas ficar</w:t>
      </w:r>
      <w:r>
        <w:rPr>
          <w:sz w:val="20"/>
          <w:szCs w:val="20"/>
        </w:rPr>
        <w:t>ia:</w:t>
      </w: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p w:rsidR="00221505" w:rsidRDefault="00221505">
      <w:pPr>
        <w:pStyle w:val="ListParagraph"/>
        <w:ind w:left="0"/>
        <w:jc w:val="both"/>
        <w:rPr>
          <w:sz w:val="20"/>
          <w:szCs w:val="20"/>
        </w:rPr>
      </w:pPr>
    </w:p>
    <w:tbl>
      <w:tblPr>
        <w:tblW w:w="8504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2126"/>
        <w:gridCol w:w="2127"/>
        <w:gridCol w:w="2126"/>
      </w:tblGrid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Classes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Frequência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Porcentagem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Frequência Relativa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R$ 599,00 a</w:t>
            </w:r>
            <w:r>
              <w:rPr>
                <w:sz w:val="20"/>
                <w:szCs w:val="20"/>
              </w:rPr>
              <w:t xml:space="preserve"> R$ 2063,02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56%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R$ 2063,03 a</w:t>
            </w:r>
            <w:r>
              <w:rPr>
                <w:sz w:val="20"/>
                <w:szCs w:val="20"/>
              </w:rPr>
              <w:t xml:space="preserve"> R$ 3527,04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0,22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R$ 3527,05</w:t>
            </w:r>
            <w:r>
              <w:rPr>
                <w:sz w:val="20"/>
                <w:szCs w:val="20"/>
              </w:rPr>
              <w:t xml:space="preserve"> a R$ 4991,06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14%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R$ 4991,07 a R$ 6455,08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R$ 6455,09 a</w:t>
            </w:r>
            <w:r>
              <w:rPr>
                <w:sz w:val="20"/>
                <w:szCs w:val="20"/>
              </w:rPr>
              <w:t xml:space="preserve"> R$ 7919,10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</w:t>
            </w: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221505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22150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100%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05" w:rsidRDefault="00AC2F60">
            <w:pPr>
              <w:pStyle w:val="TableContents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1,00</w:t>
            </w:r>
          </w:p>
        </w:tc>
      </w:tr>
    </w:tbl>
    <w:p w:rsidR="00221505" w:rsidRDefault="00221505">
      <w:pPr>
        <w:pStyle w:val="Standard"/>
      </w:pPr>
    </w:p>
    <w:sectPr w:rsidR="0022150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C2F60">
      <w:r>
        <w:separator/>
      </w:r>
    </w:p>
  </w:endnote>
  <w:endnote w:type="continuationSeparator" w:id="0">
    <w:p w:rsidR="00000000" w:rsidRDefault="00AC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C2F60">
      <w:r>
        <w:rPr>
          <w:color w:val="000000"/>
        </w:rPr>
        <w:separator/>
      </w:r>
    </w:p>
  </w:footnote>
  <w:footnote w:type="continuationSeparator" w:id="0">
    <w:p w:rsidR="00000000" w:rsidRDefault="00AC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02EF"/>
    <w:multiLevelType w:val="multilevel"/>
    <w:tmpl w:val="4FA8399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2D8"/>
    <w:multiLevelType w:val="multilevel"/>
    <w:tmpl w:val="B9044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4A8319C"/>
    <w:multiLevelType w:val="multilevel"/>
    <w:tmpl w:val="C658CF8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7048F"/>
    <w:multiLevelType w:val="multilevel"/>
    <w:tmpl w:val="371E016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31FA4"/>
    <w:multiLevelType w:val="multilevel"/>
    <w:tmpl w:val="344E1C9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E6A75"/>
    <w:multiLevelType w:val="multilevel"/>
    <w:tmpl w:val="BE821D9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6B2135C"/>
    <w:multiLevelType w:val="multilevel"/>
    <w:tmpl w:val="B3E6F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21505"/>
    <w:rsid w:val="00221505"/>
    <w:rsid w:val="00A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81E13B-4621-4CE1-A7A3-0662631F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har">
    <w:name w:val="Cabeçalho Char"/>
    <w:basedOn w:val="DefaultParagraphFont"/>
  </w:style>
  <w:style w:type="character" w:customStyle="1" w:styleId="RodapChar">
    <w:name w:val="Rodapé Char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1290</Words>
  <Characters>7359</Characters>
  <Application>Microsoft Office Word</Application>
  <DocSecurity>4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Ryu Muraoka</dc:creator>
  <cp:lastModifiedBy>word</cp:lastModifiedBy>
  <cp:revision>2</cp:revision>
  <dcterms:created xsi:type="dcterms:W3CDTF">2023-09-17T21:04:00Z</dcterms:created>
  <dcterms:modified xsi:type="dcterms:W3CDTF">2023-09-17T21:04:00Z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