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Primário - Funcionário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Precondições - Nenhum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normal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funcionário preenche a ficha cadastral dos produtos.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O produto é recebido pelo sistema.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produto é cadastrado no estoque.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</w:t>
      </w:r>
      <w:r w:rsidDel="00000000" w:rsidR="00000000" w:rsidRPr="00000000">
        <w:rPr>
          <w:sz w:val="24"/>
          <w:szCs w:val="24"/>
          <w:rtl w:val="0"/>
        </w:rPr>
        <w:t xml:space="preserve"> - Documentação incompleta ou errada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 - Sistema (ou alguma outra entidade, não sei) informa a incoerência.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 - O funcionário envia a ficha corrigida.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