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F270C7" w14:textId="77777777" w:rsidR="00AF0E59" w:rsidRPr="008E483E" w:rsidRDefault="00AF0E59" w:rsidP="00AF0E59">
      <w:pPr>
        <w:jc w:val="center"/>
        <w:rPr>
          <w:rFonts w:ascii="Ink Free" w:hAnsi="Ink Free"/>
          <w:b/>
          <w:bCs/>
          <w:sz w:val="32"/>
          <w:szCs w:val="32"/>
        </w:rPr>
      </w:pPr>
      <w:r w:rsidRPr="008E483E">
        <w:rPr>
          <w:rFonts w:ascii="Ink Free" w:hAnsi="Ink Free"/>
          <w:b/>
          <w:bCs/>
          <w:sz w:val="32"/>
          <w:szCs w:val="32"/>
        </w:rPr>
        <w:t>MANUAL DE FUNCIONAMENTO DE APLICAÇÃO</w:t>
      </w:r>
    </w:p>
    <w:p w14:paraId="27F0DF2A" w14:textId="5EAE12D1" w:rsidR="000A6B8D" w:rsidRDefault="00AF0E59">
      <w:r>
        <w:rPr>
          <w:b/>
          <w:bCs/>
        </w:rPr>
        <w:t xml:space="preserve">   </w:t>
      </w:r>
      <w:r w:rsidR="008E483E" w:rsidRPr="00137EBA">
        <w:rPr>
          <w:b/>
          <w:bCs/>
        </w:rPr>
        <w:t>Página Inicial:</w:t>
      </w:r>
      <w:r w:rsidR="008E483E">
        <w:t xml:space="preserve"> No </w:t>
      </w:r>
      <w:proofErr w:type="spellStart"/>
      <w:r w:rsidR="008E483E">
        <w:t>index.php</w:t>
      </w:r>
      <w:proofErr w:type="spellEnd"/>
      <w:r w:rsidR="008E483E">
        <w:t xml:space="preserve"> temos a mensagem “Bem-vindo!” e duas opções para serem acessadas, sendo elas </w:t>
      </w:r>
      <w:r w:rsidR="00137EBA">
        <w:t>a área de Login e Registrar.</w:t>
      </w:r>
    </w:p>
    <w:p w14:paraId="2EC2661C" w14:textId="77777777" w:rsidR="00B5526A" w:rsidRDefault="00137EBA">
      <w:r w:rsidRPr="00486856">
        <w:drawing>
          <wp:inline distT="0" distB="0" distL="0" distR="0" wp14:anchorId="03B5475E" wp14:editId="5C7F9C1E">
            <wp:extent cx="5400040" cy="211455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7F96D0" w14:textId="77777777" w:rsidR="007568CF" w:rsidRDefault="007568CF">
      <w:pPr>
        <w:rPr>
          <w:b/>
          <w:bCs/>
        </w:rPr>
      </w:pPr>
    </w:p>
    <w:p w14:paraId="29C97AA3" w14:textId="7166F710" w:rsidR="00137EBA" w:rsidRDefault="00AF0E59">
      <w:r>
        <w:rPr>
          <w:b/>
          <w:bCs/>
        </w:rPr>
        <w:t xml:space="preserve">   </w:t>
      </w:r>
      <w:r w:rsidR="00137EBA" w:rsidRPr="007568CF">
        <w:rPr>
          <w:b/>
          <w:bCs/>
        </w:rPr>
        <w:t>Página de Registro:</w:t>
      </w:r>
      <w:r w:rsidR="00137EBA">
        <w:t xml:space="preserve"> No </w:t>
      </w:r>
      <w:proofErr w:type="spellStart"/>
      <w:r w:rsidR="00137EBA">
        <w:t>register.php</w:t>
      </w:r>
      <w:proofErr w:type="spellEnd"/>
      <w:r w:rsidR="00137EBA">
        <w:t xml:space="preserve"> temos os locais para serem preenchidos como, Nome de Usuário, E-mail, Senha e Confirme a Senha, além de um campo para ser preenchido</w:t>
      </w:r>
      <w:r w:rsidR="007568CF">
        <w:t xml:space="preserve"> opcionalmente que envolve a Autenticação de Duas Etapas.</w:t>
      </w:r>
    </w:p>
    <w:p w14:paraId="31728739" w14:textId="77777777" w:rsidR="00B5526A" w:rsidRDefault="00137EBA">
      <w:r w:rsidRPr="00486856">
        <w:drawing>
          <wp:inline distT="0" distB="0" distL="0" distR="0" wp14:anchorId="269502DE" wp14:editId="3D9BBB91">
            <wp:extent cx="3549348" cy="4511615"/>
            <wp:effectExtent l="0" t="0" r="0" b="381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73984" cy="45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BA5E8A" w14:textId="5CA9159E" w:rsidR="007568CF" w:rsidRDefault="00AF0E59">
      <w:r>
        <w:rPr>
          <w:b/>
          <w:bCs/>
        </w:rPr>
        <w:lastRenderedPageBreak/>
        <w:t xml:space="preserve">   </w:t>
      </w:r>
      <w:r w:rsidR="001D2BB4" w:rsidRPr="00AD10D1">
        <w:rPr>
          <w:b/>
          <w:bCs/>
        </w:rPr>
        <w:t>Página de Login:</w:t>
      </w:r>
      <w:r w:rsidR="001D2BB4">
        <w:t xml:space="preserve"> No </w:t>
      </w:r>
      <w:proofErr w:type="spellStart"/>
      <w:r w:rsidR="001D2BB4">
        <w:t>login.php</w:t>
      </w:r>
      <w:proofErr w:type="spellEnd"/>
      <w:r w:rsidR="001D2BB4">
        <w:t xml:space="preserve"> há dois campos que são necess</w:t>
      </w:r>
      <w:r w:rsidR="00AD10D1">
        <w:t xml:space="preserve">ários serem preenchidos para prosseguir a aplicação. Além da opção “Voltar para Index” que ao clicar te retorna para a página inicial. </w:t>
      </w:r>
    </w:p>
    <w:p w14:paraId="35C99CE4" w14:textId="77777777" w:rsidR="007568CF" w:rsidRDefault="00AD10D1">
      <w:r w:rsidRPr="00486856">
        <w:drawing>
          <wp:inline distT="0" distB="0" distL="0" distR="0" wp14:anchorId="1A777701" wp14:editId="35D0EDAB">
            <wp:extent cx="3419475" cy="3714750"/>
            <wp:effectExtent l="0" t="0" r="9525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6" cy="37152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AFAB4E" w14:textId="75603FDF" w:rsidR="00AD10D1" w:rsidRDefault="000A6B8D">
      <w:r>
        <w:rPr>
          <w:b/>
          <w:bCs/>
        </w:rPr>
        <w:t xml:space="preserve">   </w:t>
      </w:r>
      <w:r w:rsidRPr="000A6B8D">
        <w:rPr>
          <w:b/>
          <w:bCs/>
        </w:rPr>
        <w:t>Funcionalidade:</w:t>
      </w:r>
      <w:r>
        <w:t xml:space="preserve">  Sistema Login e registro de usuário utilizando autenticação multifatorial.</w:t>
      </w:r>
      <w:r w:rsidR="00EE15E9">
        <w:t xml:space="preserve"> </w:t>
      </w:r>
    </w:p>
    <w:p w14:paraId="44E114CB" w14:textId="77777777" w:rsidR="006321D1" w:rsidRDefault="006321D1"/>
    <w:p w14:paraId="023A5E6E" w14:textId="45B062E8" w:rsidR="006321D1" w:rsidRDefault="00AF0E59">
      <w:r>
        <w:rPr>
          <w:b/>
          <w:bCs/>
        </w:rPr>
        <w:t xml:space="preserve">   </w:t>
      </w:r>
      <w:r w:rsidR="00AD10D1" w:rsidRPr="006321D1">
        <w:rPr>
          <w:b/>
          <w:bCs/>
        </w:rPr>
        <w:t>Página de Autenticação:</w:t>
      </w:r>
      <w:r w:rsidR="00AD10D1" w:rsidRPr="00AD10D1">
        <w:t xml:space="preserve"> </w:t>
      </w:r>
      <w:r w:rsidR="001B6EAF">
        <w:t>Após realizar o registro e preencher o campo da autenticação de duas etapas, ao realizar o login será encaminhado para esta página.</w:t>
      </w:r>
      <w:r w:rsidR="001B6EAF" w:rsidRPr="001B6EAF">
        <w:t xml:space="preserve"> </w:t>
      </w:r>
      <w:r w:rsidR="006321D1">
        <w:t>Onde para que possamos avançar temos que pegar o código solicitado, ele aparecerá ao escolher a opção “Mostrar Código de Autenticação”.</w:t>
      </w:r>
    </w:p>
    <w:p w14:paraId="4E4C58B2" w14:textId="4446F33D" w:rsidR="000A6B8D" w:rsidRDefault="001B6EAF">
      <w:r w:rsidRPr="00486856">
        <w:drawing>
          <wp:inline distT="0" distB="0" distL="0" distR="0" wp14:anchorId="1D502FC7" wp14:editId="4DB6624E">
            <wp:extent cx="5467350" cy="144780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148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86856">
        <w:drawing>
          <wp:inline distT="0" distB="0" distL="0" distR="0" wp14:anchorId="116A0A96" wp14:editId="6074E13B">
            <wp:extent cx="5476875" cy="609589"/>
            <wp:effectExtent l="0" t="0" r="0" b="63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7151" cy="645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EE53E8" w14:textId="77DE5CB1" w:rsidR="000A6B8D" w:rsidRPr="000A6B8D" w:rsidRDefault="000A6B8D">
      <w:r w:rsidRPr="000A6B8D">
        <w:rPr>
          <w:b/>
          <w:bCs/>
        </w:rPr>
        <w:t>Funcionalidade:</w:t>
      </w:r>
      <w:r>
        <w:rPr>
          <w:b/>
          <w:bCs/>
        </w:rPr>
        <w:t xml:space="preserve"> </w:t>
      </w:r>
      <w:r w:rsidR="00514BEB" w:rsidRPr="003372BE">
        <w:t xml:space="preserve">São usados modelos como </w:t>
      </w:r>
      <w:proofErr w:type="spellStart"/>
      <w:r w:rsidR="00514BEB" w:rsidRPr="00D17FCA">
        <w:rPr>
          <w:rStyle w:val="Forte"/>
        </w:rPr>
        <w:t>Spoofing</w:t>
      </w:r>
      <w:proofErr w:type="spellEnd"/>
      <w:r w:rsidR="00D17FCA">
        <w:rPr>
          <w:rStyle w:val="Forte"/>
        </w:rPr>
        <w:t xml:space="preserve"> (Falsificação)</w:t>
      </w:r>
      <w:r w:rsidR="003372BE" w:rsidRPr="003372BE">
        <w:rPr>
          <w:rStyle w:val="Forte"/>
          <w:b w:val="0"/>
          <w:bCs w:val="0"/>
        </w:rPr>
        <w:t>, a qual</w:t>
      </w:r>
      <w:r w:rsidR="00514BEB" w:rsidRPr="003372BE">
        <w:t xml:space="preserve"> </w:t>
      </w:r>
      <w:r w:rsidR="003372BE" w:rsidRPr="003372BE">
        <w:t>r</w:t>
      </w:r>
      <w:r w:rsidR="00514BEB" w:rsidRPr="003372BE">
        <w:t>equer</w:t>
      </w:r>
      <w:r w:rsidR="00514BEB">
        <w:t xml:space="preserve"> não apenas senha, mas também um segundo fator (como um código enviado) para evitar falsificação de identidade</w:t>
      </w:r>
      <w:r w:rsidR="003372BE">
        <w:t>. Isso torna mais difícil para os invasores obterem acesso não autorizado, mesmo que conheçam a senha do usuário.</w:t>
      </w:r>
    </w:p>
    <w:p w14:paraId="41FF49DB" w14:textId="65DAA0C2" w:rsidR="00AD10D1" w:rsidRDefault="0095799D">
      <w:r w:rsidRPr="00486856">
        <w:lastRenderedPageBreak/>
        <w:drawing>
          <wp:anchor distT="0" distB="0" distL="114300" distR="114300" simplePos="0" relativeHeight="251658240" behindDoc="0" locked="0" layoutInCell="1" allowOverlap="1" wp14:anchorId="4D47C30A" wp14:editId="0CCC48EE">
            <wp:simplePos x="0" y="0"/>
            <wp:positionH relativeFrom="column">
              <wp:posOffset>-366395</wp:posOffset>
            </wp:positionH>
            <wp:positionV relativeFrom="paragraph">
              <wp:posOffset>245110</wp:posOffset>
            </wp:positionV>
            <wp:extent cx="3406775" cy="1314450"/>
            <wp:effectExtent l="0" t="0" r="3175" b="0"/>
            <wp:wrapSquare wrapText="bothSides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6775" cy="1314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3AB144A" w14:textId="10E232CD" w:rsidR="002F6534" w:rsidRDefault="00AF0E59">
      <w:r>
        <w:rPr>
          <w:b/>
          <w:bCs/>
        </w:rPr>
        <w:t xml:space="preserve">   </w:t>
      </w:r>
      <w:r w:rsidR="0095799D" w:rsidRPr="0095799D">
        <w:rPr>
          <w:b/>
          <w:bCs/>
        </w:rPr>
        <w:t xml:space="preserve">Página do </w:t>
      </w:r>
      <w:r w:rsidR="0095799D">
        <w:rPr>
          <w:b/>
          <w:bCs/>
        </w:rPr>
        <w:t>Dashboard</w:t>
      </w:r>
      <w:r w:rsidR="0095799D" w:rsidRPr="0095799D">
        <w:rPr>
          <w:b/>
          <w:bCs/>
        </w:rPr>
        <w:t>:</w:t>
      </w:r>
      <w:r w:rsidR="0095799D">
        <w:rPr>
          <w:b/>
          <w:bCs/>
        </w:rPr>
        <w:t xml:space="preserve"> </w:t>
      </w:r>
      <w:r w:rsidR="0095799D" w:rsidRPr="002F6534">
        <w:t xml:space="preserve">No Dashboard </w:t>
      </w:r>
      <w:r w:rsidR="002F6534" w:rsidRPr="002F6534">
        <w:t>temos duas opções, “Criar Backup”</w:t>
      </w:r>
      <w:r w:rsidR="002F6534">
        <w:t xml:space="preserve"> e “Logout”. Ao clicar na primeira opção irá te direcionar para outra página e a outra te voltará a página inicial</w:t>
      </w:r>
    </w:p>
    <w:p w14:paraId="5BDC2B84" w14:textId="1FB2F812" w:rsidR="002F6534" w:rsidRDefault="00D17FCA">
      <w:r w:rsidRPr="00486856">
        <w:drawing>
          <wp:anchor distT="0" distB="0" distL="114300" distR="114300" simplePos="0" relativeHeight="251659264" behindDoc="0" locked="0" layoutInCell="1" allowOverlap="1" wp14:anchorId="3D1538DB" wp14:editId="7A39502E">
            <wp:simplePos x="0" y="0"/>
            <wp:positionH relativeFrom="column">
              <wp:posOffset>-375285</wp:posOffset>
            </wp:positionH>
            <wp:positionV relativeFrom="paragraph">
              <wp:posOffset>309245</wp:posOffset>
            </wp:positionV>
            <wp:extent cx="3425825" cy="1343025"/>
            <wp:effectExtent l="0" t="0" r="3175" b="9525"/>
            <wp:wrapSquare wrapText="bothSides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58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FA7F07D" w14:textId="5FECEFA8" w:rsidR="002F6534" w:rsidRDefault="002F6534"/>
    <w:p w14:paraId="79C13258" w14:textId="43F570BC" w:rsidR="00222364" w:rsidRDefault="00AF0E59">
      <w:r>
        <w:rPr>
          <w:b/>
          <w:bCs/>
        </w:rPr>
        <w:t xml:space="preserve">   </w:t>
      </w:r>
      <w:r w:rsidR="002F6534" w:rsidRPr="002F6534">
        <w:rPr>
          <w:b/>
          <w:bCs/>
        </w:rPr>
        <w:t>Página do Backup:</w:t>
      </w:r>
      <w:r w:rsidR="002F6534">
        <w:rPr>
          <w:b/>
          <w:bCs/>
        </w:rPr>
        <w:t xml:space="preserve"> </w:t>
      </w:r>
      <w:r w:rsidR="002F6534">
        <w:t xml:space="preserve">Ao ser direcionado para a </w:t>
      </w:r>
      <w:r>
        <w:t>próxima página você terá duas alternativas, Criar Backup e Voltar ao Dashboard.</w:t>
      </w:r>
    </w:p>
    <w:p w14:paraId="695B0E6A" w14:textId="376B9145" w:rsidR="00AF0E59" w:rsidRDefault="00D17FCA">
      <w:r w:rsidRPr="00486856">
        <w:drawing>
          <wp:anchor distT="0" distB="0" distL="114300" distR="114300" simplePos="0" relativeHeight="251660288" behindDoc="0" locked="0" layoutInCell="1" allowOverlap="1" wp14:anchorId="1F7ED1CD" wp14:editId="09C66016">
            <wp:simplePos x="0" y="0"/>
            <wp:positionH relativeFrom="column">
              <wp:posOffset>-365760</wp:posOffset>
            </wp:positionH>
            <wp:positionV relativeFrom="paragraph">
              <wp:posOffset>293370</wp:posOffset>
            </wp:positionV>
            <wp:extent cx="3416300" cy="1447165"/>
            <wp:effectExtent l="0" t="0" r="0" b="635"/>
            <wp:wrapSquare wrapText="bothSides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1630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D26BEEC" w14:textId="338CB0E8" w:rsidR="00AF0E59" w:rsidRDefault="00AF0E59"/>
    <w:p w14:paraId="5FE74B96" w14:textId="22D8E619" w:rsidR="00AF0E59" w:rsidRDefault="00AF0E59"/>
    <w:p w14:paraId="3C179641" w14:textId="5A4EDCDA" w:rsidR="00AF0E59" w:rsidRDefault="00AF0E59">
      <w:r>
        <w:t xml:space="preserve">   Depois de clicar em Criar backup, aparecerá um botão para que seja efetuado o download do backup local.</w:t>
      </w:r>
    </w:p>
    <w:p w14:paraId="1E7B76BB" w14:textId="0186AE1E" w:rsidR="000A6B8D" w:rsidRDefault="000A6B8D"/>
    <w:p w14:paraId="00CB3BE4" w14:textId="0FC54644" w:rsidR="000A6B8D" w:rsidRDefault="000A6B8D"/>
    <w:p w14:paraId="1E25472B" w14:textId="443437B4" w:rsidR="000A6B8D" w:rsidRPr="00D17FCA" w:rsidRDefault="00D17FCA">
      <w:pPr>
        <w:rPr>
          <w:b/>
          <w:bCs/>
          <w:sz w:val="24"/>
          <w:szCs w:val="24"/>
        </w:rPr>
      </w:pPr>
      <w:r w:rsidRPr="00D17FCA">
        <w:rPr>
          <w:b/>
          <w:bCs/>
          <w:sz w:val="24"/>
          <w:szCs w:val="24"/>
        </w:rPr>
        <w:t>O modelo Microsoft STRIDE de acordo com a aplicação</w:t>
      </w:r>
      <w:r>
        <w:rPr>
          <w:b/>
          <w:bCs/>
          <w:sz w:val="24"/>
          <w:szCs w:val="24"/>
        </w:rPr>
        <w:t>:</w:t>
      </w:r>
    </w:p>
    <w:p w14:paraId="28A78B06" w14:textId="77777777" w:rsidR="00D17FCA" w:rsidRDefault="00D17FCA">
      <w:pPr>
        <w:rPr>
          <w:b/>
          <w:bCs/>
        </w:rPr>
      </w:pPr>
    </w:p>
    <w:p w14:paraId="546ADEB6" w14:textId="4875992E" w:rsidR="00D17FCA" w:rsidRDefault="00D17FCA" w:rsidP="00D17FCA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>Tampering</w:t>
      </w:r>
      <w:proofErr w:type="spellEnd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(Violação)</w:t>
      </w:r>
      <w:r w:rsidRPr="00D17FCA">
        <w:rPr>
          <w:rFonts w:eastAsia="Times New Roman" w:cstheme="minorHAnsi"/>
          <w:sz w:val="24"/>
          <w:szCs w:val="24"/>
          <w:lang w:eastAsia="pt-BR"/>
        </w:rPr>
        <w:t>: Protege a integridade dos dados, mesmo se a senha for comprometida, pois o segundo fator é necessário para acesso.</w:t>
      </w:r>
    </w:p>
    <w:p w14:paraId="6282665B" w14:textId="77777777" w:rsidR="00D17FCA" w:rsidRPr="00D17FCA" w:rsidRDefault="00D17FCA" w:rsidP="00D17FCA">
      <w:pPr>
        <w:spacing w:after="0" w:line="240" w:lineRule="auto"/>
        <w:ind w:left="360"/>
        <w:rPr>
          <w:rFonts w:eastAsia="Times New Roman" w:cstheme="minorHAnsi"/>
          <w:sz w:val="24"/>
          <w:szCs w:val="24"/>
          <w:lang w:eastAsia="pt-BR"/>
        </w:rPr>
      </w:pPr>
    </w:p>
    <w:p w14:paraId="22EECB0E" w14:textId="200927DC" w:rsidR="00D17FCA" w:rsidRDefault="00D17FCA" w:rsidP="00D17FCA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>Repudiation</w:t>
      </w:r>
      <w:proofErr w:type="spellEnd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(Repúdio)</w:t>
      </w:r>
      <w:r w:rsidRPr="00D17FCA">
        <w:rPr>
          <w:rFonts w:eastAsia="Times New Roman" w:cstheme="minorHAnsi"/>
          <w:sz w:val="24"/>
          <w:szCs w:val="24"/>
          <w:lang w:eastAsia="pt-BR"/>
        </w:rPr>
        <w:t>: Dificulta que usuários neguem transações autenticadas por dois fatores distintos.</w:t>
      </w:r>
    </w:p>
    <w:p w14:paraId="1A4AF68B" w14:textId="77777777" w:rsidR="00D17FCA" w:rsidRPr="00D17FCA" w:rsidRDefault="00D17FCA" w:rsidP="00D17FCA">
      <w:p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3DF090E2" w14:textId="6FCE55FC" w:rsidR="00D17FCA" w:rsidRDefault="00D17FCA" w:rsidP="00D17FCA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>Information</w:t>
      </w:r>
      <w:proofErr w:type="spellEnd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>Disclosure</w:t>
      </w:r>
      <w:proofErr w:type="spellEnd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(Divulgação de Informação)</w:t>
      </w:r>
      <w:r w:rsidRPr="00D17FCA">
        <w:rPr>
          <w:rFonts w:eastAsia="Times New Roman" w:cstheme="minorHAnsi"/>
          <w:sz w:val="24"/>
          <w:szCs w:val="24"/>
          <w:lang w:eastAsia="pt-BR"/>
        </w:rPr>
        <w:t>: Reduz a exposição de informações, pois o segundo fator não é facilmente acessível como a senha.</w:t>
      </w:r>
    </w:p>
    <w:p w14:paraId="59C59935" w14:textId="77777777" w:rsidR="00D17FCA" w:rsidRPr="00D17FCA" w:rsidRDefault="00D17FCA" w:rsidP="00D17FCA">
      <w:pPr>
        <w:pStyle w:val="PargrafodaLista"/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</w:p>
    <w:p w14:paraId="50F2FBCD" w14:textId="48652C77" w:rsidR="00D17FCA" w:rsidRPr="00D17FCA" w:rsidRDefault="00D17FCA" w:rsidP="00D17FCA">
      <w:pPr>
        <w:pStyle w:val="PargrafodaLista"/>
        <w:numPr>
          <w:ilvl w:val="0"/>
          <w:numId w:val="2"/>
        </w:numPr>
        <w:spacing w:after="0" w:line="240" w:lineRule="auto"/>
        <w:rPr>
          <w:rFonts w:eastAsia="Times New Roman" w:cstheme="minorHAnsi"/>
          <w:sz w:val="24"/>
          <w:szCs w:val="24"/>
          <w:lang w:eastAsia="pt-BR"/>
        </w:rPr>
      </w:pPr>
      <w:proofErr w:type="spellStart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>Denial</w:t>
      </w:r>
      <w:proofErr w:type="spellEnd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>of</w:t>
      </w:r>
      <w:proofErr w:type="spellEnd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Service (Negação de Serviço)</w:t>
      </w:r>
      <w:r w:rsidRPr="00D17FCA">
        <w:rPr>
          <w:rFonts w:eastAsia="Times New Roman" w:cstheme="minorHAnsi"/>
          <w:sz w:val="24"/>
          <w:szCs w:val="24"/>
          <w:lang w:eastAsia="pt-BR"/>
        </w:rPr>
        <w:t>: Ajuda a mitigar ataques de força bruta direcionados a senhas.</w:t>
      </w:r>
    </w:p>
    <w:p w14:paraId="47B8035E" w14:textId="77777777" w:rsidR="00D17FCA" w:rsidRPr="00D17FCA" w:rsidRDefault="00D17FCA" w:rsidP="00D17FCA">
      <w:pPr>
        <w:pStyle w:val="PargrafodaLista"/>
        <w:rPr>
          <w:rFonts w:cstheme="minorHAnsi"/>
          <w:b/>
          <w:bCs/>
        </w:rPr>
      </w:pPr>
    </w:p>
    <w:p w14:paraId="428952D4" w14:textId="7E16B202" w:rsidR="00D17FCA" w:rsidRPr="00D17FCA" w:rsidRDefault="00D17FCA" w:rsidP="00D17FCA">
      <w:pPr>
        <w:pStyle w:val="PargrafodaLista"/>
        <w:numPr>
          <w:ilvl w:val="0"/>
          <w:numId w:val="2"/>
        </w:numPr>
        <w:rPr>
          <w:rFonts w:cstheme="minorHAnsi"/>
          <w:b/>
          <w:bCs/>
        </w:rPr>
      </w:pPr>
      <w:proofErr w:type="spellStart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>Elevation</w:t>
      </w:r>
      <w:proofErr w:type="spellEnd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>of</w:t>
      </w:r>
      <w:proofErr w:type="spellEnd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</w:t>
      </w:r>
      <w:proofErr w:type="spellStart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>Privilege</w:t>
      </w:r>
      <w:proofErr w:type="spellEnd"/>
      <w:r w:rsidRPr="00D17FCA">
        <w:rPr>
          <w:rFonts w:eastAsia="Times New Roman" w:cstheme="minorHAnsi"/>
          <w:b/>
          <w:bCs/>
          <w:sz w:val="24"/>
          <w:szCs w:val="24"/>
          <w:lang w:eastAsia="pt-BR"/>
        </w:rPr>
        <w:t xml:space="preserve"> (Elevação de Privilégio)</w:t>
      </w:r>
      <w:r w:rsidRPr="00D17FCA">
        <w:rPr>
          <w:rFonts w:eastAsia="Times New Roman" w:cstheme="minorHAnsi"/>
          <w:sz w:val="24"/>
          <w:szCs w:val="24"/>
          <w:lang w:eastAsia="pt-BR"/>
        </w:rPr>
        <w:t>: Dificulta a elevação de privilégios ao exigir acesso ao segundo fator além da senha.</w:t>
      </w:r>
    </w:p>
    <w:p w14:paraId="7D3DB4B6" w14:textId="28CB8B09" w:rsidR="000A6B8D" w:rsidRDefault="000A6B8D" w:rsidP="00EE15E9">
      <w:pPr>
        <w:pStyle w:val="PargrafodaLista"/>
      </w:pPr>
    </w:p>
    <w:p w14:paraId="23A1909E" w14:textId="364F8B83" w:rsidR="00A84C09" w:rsidRDefault="00A84C09" w:rsidP="00EE15E9">
      <w:pPr>
        <w:pStyle w:val="PargrafodaLista"/>
      </w:pPr>
    </w:p>
    <w:p w14:paraId="24A7ED9E" w14:textId="595395BF" w:rsidR="00A84C09" w:rsidRDefault="00A84C09" w:rsidP="00EE15E9">
      <w:pPr>
        <w:pStyle w:val="PargrafodaLista"/>
      </w:pPr>
    </w:p>
    <w:p w14:paraId="3643EC78" w14:textId="66D378DB" w:rsidR="00A84C09" w:rsidRDefault="00A84C09" w:rsidP="00EE15E9">
      <w:pPr>
        <w:pStyle w:val="PargrafodaLista"/>
      </w:pPr>
    </w:p>
    <w:p w14:paraId="3B5A96C4" w14:textId="3D4FEF27" w:rsidR="00EF6757" w:rsidRDefault="00E34B94" w:rsidP="00EF6757">
      <w:pPr>
        <w:jc w:val="both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Sugestões de melhorias na aplicação:</w:t>
      </w:r>
    </w:p>
    <w:p w14:paraId="3E967C2A" w14:textId="69C97BC7" w:rsidR="00E34B94" w:rsidRDefault="00E34B94" w:rsidP="00E34B9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 w:rsidRPr="00E34B94">
        <w:rPr>
          <w:sz w:val="24"/>
          <w:szCs w:val="24"/>
        </w:rPr>
        <w:t>Opção para alterar a senha</w:t>
      </w:r>
      <w:r>
        <w:rPr>
          <w:sz w:val="24"/>
          <w:szCs w:val="24"/>
        </w:rPr>
        <w:t>;</w:t>
      </w:r>
    </w:p>
    <w:p w14:paraId="5A82BB6A" w14:textId="719E6AA4" w:rsidR="00E34B94" w:rsidRDefault="00E34B94" w:rsidP="00E34B94">
      <w:pPr>
        <w:pStyle w:val="PargrafodaLista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Fazer a junção das páginas do dashboard e backup;</w:t>
      </w:r>
    </w:p>
    <w:p w14:paraId="656DFE40" w14:textId="77777777" w:rsidR="00E34B94" w:rsidRPr="00E34B94" w:rsidRDefault="00E34B94" w:rsidP="00E34B94">
      <w:pPr>
        <w:pStyle w:val="PargrafodaLista"/>
        <w:jc w:val="both"/>
        <w:rPr>
          <w:sz w:val="24"/>
          <w:szCs w:val="24"/>
        </w:rPr>
      </w:pPr>
    </w:p>
    <w:p w14:paraId="59D04B6A" w14:textId="47BFD403" w:rsidR="00A84C09" w:rsidRDefault="00A84C09" w:rsidP="00EF6757">
      <w:pPr>
        <w:jc w:val="both"/>
        <w:rPr>
          <w:sz w:val="24"/>
          <w:szCs w:val="24"/>
        </w:rPr>
      </w:pPr>
      <w:r w:rsidRPr="00A84C09">
        <w:rPr>
          <w:b/>
          <w:bCs/>
          <w:sz w:val="32"/>
          <w:szCs w:val="32"/>
        </w:rPr>
        <w:t xml:space="preserve">Conclusão: </w:t>
      </w:r>
      <w:r w:rsidRPr="00EF6757">
        <w:rPr>
          <w:sz w:val="24"/>
          <w:szCs w:val="24"/>
        </w:rPr>
        <w:t>O desenvolvimento de aplicações seguras é crucial para proteger dados sensíveis, garantir a integridade dos sistemas e manter a confiança dos usuários. Práticas de segurança robustas previnem acessos não autorizados, fraudes e ataques cibernéticos, evitando perdas financeiras e danos á reputação</w:t>
      </w:r>
      <w:r w:rsidR="00EF6757" w:rsidRPr="00EF6757">
        <w:rPr>
          <w:sz w:val="24"/>
          <w:szCs w:val="24"/>
        </w:rPr>
        <w:t>. Implementar autenticação multifatorial, usar criptografia, realizar testes de segurança e educar desenvolvedores são medidas essenciais parar criar um ambiente digital confiável e conforme as regulamentações. Segurança no desenvolvimento é vital para a sustentabilidade e sucesso de qualquer organização na era digital.</w:t>
      </w:r>
    </w:p>
    <w:p w14:paraId="25354D1C" w14:textId="08DBF2BB" w:rsidR="00E34B94" w:rsidRDefault="00E34B94" w:rsidP="00EF6757">
      <w:pPr>
        <w:jc w:val="both"/>
        <w:rPr>
          <w:sz w:val="24"/>
          <w:szCs w:val="24"/>
        </w:rPr>
      </w:pPr>
    </w:p>
    <w:p w14:paraId="78FBB550" w14:textId="2C69BF7C" w:rsidR="00E34B94" w:rsidRPr="00E34B94" w:rsidRDefault="00E34B94" w:rsidP="00EF6757">
      <w:pPr>
        <w:jc w:val="both"/>
        <w:rPr>
          <w:sz w:val="24"/>
          <w:szCs w:val="24"/>
        </w:rPr>
      </w:pPr>
      <w:r w:rsidRPr="00E34B94">
        <w:rPr>
          <w:b/>
          <w:bCs/>
          <w:sz w:val="24"/>
          <w:szCs w:val="24"/>
        </w:rPr>
        <w:t>Nomes:</w:t>
      </w:r>
      <w:r>
        <w:rPr>
          <w:b/>
          <w:bCs/>
          <w:sz w:val="24"/>
          <w:szCs w:val="24"/>
        </w:rPr>
        <w:t xml:space="preserve"> Giovanna Esther, Matheus Coelho, Jessica Aníbal. </w:t>
      </w:r>
    </w:p>
    <w:sectPr w:rsidR="00E34B94" w:rsidRPr="00E34B9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23911" w14:textId="77777777" w:rsidR="007014EE" w:rsidRDefault="007014EE" w:rsidP="008E483E">
      <w:pPr>
        <w:spacing w:after="0" w:line="240" w:lineRule="auto"/>
      </w:pPr>
      <w:r>
        <w:separator/>
      </w:r>
    </w:p>
  </w:endnote>
  <w:endnote w:type="continuationSeparator" w:id="0">
    <w:p w14:paraId="2F476E28" w14:textId="77777777" w:rsidR="007014EE" w:rsidRDefault="007014EE" w:rsidP="008E48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nk Free">
    <w:panose1 w:val="03080402000500000000"/>
    <w:charset w:val="00"/>
    <w:family w:val="script"/>
    <w:pitch w:val="variable"/>
    <w:sig w:usb0="2000068F" w:usb1="4000000A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A29A6A" w14:textId="77777777" w:rsidR="007014EE" w:rsidRDefault="007014EE" w:rsidP="008E483E">
      <w:pPr>
        <w:spacing w:after="0" w:line="240" w:lineRule="auto"/>
      </w:pPr>
      <w:r>
        <w:separator/>
      </w:r>
    </w:p>
  </w:footnote>
  <w:footnote w:type="continuationSeparator" w:id="0">
    <w:p w14:paraId="34E993DC" w14:textId="77777777" w:rsidR="007014EE" w:rsidRDefault="007014EE" w:rsidP="008E483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50C3E"/>
    <w:multiLevelType w:val="hybridMultilevel"/>
    <w:tmpl w:val="B4FE17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C20AE9"/>
    <w:multiLevelType w:val="hybridMultilevel"/>
    <w:tmpl w:val="9A24BB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0E5092E"/>
    <w:multiLevelType w:val="hybridMultilevel"/>
    <w:tmpl w:val="D7C2D2E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6856"/>
    <w:rsid w:val="000A6B8D"/>
    <w:rsid w:val="00137EBA"/>
    <w:rsid w:val="001B6EAF"/>
    <w:rsid w:val="001D2BB4"/>
    <w:rsid w:val="00222364"/>
    <w:rsid w:val="002F6534"/>
    <w:rsid w:val="003372BE"/>
    <w:rsid w:val="00480E24"/>
    <w:rsid w:val="00486856"/>
    <w:rsid w:val="00514BEB"/>
    <w:rsid w:val="006321D1"/>
    <w:rsid w:val="0068640D"/>
    <w:rsid w:val="007014EE"/>
    <w:rsid w:val="007568CF"/>
    <w:rsid w:val="008E483E"/>
    <w:rsid w:val="0095799D"/>
    <w:rsid w:val="00A84C09"/>
    <w:rsid w:val="00AD10D1"/>
    <w:rsid w:val="00AF0E59"/>
    <w:rsid w:val="00B5526A"/>
    <w:rsid w:val="00D17FCA"/>
    <w:rsid w:val="00E34B94"/>
    <w:rsid w:val="00EE15E9"/>
    <w:rsid w:val="00EF6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935E7D"/>
  <w15:chartTrackingRefBased/>
  <w15:docId w15:val="{851A7FB9-2927-4DDC-95DD-2B6AF0C46D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Forte">
    <w:name w:val="Strong"/>
    <w:basedOn w:val="Fontepargpadro"/>
    <w:uiPriority w:val="22"/>
    <w:qFormat/>
    <w:rsid w:val="00486856"/>
    <w:rPr>
      <w:b/>
      <w:bCs/>
    </w:rPr>
  </w:style>
  <w:style w:type="paragraph" w:styleId="Cabealho">
    <w:name w:val="header"/>
    <w:basedOn w:val="Normal"/>
    <w:link w:val="CabealhoChar"/>
    <w:uiPriority w:val="99"/>
    <w:unhideWhenUsed/>
    <w:rsid w:val="008E4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8E483E"/>
  </w:style>
  <w:style w:type="paragraph" w:styleId="Rodap">
    <w:name w:val="footer"/>
    <w:basedOn w:val="Normal"/>
    <w:link w:val="RodapChar"/>
    <w:uiPriority w:val="99"/>
    <w:unhideWhenUsed/>
    <w:rsid w:val="008E483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8E483E"/>
  </w:style>
  <w:style w:type="paragraph" w:styleId="PargrafodaLista">
    <w:name w:val="List Paragraph"/>
    <w:basedOn w:val="Normal"/>
    <w:uiPriority w:val="34"/>
    <w:qFormat/>
    <w:rsid w:val="000A6B8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8879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4</Pages>
  <Words>504</Words>
  <Characters>2722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LabInfo</dc:creator>
  <cp:keywords/>
  <dc:description/>
  <cp:lastModifiedBy>LabInfo</cp:lastModifiedBy>
  <cp:revision>1</cp:revision>
  <dcterms:created xsi:type="dcterms:W3CDTF">2024-07-12T18:26:00Z</dcterms:created>
  <dcterms:modified xsi:type="dcterms:W3CDTF">2024-07-12T20:12:00Z</dcterms:modified>
</cp:coreProperties>
</file>