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C9" w:rsidRDefault="00C931C9" w:rsidP="00C931C9">
      <w:pPr>
        <w:widowControl w:val="0"/>
        <w:jc w:val="center"/>
      </w:pPr>
      <w:r>
        <w:rPr>
          <w:noProof/>
          <w:sz w:val="22"/>
        </w:rPr>
        <w:drawing>
          <wp:anchor distT="0" distB="0" distL="114300" distR="114300" simplePos="0" relativeHeight="251675648" behindDoc="1" locked="0" layoutInCell="1" allowOverlap="1" wp14:anchorId="088368E7" wp14:editId="345C132D">
            <wp:simplePos x="0" y="0"/>
            <wp:positionH relativeFrom="margin">
              <wp:posOffset>2714625</wp:posOffset>
            </wp:positionH>
            <wp:positionV relativeFrom="paragraph">
              <wp:posOffset>-548640</wp:posOffset>
            </wp:positionV>
            <wp:extent cx="542925" cy="683807"/>
            <wp:effectExtent l="0" t="0" r="0" b="2540"/>
            <wp:wrapNone/>
            <wp:docPr id="15" name="Imagem 15" descr="i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f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1C9" w:rsidRPr="00C931C9" w:rsidRDefault="00C931C9" w:rsidP="00C931C9">
      <w:pPr>
        <w:widowControl w:val="0"/>
        <w:jc w:val="center"/>
        <w:rPr>
          <w:rFonts w:ascii="Agency FB" w:hAnsi="Agency FB"/>
          <w:sz w:val="32"/>
          <w:szCs w:val="24"/>
        </w:rPr>
      </w:pPr>
      <w:r w:rsidRPr="00C931C9">
        <w:rPr>
          <w:rFonts w:ascii="Agency FB" w:hAnsi="Agency FB"/>
          <w:sz w:val="32"/>
          <w:szCs w:val="24"/>
        </w:rPr>
        <w:t>Instituto Federal de Educação, Ciência e Tecnologia de Pernambuco</w:t>
      </w:r>
    </w:p>
    <w:p w:rsidR="00C931C9" w:rsidRPr="00C931C9" w:rsidRDefault="00D81449" w:rsidP="00C931C9">
      <w:pPr>
        <w:widowControl w:val="0"/>
        <w:jc w:val="center"/>
        <w:rPr>
          <w:rFonts w:ascii="Agency FB" w:hAnsi="Agency FB"/>
          <w:sz w:val="32"/>
          <w:szCs w:val="24"/>
        </w:rPr>
      </w:pPr>
      <w:r>
        <w:rPr>
          <w:rFonts w:ascii="Agency FB" w:hAnsi="Agency FB"/>
          <w:sz w:val="32"/>
          <w:szCs w:val="24"/>
        </w:rPr>
        <w:t>Técnico em E</w:t>
      </w:r>
      <w:r w:rsidR="00C931C9" w:rsidRPr="00C931C9">
        <w:rPr>
          <w:rFonts w:ascii="Agency FB" w:hAnsi="Agency FB"/>
          <w:sz w:val="32"/>
          <w:szCs w:val="24"/>
        </w:rPr>
        <w:t>letrotécnica</w:t>
      </w:r>
    </w:p>
    <w:p w:rsidR="00C931C9" w:rsidRPr="00C931C9" w:rsidRDefault="00C931C9" w:rsidP="00C931C9">
      <w:pPr>
        <w:widowControl w:val="0"/>
        <w:jc w:val="center"/>
        <w:rPr>
          <w:rFonts w:ascii="Agency FB" w:hAnsi="Agency FB"/>
          <w:sz w:val="32"/>
          <w:szCs w:val="24"/>
        </w:rPr>
      </w:pPr>
      <w:r w:rsidRPr="00C931C9">
        <w:rPr>
          <w:rFonts w:ascii="Agency FB" w:hAnsi="Agency FB"/>
          <w:sz w:val="32"/>
          <w:szCs w:val="24"/>
        </w:rPr>
        <w:t>Turma 2016.1 - Noite</w:t>
      </w:r>
    </w:p>
    <w:p w:rsidR="00C931C9" w:rsidRDefault="00C931C9" w:rsidP="00C931C9">
      <w:pPr>
        <w:widowControl w:val="0"/>
        <w:jc w:val="center"/>
      </w:pPr>
      <w:r>
        <w:rPr>
          <w:noProof/>
        </w:rPr>
        <w:drawing>
          <wp:inline distT="0" distB="0" distL="0" distR="0">
            <wp:extent cx="3381375" cy="38100"/>
            <wp:effectExtent l="0" t="0" r="9525" b="0"/>
            <wp:docPr id="13" name="Imagem 13" descr="Descrição: Descrição: https://lh3.googleusercontent.com/gsq9OZN-t8Q5IuH4nnTWp4RQ96jQB1aUox573dyEF62v9iSRj1gk7vlnGZR_KzWzuxicdrppIkxUUWIv68HWljbNW4bloRCfY-UVMIAJN-S4KM_QsnscePo3vyHphhbs1kezrr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Descrição: Descrição: https://lh3.googleusercontent.com/gsq9OZN-t8Q5IuH4nnTWp4RQ96jQB1aUox573dyEF62v9iSRj1gk7vlnGZR_KzWzuxicdrppIkxUUWIv68HWljbNW4bloRCfY-UVMIAJN-S4KM_QsnscePo3vyHphhbs1kezrrK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C9" w:rsidRDefault="00C931C9" w:rsidP="00C931C9">
      <w:pPr>
        <w:widowControl w:val="0"/>
        <w:jc w:val="center"/>
      </w:pPr>
    </w:p>
    <w:p w:rsidR="00C931C9" w:rsidRDefault="00C931C9" w:rsidP="00C931C9">
      <w:pPr>
        <w:widowControl w:val="0"/>
        <w:jc w:val="center"/>
      </w:pPr>
    </w:p>
    <w:p w:rsidR="00C931C9" w:rsidRDefault="00C931C9" w:rsidP="00C931C9">
      <w:pPr>
        <w:widowControl w:val="0"/>
        <w:jc w:val="center"/>
        <w:rPr>
          <w:b/>
          <w:sz w:val="48"/>
          <w:szCs w:val="48"/>
        </w:rPr>
      </w:pPr>
    </w:p>
    <w:p w:rsidR="00C931C9" w:rsidRDefault="00C931C9" w:rsidP="00C931C9">
      <w:pPr>
        <w:widowControl w:val="0"/>
        <w:jc w:val="center"/>
        <w:rPr>
          <w:b/>
          <w:sz w:val="48"/>
          <w:szCs w:val="48"/>
        </w:rPr>
      </w:pPr>
    </w:p>
    <w:p w:rsidR="00C931C9" w:rsidRDefault="00C931C9" w:rsidP="00C931C9">
      <w:pPr>
        <w:widowControl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Projeto Elétrico Residencial</w:t>
      </w:r>
    </w:p>
    <w:p w:rsidR="00C931C9" w:rsidRDefault="00C931C9" w:rsidP="00C931C9">
      <w:pPr>
        <w:widowControl w:val="0"/>
        <w:jc w:val="center"/>
        <w:rPr>
          <w:b/>
          <w:sz w:val="48"/>
          <w:szCs w:val="48"/>
        </w:rPr>
      </w:pPr>
    </w:p>
    <w:p w:rsidR="00C931C9" w:rsidRDefault="00C931C9" w:rsidP="00C931C9">
      <w:pPr>
        <w:widowControl w:val="0"/>
        <w:jc w:val="center"/>
        <w:rPr>
          <w:b/>
          <w:sz w:val="28"/>
          <w:szCs w:val="48"/>
        </w:rPr>
      </w:pPr>
    </w:p>
    <w:p w:rsidR="00C931C9" w:rsidRDefault="00C931C9" w:rsidP="00C931C9">
      <w:pPr>
        <w:widowControl w:val="0"/>
        <w:jc w:val="center"/>
        <w:rPr>
          <w:sz w:val="24"/>
          <w:szCs w:val="22"/>
        </w:rPr>
      </w:pPr>
    </w:p>
    <w:p w:rsidR="00C931C9" w:rsidRDefault="00C931C9" w:rsidP="00C931C9">
      <w:pPr>
        <w:widowControl w:val="0"/>
        <w:jc w:val="center"/>
        <w:rPr>
          <w:rFonts w:ascii="Agency FB" w:hAnsi="Agency FB"/>
          <w:b/>
          <w:sz w:val="32"/>
        </w:rPr>
      </w:pPr>
    </w:p>
    <w:p w:rsidR="00C931C9" w:rsidRDefault="00C931C9" w:rsidP="00C931C9">
      <w:pPr>
        <w:widowControl w:val="0"/>
        <w:jc w:val="center"/>
        <w:rPr>
          <w:rFonts w:ascii="Agency FB" w:hAnsi="Agency FB"/>
          <w:b/>
          <w:sz w:val="32"/>
        </w:rPr>
      </w:pPr>
    </w:p>
    <w:p w:rsidR="00C931C9" w:rsidRDefault="00C931C9" w:rsidP="00C931C9">
      <w:pPr>
        <w:widowControl w:val="0"/>
        <w:jc w:val="center"/>
        <w:rPr>
          <w:rFonts w:ascii="Agency FB" w:hAnsi="Agency FB"/>
          <w:b/>
          <w:sz w:val="32"/>
        </w:rPr>
      </w:pPr>
    </w:p>
    <w:p w:rsidR="00C931C9" w:rsidRPr="00C931C9" w:rsidRDefault="00C931C9" w:rsidP="00C931C9">
      <w:pPr>
        <w:widowControl w:val="0"/>
        <w:jc w:val="center"/>
        <w:rPr>
          <w:rFonts w:ascii="Agency FB" w:hAnsi="Agency FB"/>
          <w:sz w:val="32"/>
        </w:rPr>
      </w:pPr>
      <w:r>
        <w:rPr>
          <w:rFonts w:ascii="Agency FB" w:hAnsi="Agency FB"/>
          <w:b/>
          <w:sz w:val="32"/>
        </w:rPr>
        <w:t xml:space="preserve">   </w:t>
      </w:r>
      <w:r w:rsidR="004C58D2">
        <w:rPr>
          <w:rFonts w:ascii="Agency FB" w:hAnsi="Agency FB"/>
          <w:b/>
          <w:sz w:val="32"/>
        </w:rPr>
        <w:t xml:space="preserve"> </w:t>
      </w:r>
      <w:r w:rsidRPr="00C931C9">
        <w:rPr>
          <w:rFonts w:ascii="Agency FB" w:hAnsi="Agency FB"/>
          <w:b/>
          <w:sz w:val="32"/>
        </w:rPr>
        <w:t>Discente:</w:t>
      </w:r>
      <w:r w:rsidRPr="00C931C9">
        <w:rPr>
          <w:rFonts w:ascii="Agency FB" w:hAnsi="Agency FB"/>
          <w:sz w:val="32"/>
        </w:rPr>
        <w:t xml:space="preserve"> Matheus Paulo dos Santos Demiro</w:t>
      </w:r>
    </w:p>
    <w:p w:rsidR="00C931C9" w:rsidRPr="00C931C9" w:rsidRDefault="00C931C9" w:rsidP="00C931C9">
      <w:pPr>
        <w:widowControl w:val="0"/>
        <w:ind w:left="1416"/>
        <w:rPr>
          <w:rFonts w:ascii="Agency FB" w:hAnsi="Agency FB"/>
          <w:sz w:val="32"/>
        </w:rPr>
      </w:pPr>
      <w:r>
        <w:rPr>
          <w:rFonts w:ascii="Agency FB" w:hAnsi="Agency FB"/>
          <w:sz w:val="32"/>
        </w:rPr>
        <w:tab/>
        <w:t xml:space="preserve">         </w:t>
      </w:r>
      <w:r w:rsidR="004C58D2">
        <w:rPr>
          <w:rFonts w:ascii="Agency FB" w:hAnsi="Agency FB"/>
          <w:sz w:val="32"/>
        </w:rPr>
        <w:tab/>
        <w:t xml:space="preserve">     </w:t>
      </w:r>
      <w:r w:rsidRPr="00C931C9">
        <w:rPr>
          <w:rFonts w:ascii="Agency FB" w:hAnsi="Agency FB"/>
          <w:b/>
          <w:sz w:val="32"/>
        </w:rPr>
        <w:t>Prof°:</w:t>
      </w:r>
      <w:r w:rsidRPr="00C931C9">
        <w:rPr>
          <w:rFonts w:ascii="Agency FB" w:hAnsi="Agency FB"/>
          <w:sz w:val="32"/>
        </w:rPr>
        <w:t xml:space="preserve"> José Marcelo</w:t>
      </w:r>
    </w:p>
    <w:p w:rsidR="00C931C9" w:rsidRDefault="00C931C9" w:rsidP="00C931C9">
      <w:pPr>
        <w:widowControl w:val="0"/>
        <w:spacing w:after="200"/>
        <w:rPr>
          <w:sz w:val="22"/>
        </w:rPr>
      </w:pPr>
    </w:p>
    <w:p w:rsidR="00C931C9" w:rsidRDefault="00C931C9" w:rsidP="00C931C9">
      <w:pPr>
        <w:widowControl w:val="0"/>
        <w:spacing w:after="200"/>
        <w:jc w:val="both"/>
      </w:pPr>
    </w:p>
    <w:p w:rsidR="00C931C9" w:rsidRDefault="00C931C9" w:rsidP="00C931C9">
      <w:pPr>
        <w:widowControl w:val="0"/>
        <w:spacing w:after="200"/>
        <w:jc w:val="both"/>
      </w:pPr>
    </w:p>
    <w:p w:rsidR="00C931C9" w:rsidRDefault="00C931C9" w:rsidP="00C931C9">
      <w:pPr>
        <w:widowControl w:val="0"/>
        <w:spacing w:after="200"/>
        <w:jc w:val="both"/>
      </w:pPr>
    </w:p>
    <w:p w:rsidR="00C931C9" w:rsidRPr="00C931C9" w:rsidRDefault="00C931C9" w:rsidP="00C931C9">
      <w:pPr>
        <w:widowControl w:val="0"/>
        <w:ind w:left="5640"/>
        <w:jc w:val="both"/>
        <w:rPr>
          <w:rFonts w:ascii="Agency FB" w:hAnsi="Agency FB"/>
          <w:sz w:val="28"/>
        </w:rPr>
      </w:pPr>
      <w:r w:rsidRPr="00C931C9">
        <w:rPr>
          <w:rFonts w:ascii="Agency FB" w:hAnsi="Agency FB"/>
          <w:sz w:val="28"/>
        </w:rPr>
        <w:t xml:space="preserve">Trabalho desenvolvido para o componente curricular </w:t>
      </w:r>
      <w:r>
        <w:rPr>
          <w:rFonts w:ascii="Agency FB" w:hAnsi="Agency FB"/>
          <w:sz w:val="28"/>
        </w:rPr>
        <w:t>de projetos de instalações elétricas</w:t>
      </w:r>
      <w:r w:rsidRPr="00C931C9">
        <w:rPr>
          <w:rFonts w:ascii="Agency FB" w:hAnsi="Agency FB"/>
          <w:sz w:val="28"/>
        </w:rPr>
        <w:t xml:space="preserve">, como requisito avaliativo, para o curso </w:t>
      </w:r>
      <w:r>
        <w:rPr>
          <w:rFonts w:ascii="Agency FB" w:hAnsi="Agency FB"/>
          <w:sz w:val="28"/>
        </w:rPr>
        <w:t>Técnico em Eletrotécnica.</w:t>
      </w:r>
    </w:p>
    <w:p w:rsidR="00C931C9" w:rsidRDefault="00C931C9" w:rsidP="00C931C9">
      <w:pPr>
        <w:widowControl w:val="0"/>
        <w:ind w:left="5640"/>
        <w:jc w:val="both"/>
        <w:rPr>
          <w:rFonts w:eastAsia="Arial"/>
        </w:rPr>
      </w:pPr>
    </w:p>
    <w:p w:rsidR="00C931C9" w:rsidRDefault="00C931C9" w:rsidP="00C931C9">
      <w:pPr>
        <w:widowControl w:val="0"/>
        <w:ind w:left="5920"/>
        <w:jc w:val="both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</w:p>
    <w:p w:rsidR="00C931C9" w:rsidRDefault="00C931C9" w:rsidP="00C931C9">
      <w:pPr>
        <w:widowControl w:val="0"/>
        <w:spacing w:after="200"/>
        <w:jc w:val="both"/>
      </w:pPr>
    </w:p>
    <w:p w:rsidR="00C931C9" w:rsidRDefault="00C931C9" w:rsidP="00C931C9">
      <w:pPr>
        <w:widowControl w:val="0"/>
        <w:spacing w:after="200"/>
        <w:jc w:val="both"/>
      </w:pPr>
    </w:p>
    <w:p w:rsidR="00C931C9" w:rsidRDefault="00C931C9" w:rsidP="00C931C9">
      <w:pPr>
        <w:widowControl w:val="0"/>
        <w:spacing w:after="200"/>
        <w:jc w:val="both"/>
      </w:pPr>
    </w:p>
    <w:p w:rsidR="00C931C9" w:rsidRDefault="00C931C9" w:rsidP="00C931C9">
      <w:pPr>
        <w:widowControl w:val="0"/>
        <w:spacing w:after="200"/>
        <w:jc w:val="both"/>
      </w:pPr>
    </w:p>
    <w:p w:rsidR="00C931C9" w:rsidRDefault="00C931C9" w:rsidP="00C931C9">
      <w:pPr>
        <w:widowControl w:val="0"/>
        <w:spacing w:after="200"/>
        <w:jc w:val="both"/>
      </w:pPr>
    </w:p>
    <w:p w:rsidR="00C931C9" w:rsidRDefault="00C931C9" w:rsidP="00C931C9">
      <w:pPr>
        <w:widowControl w:val="0"/>
        <w:spacing w:after="200"/>
        <w:jc w:val="center"/>
        <w:rPr>
          <w:sz w:val="24"/>
          <w:szCs w:val="24"/>
        </w:rPr>
      </w:pPr>
    </w:p>
    <w:p w:rsidR="00C931C9" w:rsidRDefault="00C931C9" w:rsidP="00C931C9">
      <w:pPr>
        <w:widowControl w:val="0"/>
        <w:spacing w:after="200"/>
        <w:jc w:val="center"/>
        <w:rPr>
          <w:sz w:val="24"/>
          <w:szCs w:val="24"/>
        </w:rPr>
      </w:pPr>
    </w:p>
    <w:p w:rsidR="00C931C9" w:rsidRDefault="00C931C9" w:rsidP="00C931C9">
      <w:pPr>
        <w:widowControl w:val="0"/>
        <w:spacing w:after="200"/>
        <w:jc w:val="center"/>
        <w:rPr>
          <w:sz w:val="24"/>
          <w:szCs w:val="24"/>
        </w:rPr>
      </w:pPr>
    </w:p>
    <w:p w:rsidR="00634F5F" w:rsidRDefault="00C931C9" w:rsidP="00C931C9">
      <w:pPr>
        <w:widowControl w:val="0"/>
        <w:jc w:val="center"/>
        <w:rPr>
          <w:rFonts w:ascii="Agency FB" w:hAnsi="Agency FB"/>
          <w:sz w:val="28"/>
        </w:rPr>
      </w:pPr>
      <w:r w:rsidRPr="00C931C9">
        <w:rPr>
          <w:rFonts w:ascii="Agency FB" w:hAnsi="Agency FB"/>
          <w:sz w:val="28"/>
        </w:rPr>
        <w:t>Recife-2017</w:t>
      </w:r>
    </w:p>
    <w:p w:rsidR="00634F5F" w:rsidRDefault="00634F5F">
      <w:pPr>
        <w:spacing w:after="160" w:line="259" w:lineRule="auto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br w:type="page"/>
      </w:r>
    </w:p>
    <w:p w:rsidR="00C931C9" w:rsidRPr="00C931C9" w:rsidRDefault="00C931C9" w:rsidP="00C931C9">
      <w:pPr>
        <w:widowControl w:val="0"/>
        <w:jc w:val="center"/>
        <w:rPr>
          <w:rFonts w:ascii="Agency FB" w:hAnsi="Agency FB"/>
          <w:sz w:val="28"/>
        </w:rPr>
      </w:pPr>
    </w:p>
    <w:sdt>
      <w:sdtPr>
        <w:rPr>
          <w:rFonts w:ascii="Times New Roman" w:eastAsia="Times New Roman" w:hAnsi="Times New Roman" w:cs="Times New Roman"/>
          <w:noProof/>
          <w:color w:val="auto"/>
          <w:sz w:val="18"/>
          <w:szCs w:val="20"/>
          <w:lang w:eastAsia="en-US"/>
        </w:rPr>
        <w:id w:val="1703285141"/>
        <w:docPartObj>
          <w:docPartGallery w:val="Table of Contents"/>
          <w:docPartUnique/>
        </w:docPartObj>
      </w:sdtPr>
      <w:sdtEndPr>
        <w:rPr>
          <w:rStyle w:val="Hyperlink"/>
          <w:noProof w:val="0"/>
          <w:color w:val="0563C1" w:themeColor="hyperlink"/>
          <w:sz w:val="20"/>
          <w:u w:val="single"/>
        </w:rPr>
      </w:sdtEndPr>
      <w:sdtContent>
        <w:bookmarkStart w:id="0" w:name="_GoBack" w:displacedByCustomXml="prev"/>
        <w:bookmarkEnd w:id="0" w:displacedByCustomXml="prev"/>
        <w:p w:rsidR="00B32C45" w:rsidRPr="00634F5F" w:rsidRDefault="00B32C45" w:rsidP="00D43B2F">
          <w:pPr>
            <w:pStyle w:val="CabealhodoSumrio"/>
            <w:rPr>
              <w:b/>
              <w:i/>
              <w:color w:val="auto"/>
              <w:u w:val="single"/>
            </w:rPr>
          </w:pPr>
          <w:r w:rsidRPr="00634F5F">
            <w:rPr>
              <w:b/>
              <w:i/>
              <w:color w:val="auto"/>
              <w:u w:val="single"/>
            </w:rPr>
            <w:t>Sumário</w:t>
          </w:r>
        </w:p>
        <w:p w:rsidR="00B32C45" w:rsidRPr="00634F5F" w:rsidRDefault="00B77A31" w:rsidP="008313A6">
          <w:pPr>
            <w:pStyle w:val="Sumrio1"/>
            <w:jc w:val="right"/>
            <w:rPr>
              <w:rFonts w:asciiTheme="minorHAnsi" w:eastAsiaTheme="minorEastAsia" w:hAnsiTheme="minorHAnsi" w:cstheme="minorBidi"/>
              <w:szCs w:val="22"/>
              <w:lang w:eastAsia="pt-BR"/>
            </w:rPr>
          </w:pPr>
          <w:hyperlink w:anchor="_Toc496310591" w:history="1">
            <w:r w:rsidR="00B32C45" w:rsidRPr="00634F5F">
              <w:rPr>
                <w:rStyle w:val="Hyperlink"/>
                <w:rFonts w:cs="Arial"/>
              </w:rPr>
              <w:t>CÁLCULOS DA PREVISÃO DE CARGA DA RESIDÊNCIA</w:t>
            </w:r>
            <w:r w:rsidR="00B32C45" w:rsidRPr="00634F5F">
              <w:rPr>
                <w:webHidden/>
              </w:rPr>
              <w:tab/>
            </w:r>
            <w:r w:rsidR="00B32C45" w:rsidRPr="00634F5F">
              <w:rPr>
                <w:webHidden/>
              </w:rPr>
              <w:fldChar w:fldCharType="begin"/>
            </w:r>
            <w:r w:rsidR="00B32C45" w:rsidRPr="00634F5F">
              <w:rPr>
                <w:webHidden/>
              </w:rPr>
              <w:instrText xml:space="preserve"> PAGEREF _Toc496310591 \h </w:instrText>
            </w:r>
            <w:r w:rsidR="00B32C45" w:rsidRPr="00634F5F">
              <w:rPr>
                <w:webHidden/>
              </w:rPr>
            </w:r>
            <w:r w:rsidR="00B32C45" w:rsidRPr="00634F5F">
              <w:rPr>
                <w:webHidden/>
              </w:rPr>
              <w:fldChar w:fldCharType="separate"/>
            </w:r>
            <w:r w:rsidR="00B32C45" w:rsidRPr="00634F5F">
              <w:rPr>
                <w:webHidden/>
              </w:rPr>
              <w:t>4</w:t>
            </w:r>
            <w:r w:rsidR="00B32C45" w:rsidRPr="00634F5F">
              <w:rPr>
                <w:webHidden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592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1 – Dormitório 1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_Toc496310592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4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593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2 – Dormitório 2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_Toc496310593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4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594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3 – Suíte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_Toc496310594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5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595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4 – WC Social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_Toc496310595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6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596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5 – WC Suíte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_Toc496310596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7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597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6 – Circulação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_Toc496310597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7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598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7 – Sala de Jantar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_Toc496310598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8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599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8 – Sala de Estar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_Toc496310599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9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600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9 – Cozinha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_Toc496310600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9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601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10 – Área de Serviço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_Toc496310601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10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602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11 – Varanda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_Toc496310602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11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603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12 – Garagem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_Toc496310603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12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604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12 – Área Externa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_Toc496310604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12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hyperlink w:anchor="_Toc496310605" w:history="1">
            <w:r w:rsidR="00B32C45" w:rsidRPr="00634F5F">
              <w:rPr>
                <w:rStyle w:val="Hyperlink"/>
                <w:rFonts w:ascii="Arial" w:hAnsi="Arial" w:cs="Arial"/>
                <w:noProof/>
                <w:sz w:val="18"/>
              </w:rPr>
              <w:t>13 – Casa da Bomba</w:t>
            </w:r>
            <w:r w:rsidR="00B32C45" w:rsidRPr="00634F5F">
              <w:rPr>
                <w:noProof/>
                <w:webHidden/>
                <w:sz w:val="18"/>
              </w:rPr>
              <w:tab/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_Toc496310605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13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1"/>
            <w:jc w:val="right"/>
            <w:rPr>
              <w:rFonts w:asciiTheme="minorHAnsi" w:eastAsiaTheme="minorEastAsia" w:hAnsiTheme="minorHAnsi" w:cstheme="minorBidi"/>
              <w:szCs w:val="22"/>
              <w:lang w:eastAsia="pt-BR"/>
            </w:rPr>
          </w:pPr>
          <w:hyperlink w:anchor="_Toc496310607" w:history="1">
            <w:r w:rsidR="00B32C45" w:rsidRPr="00634F5F">
              <w:rPr>
                <w:rStyle w:val="Hyperlink"/>
              </w:rPr>
              <w:t>PREVISÃO DE CARGA DA RESIDÊNCIA</w:t>
            </w:r>
            <w:r w:rsidR="00B32C45" w:rsidRPr="00634F5F">
              <w:rPr>
                <w:webHidden/>
              </w:rPr>
              <w:tab/>
            </w:r>
            <w:r w:rsidR="00B32C45" w:rsidRPr="00634F5F">
              <w:rPr>
                <w:webHidden/>
              </w:rPr>
              <w:fldChar w:fldCharType="begin"/>
            </w:r>
            <w:r w:rsidR="00B32C45" w:rsidRPr="00634F5F">
              <w:rPr>
                <w:webHidden/>
              </w:rPr>
              <w:instrText xml:space="preserve"> PAGEREF _Toc496310607 \h </w:instrText>
            </w:r>
            <w:r w:rsidR="00B32C45" w:rsidRPr="00634F5F">
              <w:rPr>
                <w:webHidden/>
              </w:rPr>
            </w:r>
            <w:r w:rsidR="00B32C45" w:rsidRPr="00634F5F">
              <w:rPr>
                <w:webHidden/>
              </w:rPr>
              <w:fldChar w:fldCharType="separate"/>
            </w:r>
            <w:r w:rsidR="00B32C45" w:rsidRPr="00634F5F">
              <w:rPr>
                <w:webHidden/>
              </w:rPr>
              <w:t>14</w:t>
            </w:r>
            <w:r w:rsidR="00B32C45" w:rsidRPr="00634F5F">
              <w:rPr>
                <w:webHidden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1"/>
            <w:jc w:val="right"/>
            <w:rPr>
              <w:rFonts w:asciiTheme="minorHAnsi" w:eastAsiaTheme="minorEastAsia" w:hAnsiTheme="minorHAnsi" w:cstheme="minorBidi"/>
              <w:szCs w:val="22"/>
              <w:lang w:eastAsia="pt-BR"/>
            </w:rPr>
          </w:pPr>
          <w:hyperlink w:anchor="_Toc496310612" w:history="1">
            <w:r w:rsidR="00B32C45" w:rsidRPr="00634F5F">
              <w:rPr>
                <w:rStyle w:val="Hyperlink"/>
                <w:rFonts w:cs="Arial"/>
              </w:rPr>
              <w:t>CÁLCULOS DO QUADRO DE CARGA DA RESIDÊNCIA</w:t>
            </w:r>
            <w:r w:rsidR="00B32C45" w:rsidRPr="00634F5F">
              <w:rPr>
                <w:webHidden/>
              </w:rPr>
              <w:tab/>
            </w:r>
            <w:r w:rsidR="00B32C45" w:rsidRPr="00634F5F">
              <w:rPr>
                <w:webHidden/>
              </w:rPr>
              <w:fldChar w:fldCharType="begin"/>
            </w:r>
            <w:r w:rsidR="00B32C45" w:rsidRPr="00634F5F">
              <w:rPr>
                <w:webHidden/>
              </w:rPr>
              <w:instrText xml:space="preserve"> PAGEREF _Toc496310612 \h </w:instrText>
            </w:r>
            <w:r w:rsidR="00B32C45" w:rsidRPr="00634F5F">
              <w:rPr>
                <w:webHidden/>
              </w:rPr>
            </w:r>
            <w:r w:rsidR="00B32C45" w:rsidRPr="00634F5F">
              <w:rPr>
                <w:webHidden/>
              </w:rPr>
              <w:fldChar w:fldCharType="separate"/>
            </w:r>
            <w:r w:rsidR="00B32C45" w:rsidRPr="00634F5F">
              <w:rPr>
                <w:webHidden/>
              </w:rPr>
              <w:t>15</w:t>
            </w:r>
            <w:r w:rsidR="00B32C45" w:rsidRPr="00634F5F">
              <w:rPr>
                <w:webHidden/>
              </w:rPr>
              <w:fldChar w:fldCharType="end"/>
            </w:r>
          </w:hyperlink>
        </w:p>
        <w:p w:rsidR="00B32C45" w:rsidRPr="00634F5F" w:rsidRDefault="00B32C45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r w:rsidRPr="00634F5F">
            <w:rPr>
              <w:rStyle w:val="Hyperlink"/>
              <w:noProof/>
              <w:sz w:val="18"/>
              <w:u w:val="none"/>
            </w:rPr>
            <w:t xml:space="preserve">      </w:t>
          </w:r>
          <w:hyperlink w:anchor="_Toc496310613" w:history="1">
            <w:r w:rsidRPr="00634F5F">
              <w:rPr>
                <w:rStyle w:val="Hyperlink"/>
                <w:rFonts w:ascii="Arial" w:hAnsi="Arial" w:cs="Arial"/>
                <w:noProof/>
                <w:sz w:val="18"/>
              </w:rPr>
              <w:t>Tabela dimensionamento de condutores</w:t>
            </w:r>
            <w:r w:rsidRPr="00634F5F">
              <w:rPr>
                <w:noProof/>
                <w:webHidden/>
                <w:sz w:val="18"/>
              </w:rPr>
              <w:tab/>
            </w:r>
            <w:r w:rsidRPr="00634F5F">
              <w:rPr>
                <w:noProof/>
                <w:webHidden/>
                <w:sz w:val="18"/>
              </w:rPr>
              <w:fldChar w:fldCharType="begin"/>
            </w:r>
            <w:r w:rsidRPr="00634F5F">
              <w:rPr>
                <w:noProof/>
                <w:webHidden/>
                <w:sz w:val="18"/>
              </w:rPr>
              <w:instrText xml:space="preserve"> PAGEREF _Toc496310613 \h </w:instrText>
            </w:r>
            <w:r w:rsidRPr="00634F5F">
              <w:rPr>
                <w:noProof/>
                <w:webHidden/>
                <w:sz w:val="18"/>
              </w:rPr>
            </w:r>
            <w:r w:rsidRPr="00634F5F">
              <w:rPr>
                <w:noProof/>
                <w:webHidden/>
                <w:sz w:val="18"/>
              </w:rPr>
              <w:fldChar w:fldCharType="separate"/>
            </w:r>
            <w:r w:rsidRPr="00634F5F">
              <w:rPr>
                <w:noProof/>
                <w:webHidden/>
                <w:sz w:val="18"/>
              </w:rPr>
              <w:t>16</w:t>
            </w:r>
            <w:r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32C45" w:rsidP="008313A6">
          <w:pPr>
            <w:pStyle w:val="Sumrio2"/>
            <w:jc w:val="right"/>
            <w:rPr>
              <w:rFonts w:asciiTheme="minorHAnsi" w:eastAsiaTheme="minorEastAsia" w:hAnsiTheme="minorHAnsi" w:cstheme="minorBidi"/>
              <w:noProof/>
              <w:szCs w:val="22"/>
              <w:lang w:eastAsia="pt-BR"/>
            </w:rPr>
          </w:pPr>
          <w:r w:rsidRPr="00634F5F">
            <w:rPr>
              <w:rStyle w:val="Hyperlink"/>
              <w:noProof/>
              <w:sz w:val="18"/>
              <w:u w:val="none"/>
            </w:rPr>
            <w:t xml:space="preserve">      </w:t>
          </w:r>
          <w:hyperlink w:anchor="_Toc496310615" w:history="1">
            <w:r w:rsidRPr="00634F5F">
              <w:rPr>
                <w:rStyle w:val="Hyperlink"/>
                <w:rFonts w:ascii="Arial" w:hAnsi="Arial" w:cs="Arial"/>
                <w:noProof/>
                <w:sz w:val="18"/>
              </w:rPr>
              <w:t>Quadro de carga da residência</w:t>
            </w:r>
            <w:r w:rsidRPr="00634F5F">
              <w:rPr>
                <w:noProof/>
                <w:webHidden/>
                <w:sz w:val="18"/>
              </w:rPr>
              <w:tab/>
            </w:r>
            <w:r w:rsidRPr="00634F5F">
              <w:rPr>
                <w:noProof/>
                <w:webHidden/>
                <w:sz w:val="18"/>
              </w:rPr>
              <w:fldChar w:fldCharType="begin"/>
            </w:r>
            <w:r w:rsidRPr="00634F5F">
              <w:rPr>
                <w:noProof/>
                <w:webHidden/>
                <w:sz w:val="18"/>
              </w:rPr>
              <w:instrText xml:space="preserve"> PAGEREF _Toc496310615 \h </w:instrText>
            </w:r>
            <w:r w:rsidRPr="00634F5F">
              <w:rPr>
                <w:noProof/>
                <w:webHidden/>
                <w:sz w:val="18"/>
              </w:rPr>
            </w:r>
            <w:r w:rsidRPr="00634F5F">
              <w:rPr>
                <w:noProof/>
                <w:webHidden/>
                <w:sz w:val="18"/>
              </w:rPr>
              <w:fldChar w:fldCharType="separate"/>
            </w:r>
            <w:r w:rsidRPr="00634F5F">
              <w:rPr>
                <w:noProof/>
                <w:webHidden/>
                <w:sz w:val="18"/>
              </w:rPr>
              <w:t>17</w:t>
            </w:r>
            <w:r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1"/>
            <w:jc w:val="right"/>
            <w:rPr>
              <w:rFonts w:asciiTheme="minorHAnsi" w:eastAsiaTheme="minorEastAsia" w:hAnsiTheme="minorHAnsi" w:cstheme="minorBidi"/>
              <w:szCs w:val="22"/>
              <w:lang w:eastAsia="pt-BR"/>
            </w:rPr>
          </w:pPr>
          <w:hyperlink w:anchor="_Toc496310621" w:history="1">
            <w:r w:rsidR="00B32C45" w:rsidRPr="00634F5F">
              <w:rPr>
                <w:rStyle w:val="Hyperlink"/>
              </w:rPr>
              <w:t>CÁLCULO DA DEMANDA</w:t>
            </w:r>
            <w:r w:rsidR="00B32C45" w:rsidRPr="00634F5F">
              <w:rPr>
                <w:webHidden/>
              </w:rPr>
              <w:tab/>
            </w:r>
            <w:r w:rsidR="00B32C45" w:rsidRPr="00634F5F">
              <w:rPr>
                <w:webHidden/>
              </w:rPr>
              <w:fldChar w:fldCharType="begin"/>
            </w:r>
            <w:r w:rsidR="00B32C45" w:rsidRPr="00634F5F">
              <w:rPr>
                <w:webHidden/>
              </w:rPr>
              <w:instrText xml:space="preserve"> PAGEREF _Toc496310621 \h </w:instrText>
            </w:r>
            <w:r w:rsidR="00B32C45" w:rsidRPr="00634F5F">
              <w:rPr>
                <w:webHidden/>
              </w:rPr>
            </w:r>
            <w:r w:rsidR="00B32C45" w:rsidRPr="00634F5F">
              <w:rPr>
                <w:webHidden/>
              </w:rPr>
              <w:fldChar w:fldCharType="separate"/>
            </w:r>
            <w:r w:rsidR="00B32C45" w:rsidRPr="00634F5F">
              <w:rPr>
                <w:webHidden/>
              </w:rPr>
              <w:t>18</w:t>
            </w:r>
            <w:r w:rsidR="00B32C45" w:rsidRPr="00634F5F">
              <w:rPr>
                <w:webHidden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1"/>
            <w:jc w:val="right"/>
            <w:rPr>
              <w:rFonts w:asciiTheme="minorHAnsi" w:eastAsiaTheme="minorEastAsia" w:hAnsiTheme="minorHAnsi" w:cstheme="minorBidi"/>
              <w:szCs w:val="22"/>
              <w:lang w:eastAsia="pt-BR"/>
            </w:rPr>
          </w:pPr>
          <w:hyperlink w:anchor="_Toc496310622" w:history="1">
            <w:r w:rsidR="00B32C45" w:rsidRPr="00634F5F">
              <w:rPr>
                <w:rStyle w:val="Hyperlink"/>
              </w:rPr>
              <w:t>DIMENSIONAMENTO DA ENTRADA DE SERVIÇO</w:t>
            </w:r>
            <w:r w:rsidR="00B32C45" w:rsidRPr="00634F5F">
              <w:rPr>
                <w:webHidden/>
              </w:rPr>
              <w:tab/>
            </w:r>
            <w:r w:rsidR="00B32C45" w:rsidRPr="00634F5F">
              <w:rPr>
                <w:webHidden/>
              </w:rPr>
              <w:fldChar w:fldCharType="begin"/>
            </w:r>
            <w:r w:rsidR="00B32C45" w:rsidRPr="00634F5F">
              <w:rPr>
                <w:webHidden/>
              </w:rPr>
              <w:instrText xml:space="preserve"> PAGEREF _Toc496310622 \h </w:instrText>
            </w:r>
            <w:r w:rsidR="00B32C45" w:rsidRPr="00634F5F">
              <w:rPr>
                <w:webHidden/>
              </w:rPr>
            </w:r>
            <w:r w:rsidR="00B32C45" w:rsidRPr="00634F5F">
              <w:rPr>
                <w:webHidden/>
              </w:rPr>
              <w:fldChar w:fldCharType="separate"/>
            </w:r>
            <w:r w:rsidR="00B32C45" w:rsidRPr="00634F5F">
              <w:rPr>
                <w:webHidden/>
              </w:rPr>
              <w:t>20</w:t>
            </w:r>
            <w:r w:rsidR="00B32C45" w:rsidRPr="00634F5F">
              <w:rPr>
                <w:webHidden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1"/>
            <w:jc w:val="right"/>
            <w:rPr>
              <w:rFonts w:asciiTheme="minorHAnsi" w:eastAsiaTheme="minorEastAsia" w:hAnsiTheme="minorHAnsi" w:cstheme="minorBidi"/>
              <w:szCs w:val="22"/>
              <w:lang w:eastAsia="pt-BR"/>
            </w:rPr>
          </w:pPr>
          <w:hyperlink w:anchor="_Toc496310623" w:history="1">
            <w:r w:rsidR="00B32C45" w:rsidRPr="00634F5F">
              <w:rPr>
                <w:rStyle w:val="Hyperlink"/>
              </w:rPr>
              <w:t>TABELA DIMENSIONAMENTO DE ELETRODUTOS</w:t>
            </w:r>
            <w:r w:rsidR="00B32C45" w:rsidRPr="00634F5F">
              <w:rPr>
                <w:webHidden/>
              </w:rPr>
              <w:tab/>
            </w:r>
            <w:r w:rsidR="00B32C45" w:rsidRPr="00634F5F">
              <w:rPr>
                <w:webHidden/>
              </w:rPr>
              <w:fldChar w:fldCharType="begin"/>
            </w:r>
            <w:r w:rsidR="00B32C45" w:rsidRPr="00634F5F">
              <w:rPr>
                <w:webHidden/>
              </w:rPr>
              <w:instrText xml:space="preserve"> PAGEREF _Toc496310623 \h </w:instrText>
            </w:r>
            <w:r w:rsidR="00B32C45" w:rsidRPr="00634F5F">
              <w:rPr>
                <w:webHidden/>
              </w:rPr>
            </w:r>
            <w:r w:rsidR="00B32C45" w:rsidRPr="00634F5F">
              <w:rPr>
                <w:webHidden/>
              </w:rPr>
              <w:fldChar w:fldCharType="separate"/>
            </w:r>
            <w:r w:rsidR="00B32C45" w:rsidRPr="00634F5F">
              <w:rPr>
                <w:webHidden/>
              </w:rPr>
              <w:t>22</w:t>
            </w:r>
            <w:r w:rsidR="00B32C45" w:rsidRPr="00634F5F">
              <w:rPr>
                <w:webHidden/>
              </w:rPr>
              <w:fldChar w:fldCharType="end"/>
            </w:r>
          </w:hyperlink>
        </w:p>
        <w:p w:rsidR="00B32C45" w:rsidRPr="00634F5F" w:rsidRDefault="00B77A31" w:rsidP="008313A6">
          <w:pPr>
            <w:pStyle w:val="Sumrio3"/>
            <w:ind w:left="0"/>
            <w:jc w:val="right"/>
            <w:rPr>
              <w:rStyle w:val="Hyperlink"/>
              <w:noProof/>
              <w:sz w:val="18"/>
            </w:rPr>
          </w:pPr>
          <w:hyperlink w:anchor="_Toc496310624" w:history="1">
            <w:r w:rsidR="00B32C45" w:rsidRPr="00634F5F">
              <w:rPr>
                <w:rStyle w:val="Hyperlink"/>
                <w:noProof/>
                <w:sz w:val="18"/>
                <w:lang w:eastAsia="pt-BR"/>
              </w:rPr>
              <w:t>DETALHES DE INSTALAÇÃO ELÉTRICA</w:t>
            </w:r>
            <w:r w:rsidR="00B32C45" w:rsidRPr="00634F5F">
              <w:rPr>
                <w:rStyle w:val="Hyperlink"/>
                <w:noProof/>
                <w:sz w:val="18"/>
                <w:u w:val="none"/>
                <w:lang w:eastAsia="pt-BR"/>
              </w:rPr>
              <w:t xml:space="preserve"> </w:t>
            </w:r>
            <w:r w:rsidR="00B32C45" w:rsidRPr="00634F5F">
              <w:rPr>
                <w:rStyle w:val="Hyperlink"/>
                <w:noProof/>
                <w:color w:val="auto"/>
                <w:sz w:val="18"/>
                <w:u w:val="none"/>
                <w:lang w:eastAsia="pt-BR"/>
              </w:rPr>
              <w:t>........................................................................................................................................</w:t>
            </w:r>
            <w:r w:rsidR="00B32C45" w:rsidRPr="00634F5F">
              <w:rPr>
                <w:noProof/>
                <w:webHidden/>
                <w:sz w:val="18"/>
              </w:rPr>
              <w:fldChar w:fldCharType="begin"/>
            </w:r>
            <w:r w:rsidR="00B32C45" w:rsidRPr="00634F5F">
              <w:rPr>
                <w:noProof/>
                <w:webHidden/>
                <w:sz w:val="18"/>
              </w:rPr>
              <w:instrText xml:space="preserve"> PAGEREF _Toc496310624 \h </w:instrText>
            </w:r>
            <w:r w:rsidR="00B32C45" w:rsidRPr="00634F5F">
              <w:rPr>
                <w:noProof/>
                <w:webHidden/>
                <w:sz w:val="18"/>
              </w:rPr>
            </w:r>
            <w:r w:rsidR="00B32C45" w:rsidRPr="00634F5F">
              <w:rPr>
                <w:noProof/>
                <w:webHidden/>
                <w:sz w:val="18"/>
              </w:rPr>
              <w:fldChar w:fldCharType="separate"/>
            </w:r>
            <w:r w:rsidR="00B32C45" w:rsidRPr="00634F5F">
              <w:rPr>
                <w:noProof/>
                <w:webHidden/>
                <w:sz w:val="18"/>
              </w:rPr>
              <w:t>27</w:t>
            </w:r>
            <w:r w:rsidR="00B32C45" w:rsidRPr="00634F5F">
              <w:rPr>
                <w:noProof/>
                <w:webHidden/>
                <w:sz w:val="18"/>
              </w:rPr>
              <w:fldChar w:fldCharType="end"/>
            </w:r>
          </w:hyperlink>
        </w:p>
        <w:p w:rsidR="00B32C45" w:rsidRPr="00634F5F" w:rsidRDefault="00B32C45" w:rsidP="008313A6">
          <w:pPr>
            <w:spacing w:line="360" w:lineRule="auto"/>
            <w:ind w:firstLine="708"/>
            <w:jc w:val="right"/>
            <w:rPr>
              <w:sz w:val="18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>Detalhe do diagrama unifilar geral</w:t>
          </w:r>
          <w:r w:rsidR="00F1435F" w:rsidRPr="00634F5F">
            <w:rPr>
              <w:rStyle w:val="Hyperlink"/>
              <w:noProof/>
              <w:sz w:val="18"/>
            </w:rPr>
            <w:t xml:space="preserve"> </w:t>
          </w:r>
          <w:r w:rsidR="00F1435F"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..........................................................................................................................</w:t>
          </w:r>
          <w:r w:rsidR="00634F5F" w:rsidRPr="00634F5F">
            <w:rPr>
              <w:rStyle w:val="Hyperlink"/>
              <w:noProof/>
              <w:color w:val="auto"/>
              <w:sz w:val="18"/>
              <w:u w:val="none"/>
            </w:rPr>
            <w:t>............</w:t>
          </w:r>
          <w:r w:rsidR="00F1435F" w:rsidRPr="00634F5F">
            <w:rPr>
              <w:rStyle w:val="Hyperlink"/>
              <w:noProof/>
              <w:color w:val="auto"/>
              <w:sz w:val="18"/>
              <w:u w:val="none"/>
            </w:rPr>
            <w:t>28</w:t>
          </w:r>
        </w:p>
        <w:p w:rsidR="00B32C45" w:rsidRPr="00634F5F" w:rsidRDefault="00B32C45" w:rsidP="008313A6">
          <w:pPr>
            <w:spacing w:line="360" w:lineRule="auto"/>
            <w:ind w:firstLine="708"/>
            <w:jc w:val="right"/>
            <w:rPr>
              <w:rStyle w:val="Hyperlink"/>
              <w:noProof/>
              <w:color w:val="auto"/>
              <w:sz w:val="18"/>
              <w:u w:val="none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>Detalhe das tomadas dos Splits</w:t>
          </w:r>
          <w:r w:rsidR="00F1435F"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....................................................................................................................</w:t>
          </w:r>
          <w:r w:rsidR="00634F5F"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</w:t>
          </w:r>
          <w:r w:rsidR="00F1435F" w:rsidRPr="00634F5F">
            <w:rPr>
              <w:rStyle w:val="Hyperlink"/>
              <w:noProof/>
              <w:color w:val="auto"/>
              <w:sz w:val="18"/>
              <w:u w:val="none"/>
            </w:rPr>
            <w:t>29</w:t>
          </w:r>
        </w:p>
        <w:p w:rsidR="00B32C45" w:rsidRPr="00634F5F" w:rsidRDefault="00B32C45" w:rsidP="008313A6">
          <w:pPr>
            <w:spacing w:line="360" w:lineRule="auto"/>
            <w:ind w:firstLine="708"/>
            <w:jc w:val="right"/>
            <w:rPr>
              <w:rStyle w:val="Hyperlink"/>
              <w:noProof/>
              <w:color w:val="auto"/>
              <w:sz w:val="18"/>
              <w:u w:val="none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>Detalhe do Barramento(Trifásico)</w:t>
          </w:r>
          <w:r w:rsidR="00F1435F" w:rsidRPr="00634F5F">
            <w:rPr>
              <w:rStyle w:val="Hyperlink"/>
              <w:rFonts w:ascii="Arial" w:hAnsi="Arial" w:cs="Arial"/>
              <w:noProof/>
              <w:sz w:val="18"/>
            </w:rPr>
            <w:t xml:space="preserve"> </w:t>
          </w:r>
          <w:r w:rsidR="00F1435F"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.......................................................................................................................................30</w:t>
          </w:r>
        </w:p>
        <w:p w:rsidR="00B32C45" w:rsidRPr="00634F5F" w:rsidRDefault="00B32C45" w:rsidP="008313A6">
          <w:pPr>
            <w:spacing w:line="360" w:lineRule="auto"/>
            <w:ind w:firstLine="708"/>
            <w:jc w:val="right"/>
            <w:rPr>
              <w:rStyle w:val="Hyperlink"/>
              <w:noProof/>
              <w:color w:val="auto"/>
              <w:sz w:val="18"/>
              <w:u w:val="none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>Detalhes da entrada de serviço e aterramento</w:t>
          </w:r>
          <w:r w:rsidR="00F1435F" w:rsidRPr="00634F5F">
            <w:rPr>
              <w:rStyle w:val="Hyperlink"/>
              <w:rFonts w:ascii="Arial" w:hAnsi="Arial" w:cs="Arial"/>
              <w:noProof/>
              <w:sz w:val="18"/>
            </w:rPr>
            <w:t xml:space="preserve"> </w:t>
          </w:r>
          <w:r w:rsidR="00F1435F"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...............................................................................................................</w:t>
          </w:r>
          <w:r w:rsidR="00634F5F" w:rsidRPr="00634F5F">
            <w:rPr>
              <w:rStyle w:val="Hyperlink"/>
              <w:noProof/>
              <w:color w:val="auto"/>
              <w:sz w:val="18"/>
              <w:u w:val="none"/>
            </w:rPr>
            <w:t>..</w:t>
          </w:r>
          <w:r w:rsidR="00F1435F" w:rsidRPr="00634F5F">
            <w:rPr>
              <w:rStyle w:val="Hyperlink"/>
              <w:noProof/>
              <w:color w:val="auto"/>
              <w:sz w:val="18"/>
              <w:u w:val="none"/>
            </w:rPr>
            <w:t>31</w:t>
          </w:r>
        </w:p>
        <w:p w:rsidR="00F1435F" w:rsidRPr="00634F5F" w:rsidRDefault="00B32C45" w:rsidP="008313A6">
          <w:pPr>
            <w:spacing w:line="360" w:lineRule="auto"/>
            <w:ind w:firstLine="708"/>
            <w:jc w:val="right"/>
            <w:rPr>
              <w:rStyle w:val="Hyperlink"/>
              <w:noProof/>
              <w:color w:val="auto"/>
              <w:sz w:val="18"/>
              <w:u w:val="none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>Detalhe</w:t>
          </w:r>
          <w:r w:rsidR="00F1435F" w:rsidRPr="00634F5F">
            <w:rPr>
              <w:rStyle w:val="Hyperlink"/>
              <w:rFonts w:ascii="Arial" w:hAnsi="Arial" w:cs="Arial"/>
              <w:noProof/>
              <w:sz w:val="18"/>
            </w:rPr>
            <w:t>s</w:t>
          </w:r>
          <w:r w:rsidRPr="00634F5F">
            <w:rPr>
              <w:rStyle w:val="Hyperlink"/>
              <w:rFonts w:ascii="Arial" w:hAnsi="Arial" w:cs="Arial"/>
              <w:noProof/>
              <w:sz w:val="18"/>
            </w:rPr>
            <w:t xml:space="preserve"> da caixa de medição</w:t>
          </w:r>
          <w:r w:rsidR="00F1435F" w:rsidRPr="00634F5F">
            <w:rPr>
              <w:rStyle w:val="Hyperlink"/>
              <w:rFonts w:ascii="Arial" w:hAnsi="Arial" w:cs="Arial"/>
              <w:noProof/>
              <w:sz w:val="18"/>
            </w:rPr>
            <w:t xml:space="preserve"> e ligação do medidor, disjuntor</w:t>
          </w:r>
          <w:r w:rsidR="00F1435F" w:rsidRPr="00634F5F">
            <w:rPr>
              <w:rStyle w:val="Hyperlink"/>
              <w:rFonts w:ascii="Arial" w:hAnsi="Arial" w:cs="Arial"/>
              <w:noProof/>
              <w:sz w:val="18"/>
            </w:rPr>
            <w:tab/>
            <w:t xml:space="preserve">e DPS (Trifásicos) </w:t>
          </w:r>
          <w:r w:rsidR="00F1435F"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</w:t>
          </w:r>
          <w:r w:rsidR="00634F5F" w:rsidRPr="00634F5F">
            <w:rPr>
              <w:rStyle w:val="Hyperlink"/>
              <w:noProof/>
              <w:color w:val="auto"/>
              <w:sz w:val="18"/>
              <w:u w:val="none"/>
            </w:rPr>
            <w:t>.</w:t>
          </w:r>
          <w:r w:rsidR="00634F5F">
            <w:rPr>
              <w:rStyle w:val="Hyperlink"/>
              <w:noProof/>
              <w:color w:val="auto"/>
              <w:sz w:val="18"/>
              <w:u w:val="none"/>
            </w:rPr>
            <w:t>...</w:t>
          </w:r>
          <w:r w:rsidR="00F1435F" w:rsidRPr="00634F5F">
            <w:rPr>
              <w:rStyle w:val="Hyperlink"/>
              <w:noProof/>
              <w:color w:val="auto"/>
              <w:sz w:val="18"/>
              <w:u w:val="none"/>
            </w:rPr>
            <w:t>32</w:t>
          </w:r>
        </w:p>
        <w:p w:rsidR="00F1435F" w:rsidRPr="00634F5F" w:rsidRDefault="00F1435F" w:rsidP="008313A6">
          <w:pPr>
            <w:spacing w:line="360" w:lineRule="auto"/>
            <w:ind w:firstLine="708"/>
            <w:jc w:val="right"/>
            <w:rPr>
              <w:rStyle w:val="Hyperlink"/>
              <w:noProof/>
              <w:color w:val="auto"/>
              <w:sz w:val="18"/>
              <w:u w:val="none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 xml:space="preserve">Detalhe da bóia superior (Caixa d’água) 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..........................................................................................................</w:t>
          </w:r>
          <w:r w:rsidR="00634F5F" w:rsidRPr="00634F5F">
            <w:rPr>
              <w:rStyle w:val="Hyperlink"/>
              <w:noProof/>
              <w:color w:val="auto"/>
              <w:sz w:val="18"/>
              <w:u w:val="none"/>
            </w:rPr>
            <w:t>..................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33</w:t>
          </w:r>
        </w:p>
        <w:p w:rsidR="00F1435F" w:rsidRPr="00634F5F" w:rsidRDefault="00F1435F" w:rsidP="008313A6">
          <w:pPr>
            <w:spacing w:line="360" w:lineRule="auto"/>
            <w:ind w:firstLine="708"/>
            <w:jc w:val="right"/>
            <w:rPr>
              <w:rStyle w:val="Hyperlink"/>
              <w:noProof/>
              <w:color w:val="auto"/>
              <w:sz w:val="18"/>
              <w:u w:val="none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 xml:space="preserve">Detalhe da bóia inferior (Cisterna) 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.........................................................................................................................</w:t>
          </w:r>
          <w:r w:rsidR="00634F5F" w:rsidRPr="00634F5F">
            <w:rPr>
              <w:rStyle w:val="Hyperlink"/>
              <w:noProof/>
              <w:color w:val="auto"/>
              <w:sz w:val="18"/>
              <w:u w:val="none"/>
            </w:rPr>
            <w:t>.............</w:t>
          </w:r>
          <w:r w:rsidR="00634F5F">
            <w:rPr>
              <w:rStyle w:val="Hyperlink"/>
              <w:noProof/>
              <w:color w:val="auto"/>
              <w:sz w:val="18"/>
              <w:u w:val="none"/>
            </w:rPr>
            <w:t>.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34</w:t>
          </w:r>
        </w:p>
        <w:p w:rsidR="00F1435F" w:rsidRPr="00634F5F" w:rsidRDefault="00F1435F" w:rsidP="008313A6">
          <w:pPr>
            <w:spacing w:line="360" w:lineRule="auto"/>
            <w:ind w:firstLine="708"/>
            <w:jc w:val="right"/>
            <w:rPr>
              <w:rStyle w:val="Hyperlink"/>
              <w:noProof/>
              <w:color w:val="auto"/>
              <w:sz w:val="18"/>
              <w:u w:val="none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>Detalhe do Interfone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..................................................................................................................................................</w:t>
          </w:r>
          <w:r w:rsidR="00634F5F" w:rsidRPr="00634F5F">
            <w:rPr>
              <w:rStyle w:val="Hyperlink"/>
              <w:noProof/>
              <w:color w:val="auto"/>
              <w:sz w:val="18"/>
              <w:u w:val="none"/>
            </w:rPr>
            <w:t>..............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35</w:t>
          </w:r>
        </w:p>
        <w:p w:rsidR="00F1435F" w:rsidRPr="00634F5F" w:rsidRDefault="00F1435F" w:rsidP="008313A6">
          <w:pPr>
            <w:spacing w:line="360" w:lineRule="auto"/>
            <w:ind w:firstLine="708"/>
            <w:jc w:val="right"/>
            <w:rPr>
              <w:rStyle w:val="Hyperlink"/>
              <w:noProof/>
              <w:color w:val="auto"/>
              <w:sz w:val="18"/>
              <w:u w:val="none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 xml:space="preserve">Detalhe do portão elétrico externo 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..................................................................................................................................</w:t>
          </w:r>
          <w:r w:rsidR="00634F5F" w:rsidRPr="00634F5F">
            <w:rPr>
              <w:rStyle w:val="Hyperlink"/>
              <w:noProof/>
              <w:color w:val="auto"/>
              <w:sz w:val="18"/>
              <w:u w:val="none"/>
            </w:rPr>
            <w:t>.....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36</w:t>
          </w:r>
        </w:p>
        <w:p w:rsidR="00634F5F" w:rsidRPr="00634F5F" w:rsidRDefault="00F1435F" w:rsidP="008313A6">
          <w:pPr>
            <w:spacing w:line="360" w:lineRule="auto"/>
            <w:ind w:firstLine="708"/>
            <w:jc w:val="right"/>
            <w:rPr>
              <w:rStyle w:val="Hyperlink"/>
              <w:noProof/>
              <w:color w:val="auto"/>
              <w:sz w:val="18"/>
              <w:u w:val="none"/>
            </w:rPr>
          </w:pPr>
          <w:r w:rsidRPr="00634F5F">
            <w:rPr>
              <w:rStyle w:val="Hyperlink"/>
              <w:rFonts w:ascii="Arial" w:hAnsi="Arial" w:cs="Arial"/>
              <w:noProof/>
              <w:sz w:val="18"/>
            </w:rPr>
            <w:t xml:space="preserve">Detalhe da Casa da Bomba 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.........................................................................................................................................</w:t>
          </w:r>
          <w:r w:rsidR="00634F5F" w:rsidRPr="00634F5F">
            <w:rPr>
              <w:rStyle w:val="Hyperlink"/>
              <w:noProof/>
              <w:color w:val="auto"/>
              <w:sz w:val="18"/>
              <w:u w:val="none"/>
            </w:rPr>
            <w:t>.........</w:t>
          </w:r>
          <w:r w:rsidRPr="00634F5F">
            <w:rPr>
              <w:rStyle w:val="Hyperlink"/>
              <w:noProof/>
              <w:color w:val="auto"/>
              <w:sz w:val="18"/>
              <w:u w:val="none"/>
            </w:rPr>
            <w:t>37</w:t>
          </w:r>
        </w:p>
        <w:p w:rsidR="004347D3" w:rsidRDefault="00634F5F" w:rsidP="008313A6">
          <w:pPr>
            <w:pStyle w:val="Sumrio1"/>
            <w:jc w:val="right"/>
            <w:rPr>
              <w:rStyle w:val="Hyperlink"/>
              <w:color w:val="auto"/>
              <w:u w:val="none"/>
            </w:rPr>
          </w:pPr>
          <w:r w:rsidRPr="00634F5F">
            <w:rPr>
              <w:rStyle w:val="Hyperlink"/>
            </w:rPr>
            <w:t>PLANTA BAIXA COM INSTALAÇÕES ELÉTRICAS</w:t>
          </w:r>
          <w:r>
            <w:rPr>
              <w:rStyle w:val="Hyperlink"/>
              <w:color w:val="auto"/>
              <w:u w:val="none"/>
            </w:rPr>
            <w:t xml:space="preserve"> ........................................................................................</w:t>
          </w:r>
          <w:r w:rsidR="008313A6">
            <w:rPr>
              <w:rStyle w:val="Hyperlink"/>
              <w:color w:val="auto"/>
              <w:u w:val="none"/>
            </w:rPr>
            <w:t>.................................</w:t>
          </w:r>
          <w:r>
            <w:rPr>
              <w:rStyle w:val="Hyperlink"/>
              <w:color w:val="auto"/>
              <w:u w:val="none"/>
            </w:rPr>
            <w:t>38</w:t>
          </w:r>
        </w:p>
        <w:p w:rsidR="00B32C45" w:rsidRPr="004347D3" w:rsidRDefault="008313A6" w:rsidP="008313A6">
          <w:pPr>
            <w:jc w:val="right"/>
          </w:pPr>
          <w:r w:rsidRPr="004347D3">
            <w:rPr>
              <w:rStyle w:val="Hyperlink"/>
              <w:rFonts w:ascii="Arial" w:hAnsi="Arial" w:cs="Arial"/>
              <w:noProof/>
              <w:sz w:val="18"/>
            </w:rPr>
            <w:t>SIMBOLOGIA</w:t>
          </w:r>
          <w:r w:rsidR="004347D3">
            <w:t xml:space="preserve"> </w:t>
          </w:r>
          <w:r>
            <w:t>............................</w:t>
          </w:r>
          <w:r w:rsidR="004347D3">
            <w:t>...........................................................................................................</w:t>
          </w:r>
          <w:r>
            <w:t xml:space="preserve">................................ </w:t>
          </w:r>
          <w:r w:rsidR="004347D3">
            <w:t>39</w:t>
          </w:r>
        </w:p>
      </w:sdtContent>
    </w:sdt>
    <w:p w:rsidR="00F5540B" w:rsidRPr="00F5540B" w:rsidRDefault="00F5540B" w:rsidP="00CB5B06">
      <w:pPr>
        <w:pStyle w:val="Ttulo1"/>
        <w:suppressAutoHyphens/>
        <w:spacing w:after="160" w:line="259" w:lineRule="auto"/>
      </w:pPr>
    </w:p>
    <w:p w:rsidR="00F5540B" w:rsidRPr="00F5540B" w:rsidRDefault="00F5540B" w:rsidP="00AD3197">
      <w:pPr>
        <w:pStyle w:val="Ttulo1"/>
        <w:numPr>
          <w:ilvl w:val="0"/>
          <w:numId w:val="1"/>
        </w:numPr>
        <w:suppressAutoHyphens/>
        <w:spacing w:after="160" w:line="259" w:lineRule="auto"/>
        <w:jc w:val="center"/>
      </w:pPr>
    </w:p>
    <w:p w:rsidR="00F5540B" w:rsidRDefault="00F5540B">
      <w:pPr>
        <w:spacing w:after="160" w:line="259" w:lineRule="auto"/>
        <w:rPr>
          <w:rFonts w:ascii="Arial" w:hAnsi="Arial" w:cs="Arial"/>
          <w:b/>
          <w:i/>
          <w:color w:val="00000A"/>
          <w:sz w:val="24"/>
          <w:u w:val="single"/>
        </w:rPr>
      </w:pPr>
      <w:r>
        <w:rPr>
          <w:rFonts w:cs="Arial"/>
          <w:b/>
          <w:i/>
          <w:color w:val="00000A"/>
          <w:u w:val="single"/>
        </w:rPr>
        <w:br w:type="page"/>
      </w:r>
    </w:p>
    <w:p w:rsidR="00AD3197" w:rsidRDefault="00AD3197" w:rsidP="00AD3197">
      <w:pPr>
        <w:pStyle w:val="Ttulo1"/>
        <w:numPr>
          <w:ilvl w:val="0"/>
          <w:numId w:val="1"/>
        </w:numPr>
        <w:suppressAutoHyphens/>
        <w:spacing w:after="160" w:line="259" w:lineRule="auto"/>
        <w:jc w:val="center"/>
      </w:pPr>
      <w:r>
        <w:rPr>
          <w:rFonts w:cs="Arial"/>
          <w:b/>
          <w:i/>
          <w:color w:val="00000A"/>
          <w:u w:val="single"/>
        </w:rPr>
        <w:lastRenderedPageBreak/>
        <w:t>Cálculos da Previsão de Carga da Residência</w:t>
      </w:r>
    </w:p>
    <w:p w:rsidR="00AD3197" w:rsidRDefault="00AD3197" w:rsidP="00AD3197"/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1 – </w:t>
      </w:r>
      <w:r>
        <w:rPr>
          <w:rFonts w:ascii="Arial" w:hAnsi="Arial" w:cs="Arial"/>
          <w:b/>
          <w:color w:val="00000A"/>
          <w:u w:val="single"/>
        </w:rPr>
        <w:t>Dormitório 1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9,00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12,00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se a área for superior a 6m², pelo menos uma tomada para cada 5m ou fração de perímetro.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12 m</m:t>
            </m:r>
          </m:num>
          <m:den>
            <m:r>
              <w:rPr>
                <w:rFonts w:ascii="Cambria Math" w:hAnsi="Cambria Math" w:cs="Arial"/>
                <w:sz w:val="28"/>
              </w:rPr>
              <m:t>5 m</m:t>
            </m:r>
          </m:den>
        </m:f>
      </m:oMath>
      <w:r w:rsidR="003927F1">
        <w:t xml:space="preserve"> </w:t>
      </w:r>
      <w:r>
        <w:rPr>
          <w:rFonts w:ascii="Arial" w:eastAsia="font455" w:hAnsi="Arial" w:cs="Arial"/>
        </w:rPr>
        <w:t>= 2,4 tomadas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3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3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tomadas de uso geral em cômodos que não sejam banheiros, cozinhas, copas, copas-cozinhas, áreas de serviço, lavanderias e locais análogos, prever uma carga de 100VA por tomada.</w:t>
      </w: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3x100VA = 300VA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AD3197" w:rsidRDefault="00AD3197" w:rsidP="00AD3197">
      <w:pPr>
        <w:pStyle w:val="PargrafodaLista1"/>
        <w:ind w:left="206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</w:rPr>
        <w:t>Resultado obtido: 9m² - 6m² = 3m²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mínima prevista por norma: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 w:val="24"/>
          <w:szCs w:val="24"/>
        </w:rPr>
      </w:pP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2 – </w:t>
      </w:r>
      <w:r>
        <w:rPr>
          <w:rFonts w:ascii="Arial" w:hAnsi="Arial" w:cs="Arial"/>
          <w:b/>
          <w:color w:val="00000A"/>
          <w:u w:val="single"/>
        </w:rPr>
        <w:t>Dormitório 2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9,00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12,00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se a área for superior a 6m², pelo menos uma tomada para cada 5m ou fração de perímetro.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12 m</m:t>
            </m:r>
          </m:num>
          <m:den>
            <m:r>
              <w:rPr>
                <w:rFonts w:ascii="Cambria Math" w:hAnsi="Cambria Math" w:cs="Arial"/>
                <w:sz w:val="28"/>
              </w:rPr>
              <m:t>5 m</m:t>
            </m:r>
          </m:den>
        </m:f>
        <m:r>
          <w:rPr>
            <w:rFonts w:ascii="Cambria Math" w:hAnsi="Cambria Math" w:cs="Arial"/>
            <w:sz w:val="28"/>
          </w:rPr>
          <m:t xml:space="preserve"> </m:t>
        </m:r>
      </m:oMath>
      <w:r>
        <w:rPr>
          <w:rFonts w:ascii="Arial" w:eastAsia="font455" w:hAnsi="Arial" w:cs="Arial"/>
        </w:rPr>
        <w:t>= 2,4 tomadas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3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3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tomadas de uso geral em cômodos que não sejam banheiros, cozinhas, </w:t>
      </w:r>
      <w:r>
        <w:rPr>
          <w:rFonts w:ascii="Arial" w:hAnsi="Arial" w:cs="Arial"/>
        </w:rPr>
        <w:lastRenderedPageBreak/>
        <w:t>copas, copas-cozinhas, áreas de serviço, lavanderias e locais análogos, prever uma carga de 100VA por tomada.</w:t>
      </w: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3x100VA = 300VA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AD3197" w:rsidRDefault="00AD3197" w:rsidP="00AD3197">
      <w:pPr>
        <w:pStyle w:val="PargrafodaLista1"/>
        <w:ind w:left="206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</w:rPr>
        <w:t>Resultado obtido: 9m² - 6m² = 3m²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mínima prevista por norma: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100VA</w:t>
      </w: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  <w:rPr>
          <w:rFonts w:ascii="Arial" w:hAnsi="Arial" w:cs="Arial"/>
          <w:b/>
          <w:color w:val="00000A"/>
        </w:rPr>
      </w:pP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3 – </w:t>
      </w:r>
      <w:r>
        <w:rPr>
          <w:rFonts w:ascii="Arial" w:hAnsi="Arial" w:cs="Arial"/>
          <w:b/>
          <w:color w:val="00000A"/>
          <w:u w:val="single"/>
        </w:rPr>
        <w:t>Suíte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14,40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15,20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se a área for superior a 6m², pelo menos uma tomada para cada 5m ou fração de perímetro.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15, 20 m</m:t>
            </m:r>
          </m:num>
          <m:den>
            <m:r>
              <w:rPr>
                <w:rFonts w:ascii="Cambria Math" w:hAnsi="Cambria Math" w:cs="Arial"/>
                <w:sz w:val="28"/>
              </w:rPr>
              <m:t>5 m</m:t>
            </m:r>
          </m:den>
        </m:f>
        <m:r>
          <w:rPr>
            <w:rFonts w:ascii="Cambria Math" w:hAnsi="Cambria Math" w:cs="Arial"/>
            <w:sz w:val="28"/>
          </w:rPr>
          <m:t xml:space="preserve"> </m:t>
        </m:r>
      </m:oMath>
      <w:r>
        <w:rPr>
          <w:rFonts w:ascii="Arial" w:eastAsia="font455" w:hAnsi="Arial" w:cs="Arial"/>
        </w:rPr>
        <w:t>= 3,04 tomadas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3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8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tomadas de uso geral em cômodos que não sejam banheiros, cozinhas, copas, copas-cozinhas, áreas de serviço, lavanderias e locais análogos, prever uma carga de 100VA por tomada.</w:t>
      </w: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8x100VA = 800VA</w:t>
      </w:r>
    </w:p>
    <w:p w:rsidR="00AD3197" w:rsidRDefault="00AD3197" w:rsidP="00AD3197">
      <w:pPr>
        <w:pStyle w:val="PargrafodaLista1"/>
        <w:ind w:left="1788"/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4"/>
        </w:rPr>
        <w:lastRenderedPageBreak/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AD3197" w:rsidRDefault="00AD3197" w:rsidP="00AD3197">
      <w:pPr>
        <w:pStyle w:val="PargrafodaLista1"/>
        <w:ind w:left="206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</w:rPr>
        <w:t>Resultado obtido: 14.4m² - 6m² = 8,4m²</w:t>
      </w:r>
    </w:p>
    <w:p w:rsidR="00AD3197" w:rsidRDefault="00AD3197" w:rsidP="00AD3197">
      <w:pPr>
        <w:pStyle w:val="PargrafodaLista1"/>
        <w:ind w:left="3540"/>
      </w:pPr>
      <w:r>
        <w:rPr>
          <w:rFonts w:ascii="Arial" w:hAnsi="Arial" w:cs="Arial"/>
          <w:b/>
          <w:szCs w:val="24"/>
        </w:rPr>
        <w:t xml:space="preserve">      </w:t>
      </w:r>
      <w:r>
        <w:rPr>
          <w:rFonts w:ascii="Arial" w:hAnsi="Arial" w:cs="Arial"/>
          <w:szCs w:val="24"/>
        </w:rPr>
        <w:t>8,4m² - 4m² - 4m² = 0,4 m²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mínima prevista por norma: 220VA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220VA</w:t>
      </w: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  <w:rPr>
          <w:rFonts w:ascii="Arial" w:hAnsi="Arial" w:cs="Arial"/>
          <w:b/>
          <w:color w:val="00000A"/>
        </w:rPr>
      </w:pP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4 – </w:t>
      </w:r>
      <w:r>
        <w:rPr>
          <w:rFonts w:ascii="Arial" w:hAnsi="Arial" w:cs="Arial"/>
          <w:b/>
          <w:color w:val="00000A"/>
          <w:u w:val="single"/>
        </w:rPr>
        <w:t>WC Social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3,91m²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8,30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em banheiros pelo menos uma tomada junto ao lavatório.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as tomadas de uso geral em banheiros, estima-se no mínimo uma potência de 600VA por tomada, até 3 tomadas e 100 VA por tomada, para as excedentes.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1x600VA = 600VA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maior que 6 m², estima-se uma carga mínima de 100VA.</w:t>
      </w:r>
    </w:p>
    <w:p w:rsidR="00AD3197" w:rsidRDefault="00AD3197" w:rsidP="00AD3197">
      <w:pPr>
        <w:pStyle w:val="PargrafodaLista1"/>
        <w:ind w:left="2061"/>
        <w:jc w:val="both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prevista por norma: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100VA</w:t>
      </w:r>
    </w:p>
    <w:p w:rsidR="00AD3197" w:rsidRDefault="00AD3197" w:rsidP="00AD3197">
      <w:pPr>
        <w:rPr>
          <w:rFonts w:ascii="Arial" w:eastAsia="font455" w:hAnsi="Arial" w:cs="Arial"/>
          <w:b/>
          <w:sz w:val="26"/>
          <w:szCs w:val="26"/>
        </w:rPr>
      </w:pPr>
    </w:p>
    <w:p w:rsidR="00AD3197" w:rsidRDefault="00AD3197" w:rsidP="00AD3197">
      <w:pPr>
        <w:pStyle w:val="Ttulo2"/>
        <w:pageBreakBefore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lastRenderedPageBreak/>
        <w:t xml:space="preserve">5 – </w:t>
      </w:r>
      <w:r>
        <w:rPr>
          <w:rFonts w:ascii="Arial" w:hAnsi="Arial" w:cs="Arial"/>
          <w:b/>
          <w:color w:val="00000A"/>
          <w:u w:val="single"/>
        </w:rPr>
        <w:t>WC Suíte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4,35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8,90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em banheiros pelo menos uma tomada junto ao lavatório.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as tomadas de uso geral em banheiros, estima-se no mínimo uma potência de 600VA por tomada, até 3 tomadas e 100 VA por tomada, para as excedentes.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1x600VA = 600VA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maior que 6 m², estima-se uma carga mínima de 100VA.</w:t>
      </w:r>
    </w:p>
    <w:p w:rsidR="00AD3197" w:rsidRDefault="00AD3197" w:rsidP="00AD3197">
      <w:pPr>
        <w:pStyle w:val="PargrafodaLista1"/>
        <w:ind w:left="2061"/>
        <w:jc w:val="both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prevista por norma: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100VA</w:t>
      </w: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  <w:rPr>
          <w:rFonts w:ascii="Arial" w:hAnsi="Arial" w:cs="Arial"/>
          <w:b/>
          <w:color w:val="00000A"/>
        </w:rPr>
      </w:pP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6 – </w:t>
      </w:r>
      <w:r>
        <w:rPr>
          <w:rFonts w:ascii="Arial" w:hAnsi="Arial" w:cs="Arial"/>
          <w:b/>
          <w:color w:val="00000A"/>
          <w:u w:val="single"/>
        </w:rPr>
        <w:t>Circulação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4,75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9,50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em subsolos, varandas, garagens, circulação e sótãos, pelo menos uma tomada.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tomadas de uso geral em cômodos que não sejam banheiros, cozinhas, copas, copas-cozinhas, áreas de serviço, lavanderias e locais análogos, prever uma carga de 100VA por tomada.</w:t>
      </w: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1x100VA = 100VA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4"/>
        </w:rPr>
        <w:lastRenderedPageBreak/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dependências com área menor ou igual a 6m², estima-se uma carga mínima de 100VA.</w:t>
      </w:r>
    </w:p>
    <w:p w:rsidR="00AD3197" w:rsidRDefault="00AD3197" w:rsidP="00AD3197">
      <w:pPr>
        <w:pStyle w:val="PargrafodaLista1"/>
        <w:ind w:left="2061"/>
        <w:jc w:val="both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prevista por norma: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100VA</w:t>
      </w: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  <w:rPr>
          <w:rFonts w:ascii="Arial" w:hAnsi="Arial" w:cs="Arial"/>
          <w:b/>
          <w:color w:val="00000A"/>
        </w:rPr>
      </w:pP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7 – </w:t>
      </w:r>
      <w:r>
        <w:rPr>
          <w:rFonts w:ascii="Arial" w:hAnsi="Arial" w:cs="Arial"/>
          <w:b/>
          <w:color w:val="00000A"/>
          <w:u w:val="single"/>
        </w:rPr>
        <w:t>Sala de Jantar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6,93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10,70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se a área for superior a 6m², pelo menos uma tomada para cada 5m ou fração de perímetro.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10,70 m</m:t>
            </m:r>
          </m:num>
          <m:den>
            <m:r>
              <w:rPr>
                <w:rFonts w:ascii="Cambria Math" w:hAnsi="Cambria Math" w:cs="Arial"/>
                <w:sz w:val="28"/>
              </w:rPr>
              <m:t>5 m</m:t>
            </m:r>
          </m:den>
        </m:f>
        <m:r>
          <w:rPr>
            <w:rFonts w:ascii="Cambria Math" w:hAnsi="Cambria Math" w:cs="Arial"/>
            <w:sz w:val="28"/>
          </w:rPr>
          <m:t xml:space="preserve"> </m:t>
        </m:r>
      </m:oMath>
      <w:r>
        <w:rPr>
          <w:rFonts w:ascii="Arial" w:eastAsia="font455" w:hAnsi="Arial" w:cs="Arial"/>
        </w:rPr>
        <w:t>= 2,14 tomadas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2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2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tomadas de uso geral em cômodos que não sejam banheiros, cozinhas, copas, copas-cozinhas, áreas de serviço, lavanderias e locais análogos, prever uma carga de 100VA por tomada.</w:t>
      </w: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2x200VA = 200VA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AD3197" w:rsidRDefault="00AD3197" w:rsidP="00AD3197">
      <w:pPr>
        <w:pStyle w:val="PargrafodaLista1"/>
        <w:ind w:left="206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</w:rPr>
        <w:t>Resultado obtido: 6,93m² - 6m² = 0,93m²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prevista por norma: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100VA</w:t>
      </w:r>
    </w:p>
    <w:p w:rsidR="00AD3197" w:rsidRDefault="00AD3197" w:rsidP="00AD3197">
      <w:pPr>
        <w:rPr>
          <w:rFonts w:ascii="Arial" w:eastAsia="font455" w:hAnsi="Arial" w:cs="Arial"/>
          <w:b/>
          <w:sz w:val="26"/>
          <w:szCs w:val="26"/>
        </w:rPr>
      </w:pPr>
    </w:p>
    <w:p w:rsidR="00AD3197" w:rsidRDefault="00AD3197" w:rsidP="00AD3197">
      <w:pPr>
        <w:pStyle w:val="Ttulo2"/>
        <w:pageBreakBefore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lastRenderedPageBreak/>
        <w:t xml:space="preserve">8 – </w:t>
      </w:r>
      <w:r>
        <w:rPr>
          <w:rFonts w:ascii="Arial" w:hAnsi="Arial" w:cs="Arial"/>
          <w:b/>
          <w:color w:val="00000A"/>
          <w:u w:val="single"/>
        </w:rPr>
        <w:t>Sala de Estar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11,34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13,50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se a área for superior a 6m², pelo menos uma tomada para cada 5m ou fração de perímetro.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13,50 m</m:t>
            </m:r>
          </m:num>
          <m:den>
            <m:r>
              <w:rPr>
                <w:rFonts w:ascii="Cambria Math" w:hAnsi="Cambria Math" w:cs="Arial"/>
                <w:sz w:val="28"/>
              </w:rPr>
              <m:t>5 m</m:t>
            </m:r>
          </m:den>
        </m:f>
      </m:oMath>
      <w:r w:rsidR="00F733E7">
        <w:rPr>
          <w:rFonts w:ascii="Arial" w:hAnsi="Arial" w:cs="Arial"/>
          <w:sz w:val="28"/>
        </w:rPr>
        <w:t xml:space="preserve"> </w:t>
      </w:r>
      <w:r>
        <w:rPr>
          <w:rFonts w:ascii="Arial" w:eastAsia="font455" w:hAnsi="Arial" w:cs="Arial"/>
        </w:rPr>
        <w:t>= 2.7 tomadas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3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projetista:8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tomadas de uso geral em cômodos que não sejam banheiros, cozinhas, copas, copas-cozinhas, áreas de serviço, lavanderias e locais análogos, prever uma carga de 100VA por tomada.</w:t>
      </w: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8x100VA = 800VA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AD3197" w:rsidRDefault="00AD3197" w:rsidP="00AD3197">
      <w:pPr>
        <w:pStyle w:val="PargrafodaLista1"/>
        <w:ind w:left="206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</w:rPr>
        <w:t>Resultado obtido: 11,34m² - 6m² = 5,34m²</w:t>
      </w:r>
    </w:p>
    <w:p w:rsidR="00AD3197" w:rsidRDefault="00AD3197" w:rsidP="00AD3197">
      <w:pPr>
        <w:ind w:left="3540"/>
        <w:jc w:val="both"/>
      </w:pPr>
      <w:r>
        <w:rPr>
          <w:rFonts w:ascii="Arial" w:hAnsi="Arial" w:cs="Arial"/>
          <w:b/>
          <w:szCs w:val="24"/>
        </w:rPr>
        <w:t xml:space="preserve">      </w:t>
      </w:r>
      <w:r>
        <w:rPr>
          <w:rFonts w:ascii="Arial" w:hAnsi="Arial" w:cs="Arial"/>
          <w:szCs w:val="24"/>
        </w:rPr>
        <w:t>5,34m² - 4m² = 1,34m²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prevista por norma: 160VA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160VA</w:t>
      </w: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  <w:rPr>
          <w:rFonts w:ascii="Arial" w:hAnsi="Arial" w:cs="Arial"/>
          <w:b/>
          <w:color w:val="00000A"/>
        </w:rPr>
      </w:pPr>
    </w:p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9 – </w:t>
      </w:r>
      <w:r>
        <w:rPr>
          <w:rFonts w:ascii="Arial" w:hAnsi="Arial" w:cs="Arial"/>
          <w:b/>
          <w:color w:val="00000A"/>
          <w:u w:val="single"/>
        </w:rPr>
        <w:t>Cozinha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8,55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11,70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em cozinhas, área de serviço, copas e copas-cozinhas, no mínimo uma tomada para cada 3.5m, ou fração de perímetro.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11,70 m</m:t>
            </m:r>
          </m:num>
          <m:den>
            <m:r>
              <w:rPr>
                <w:rFonts w:ascii="Cambria Math" w:hAnsi="Cambria Math" w:cs="Arial"/>
                <w:sz w:val="28"/>
              </w:rPr>
              <m:t>3,5 m</m:t>
            </m:r>
          </m:den>
        </m:f>
        <m:r>
          <w:rPr>
            <w:rFonts w:ascii="Cambria Math" w:hAnsi="Cambria Math" w:cs="Arial"/>
            <w:sz w:val="28"/>
          </w:rPr>
          <m:t xml:space="preserve"> </m:t>
        </m:r>
      </m:oMath>
      <w:r>
        <w:rPr>
          <w:rFonts w:ascii="Arial" w:eastAsia="font455" w:hAnsi="Arial" w:cs="Arial"/>
        </w:rPr>
        <w:t>= 3,34 tomadas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4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7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as tomadas de uso geral em banheiros, cozinhas, copas, copas-</w:t>
      </w:r>
      <w:r>
        <w:rPr>
          <w:rFonts w:ascii="Arial" w:hAnsi="Arial" w:cs="Arial"/>
        </w:rPr>
        <w:lastRenderedPageBreak/>
        <w:t>cozinhas, áreas de serviço, lavanderias e locais análogos, no mínimo 600VA por tomada, até 3 tomadas e 100VA por tomada, para as excedentes.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3x600VA = 1800VA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  <w:ind w:left="1068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4x100VA = 400VA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  <w:ind w:left="1068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Total = 2200VA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AD3197" w:rsidRDefault="00AD3197" w:rsidP="00AD3197">
      <w:pPr>
        <w:pStyle w:val="PargrafodaLista1"/>
        <w:ind w:left="2061"/>
        <w:jc w:val="both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</w:rPr>
        <w:t>Resultado obtido: 8,55m² - 6m² = 2,55m²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prevista por norma: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100VA</w:t>
      </w:r>
    </w:p>
    <w:p w:rsidR="00AD3197" w:rsidRDefault="00AD3197" w:rsidP="00AD3197"/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10 – </w:t>
      </w:r>
      <w:r>
        <w:rPr>
          <w:rFonts w:ascii="Arial" w:hAnsi="Arial" w:cs="Arial"/>
          <w:b/>
          <w:color w:val="00000A"/>
          <w:u w:val="single"/>
        </w:rPr>
        <w:t>Área de Serviço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4,35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8,90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em cozinhas, área de serviço, copas e copas-cozinhas, no mínimo uma tomada para cada 3.5m, ou fração de perímetro.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8,90 m</m:t>
            </m:r>
          </m:num>
          <m:den>
            <m:r>
              <w:rPr>
                <w:rFonts w:ascii="Cambria Math" w:hAnsi="Cambria Math" w:cs="Arial"/>
                <w:sz w:val="28"/>
              </w:rPr>
              <m:t>3,5 m</m:t>
            </m:r>
          </m:den>
        </m:f>
      </m:oMath>
      <w:r w:rsidR="00F733E7">
        <w:rPr>
          <w:rFonts w:ascii="Arial" w:hAnsi="Arial" w:cs="Arial"/>
          <w:sz w:val="28"/>
        </w:rPr>
        <w:t xml:space="preserve"> </w:t>
      </w:r>
      <w:r>
        <w:rPr>
          <w:rFonts w:ascii="Arial" w:eastAsia="font455" w:hAnsi="Arial" w:cs="Arial"/>
        </w:rPr>
        <w:t>= 2,54 tomadas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3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3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as tomadas de uso geral em banheiros, cozinhas, copas, copas-cozinhas, áreas de serviço, lavanderias e locais análogos, no mínimo 600VA por tomada, até 3 tomadas e 100VA por tomada, para as excedentes.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</w:rPr>
        <w:t>Potência total: 3x600VA = 1800VA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4"/>
        </w:rPr>
        <w:lastRenderedPageBreak/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AD3197" w:rsidRDefault="00AD3197" w:rsidP="00AD3197">
      <w:pPr>
        <w:pStyle w:val="PargrafodaLista1"/>
        <w:ind w:left="2061"/>
        <w:jc w:val="both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</w:rPr>
        <w:t>Resultado obtido: 8,90m² - 6m² = 2,90m²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prevista por norma: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100VA</w:t>
      </w:r>
    </w:p>
    <w:p w:rsidR="00AD3197" w:rsidRDefault="00AD3197" w:rsidP="00AD3197"/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11 – </w:t>
      </w:r>
      <w:r>
        <w:rPr>
          <w:rFonts w:ascii="Arial" w:hAnsi="Arial" w:cs="Arial"/>
          <w:b/>
          <w:color w:val="00000A"/>
          <w:u w:val="single"/>
        </w:rPr>
        <w:t>Varanda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3,15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8,30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em subsolos, varandas, garagens, circulação e sótãos, pelo menos uma tomada.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tomadas de uso geral em cômodos que não sejam banheiros, cozinhas, copas, copas-cozinhas, áreas de serviço, lavanderias e locais análogos, prever uma carga de 100VA por tomada.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</w:rPr>
        <w:t>Potência total: 1x100VA = 100VA</w:t>
      </w:r>
    </w:p>
    <w:p w:rsidR="00AD3197" w:rsidRDefault="00AD3197" w:rsidP="00AD3197">
      <w:pPr>
        <w:pStyle w:val="PargrafodaLista1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menor ou igual a 6 m², estima-se uma carga mínima de 100VA.</w:t>
      </w:r>
    </w:p>
    <w:p w:rsidR="00AD3197" w:rsidRDefault="00AD3197" w:rsidP="00AD3197">
      <w:pPr>
        <w:pStyle w:val="PargrafodaLista1"/>
        <w:ind w:left="2061"/>
        <w:jc w:val="both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prevista por norma: 100VA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100VA</w:t>
      </w:r>
    </w:p>
    <w:p w:rsidR="00AD3197" w:rsidRDefault="00AD3197" w:rsidP="00AD3197"/>
    <w:p w:rsidR="00AD3197" w:rsidRDefault="00AD3197" w:rsidP="00AD3197">
      <w:pPr>
        <w:pStyle w:val="Ttulo2"/>
        <w:pageBreakBefore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lastRenderedPageBreak/>
        <w:t xml:space="preserve">12 – </w:t>
      </w:r>
      <w:r>
        <w:rPr>
          <w:rFonts w:ascii="Arial" w:hAnsi="Arial" w:cs="Arial"/>
          <w:b/>
          <w:color w:val="00000A"/>
          <w:u w:val="single"/>
        </w:rPr>
        <w:t>Garagem</w:t>
      </w:r>
    </w:p>
    <w:p w:rsidR="00AD3197" w:rsidRDefault="00AD3197" w:rsidP="00AD3197">
      <w:r>
        <w:tab/>
      </w:r>
    </w:p>
    <w:p w:rsidR="00AD3197" w:rsidRDefault="00AD3197" w:rsidP="00AD3197">
      <w:pPr>
        <w:ind w:firstLine="708"/>
      </w:pPr>
      <w:r>
        <w:rPr>
          <w:rFonts w:ascii="Arial" w:hAnsi="Arial" w:cs="Arial"/>
          <w:sz w:val="24"/>
        </w:rPr>
        <w:t xml:space="preserve">Área: 13,53 m² 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  <w:sz w:val="24"/>
        </w:rPr>
        <w:tab/>
        <w:t>Perímetro:  15,20 m</w:t>
      </w:r>
    </w:p>
    <w:p w:rsidR="00AD3197" w:rsidRDefault="00AD3197" w:rsidP="00AD3197">
      <w:pPr>
        <w:tabs>
          <w:tab w:val="left" w:pos="708"/>
          <w:tab w:val="left" w:pos="1416"/>
          <w:tab w:val="left" w:pos="2124"/>
          <w:tab w:val="left" w:pos="3060"/>
        </w:tabs>
      </w:pPr>
      <w:r>
        <w:rPr>
          <w:rFonts w:ascii="Arial" w:hAnsi="Arial" w:cs="Arial"/>
        </w:rP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</w:pPr>
      <w:r>
        <w:rPr>
          <w:rFonts w:ascii="Arial" w:hAnsi="Arial" w:cs="Arial"/>
          <w:u w:val="single"/>
        </w:rPr>
        <w:t>Critério normativo adotado para previsão de tomadas</w:t>
      </w:r>
      <w:r>
        <w:rPr>
          <w:rFonts w:ascii="Arial" w:hAnsi="Arial" w:cs="Arial"/>
        </w:rPr>
        <w:t>: segundo a NBR-5410/04, em subsolos, varandas, garagens, circulação e sótãos, pelo menos uma tomada.</w:t>
      </w:r>
    </w:p>
    <w:p w:rsidR="00AD3197" w:rsidRDefault="00AD3197" w:rsidP="00AD3197">
      <w:pPr>
        <w:pStyle w:val="PargrafodaLista1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mínima prevista pela norma: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6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 NBR-5410/04, para tomadas de uso geral em cômodos que não sejam banheiros, cozinhas, copas, copas-cozinhas, áreas de serviço, lavanderias e locais análogos, prever uma carga de 100VA por tomada.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</w:rPr>
        <w:t>Potência total: 6x100VA = 600VA</w:t>
      </w:r>
    </w:p>
    <w:p w:rsidR="00AD3197" w:rsidRDefault="00AD3197" w:rsidP="00AD3197">
      <w:pPr>
        <w:pStyle w:val="PargrafodaLista1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  <w:u w:val="single"/>
        </w:rPr>
        <w:t>Critério normativo adotado: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segundo a NBR-5410/04, </w:t>
      </w:r>
      <w:r>
        <w:rPr>
          <w:rFonts w:ascii="Arial" w:hAnsi="Arial" w:cs="Arial"/>
          <w:szCs w:val="24"/>
        </w:rPr>
        <w:t>para dependência com área menor ou igual a 6 m², estima-se uma carga mínima de 100VA.</w:t>
      </w:r>
    </w:p>
    <w:p w:rsidR="00AD3197" w:rsidRDefault="00AD3197" w:rsidP="00AD3197">
      <w:pPr>
        <w:pStyle w:val="PargrafodaLista1"/>
        <w:ind w:left="2061"/>
        <w:jc w:val="both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  <w:szCs w:val="24"/>
        </w:rPr>
        <w:t xml:space="preserve">Resultado obtido: 13,53m² - 6m² = 7,53m² </w:t>
      </w:r>
    </w:p>
    <w:p w:rsidR="00AD3197" w:rsidRDefault="00AD3197" w:rsidP="00AD3197">
      <w:pPr>
        <w:ind w:left="3540"/>
        <w:jc w:val="both"/>
      </w:pPr>
      <w:r>
        <w:rPr>
          <w:rFonts w:ascii="Arial" w:hAnsi="Arial" w:cs="Arial"/>
          <w:szCs w:val="24"/>
        </w:rPr>
        <w:t xml:space="preserve">      7,53m² - 6m² = 1,53m²</w:t>
      </w:r>
    </w:p>
    <w:p w:rsidR="00AD3197" w:rsidRDefault="00AD3197" w:rsidP="00AD3197">
      <w:pPr>
        <w:pStyle w:val="PargrafodaLista1"/>
        <w:ind w:left="2061"/>
        <w:jc w:val="both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prevista por norma: 160VA</w:t>
      </w:r>
    </w:p>
    <w:p w:rsidR="00AD3197" w:rsidRDefault="00AD3197" w:rsidP="00AD3197">
      <w:pPr>
        <w:pStyle w:val="PargrafodaLista1"/>
        <w:rPr>
          <w:rFonts w:ascii="Arial" w:hAnsi="Arial" w:cs="Arial"/>
          <w:b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160VA</w:t>
      </w:r>
    </w:p>
    <w:p w:rsidR="00AD3197" w:rsidRDefault="00AD3197" w:rsidP="00AD3197"/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t xml:space="preserve">12 – </w:t>
      </w:r>
      <w:r>
        <w:rPr>
          <w:rFonts w:ascii="Arial" w:hAnsi="Arial" w:cs="Arial"/>
          <w:b/>
          <w:color w:val="00000A"/>
          <w:u w:val="single"/>
        </w:rPr>
        <w:t>Área Externa</w:t>
      </w:r>
    </w:p>
    <w:p w:rsidR="00AD3197" w:rsidRDefault="00AD3197" w:rsidP="00AD3197">
      <w: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6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</w:rPr>
        <w:t>Potência total: 2x200VA = 200VA</w:t>
      </w:r>
    </w:p>
    <w:p w:rsidR="00AD3197" w:rsidRDefault="00AD3197" w:rsidP="00AD3197">
      <w:pPr>
        <w:pStyle w:val="PargrafodaLista1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450VA</w:t>
      </w:r>
    </w:p>
    <w:p w:rsidR="00AD3197" w:rsidRDefault="00AD3197" w:rsidP="00AD3197"/>
    <w:p w:rsidR="00AD3197" w:rsidRDefault="00AD3197" w:rsidP="00AD3197">
      <w:pPr>
        <w:pStyle w:val="Ttulo2"/>
        <w:numPr>
          <w:ilvl w:val="1"/>
          <w:numId w:val="1"/>
        </w:numPr>
        <w:suppressAutoHyphens/>
        <w:spacing w:after="160" w:line="259" w:lineRule="auto"/>
      </w:pPr>
      <w:r>
        <w:rPr>
          <w:rFonts w:ascii="Arial" w:hAnsi="Arial" w:cs="Arial"/>
          <w:b/>
          <w:color w:val="00000A"/>
        </w:rPr>
        <w:br w:type="page"/>
      </w:r>
      <w:r>
        <w:rPr>
          <w:rFonts w:ascii="Arial" w:hAnsi="Arial" w:cs="Arial"/>
          <w:b/>
          <w:color w:val="00000A"/>
        </w:rPr>
        <w:lastRenderedPageBreak/>
        <w:t xml:space="preserve">13 – </w:t>
      </w:r>
      <w:r>
        <w:rPr>
          <w:rFonts w:ascii="Arial" w:hAnsi="Arial" w:cs="Arial"/>
          <w:b/>
          <w:color w:val="00000A"/>
          <w:u w:val="single"/>
        </w:rPr>
        <w:t>Casa da Bomba</w:t>
      </w:r>
    </w:p>
    <w:p w:rsidR="00AD3197" w:rsidRDefault="00AD3197" w:rsidP="00AD3197">
      <w:r>
        <w:tab/>
      </w:r>
    </w:p>
    <w:p w:rsidR="00AD3197" w:rsidRDefault="00AD3197" w:rsidP="00AD3197">
      <w:pPr>
        <w:pStyle w:val="PargrafodaLista1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</w:rPr>
        <w:t>Tomadas de Uso Geral</w:t>
      </w:r>
      <w:r>
        <w:rPr>
          <w:rFonts w:ascii="Arial" w:hAnsi="Arial" w:cs="Arial"/>
          <w:b/>
          <w:sz w:val="24"/>
        </w:rPr>
        <w:t>: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</w:pPr>
      <w:r>
        <w:rPr>
          <w:rFonts w:ascii="Arial" w:hAnsi="Arial" w:cs="Arial"/>
        </w:rPr>
        <w:t>Quantidade apurada pelo projetista: 1</w:t>
      </w:r>
    </w:p>
    <w:p w:rsidR="00AD3197" w:rsidRDefault="00AD3197" w:rsidP="00AD3197">
      <w:pPr>
        <w:pStyle w:val="PargrafodaLista1"/>
        <w:rPr>
          <w:rFonts w:ascii="Arial" w:hAnsi="Arial" w:cs="Arial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  <w:jc w:val="both"/>
      </w:pPr>
      <w:r>
        <w:rPr>
          <w:rFonts w:ascii="Arial" w:hAnsi="Arial" w:cs="Arial"/>
        </w:rPr>
        <w:t>Potência total: 1x100VA = 100VA</w:t>
      </w:r>
    </w:p>
    <w:p w:rsidR="00AD3197" w:rsidRDefault="00AD3197" w:rsidP="00AD3197">
      <w:pPr>
        <w:pStyle w:val="PargrafodaLista1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AD3197" w:rsidRDefault="00AD3197" w:rsidP="00AD3197">
      <w:pPr>
        <w:pStyle w:val="PargrafodaLista1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D3197" w:rsidRDefault="00AD3197" w:rsidP="00AD3197">
      <w:pPr>
        <w:pStyle w:val="PargrafodaLista1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AD3197" w:rsidRDefault="00AD3197" w:rsidP="00AD3197">
      <w:pPr>
        <w:pStyle w:val="PargrafodaLista1"/>
        <w:numPr>
          <w:ilvl w:val="1"/>
          <w:numId w:val="2"/>
        </w:numPr>
      </w:pPr>
      <w:r>
        <w:rPr>
          <w:rFonts w:ascii="Arial" w:hAnsi="Arial" w:cs="Arial"/>
          <w:szCs w:val="24"/>
        </w:rPr>
        <w:t>Potência apurada pelo projetista: 50VA</w:t>
      </w:r>
    </w:p>
    <w:p w:rsidR="00AD3197" w:rsidRDefault="00AD3197" w:rsidP="00AD3197">
      <w:pPr>
        <w:pStyle w:val="Ttulo3"/>
        <w:ind w:left="708" w:firstLine="708"/>
        <w:rPr>
          <w:sz w:val="22"/>
        </w:rPr>
        <w:sectPr w:rsidR="00AD3197" w:rsidSect="00634F5F">
          <w:footerReference w:type="default" r:id="rId10"/>
          <w:pgSz w:w="11907" w:h="16840" w:code="9"/>
          <w:pgMar w:top="720" w:right="720" w:bottom="720" w:left="720" w:header="0" w:footer="0" w:gutter="0"/>
          <w:cols w:space="720"/>
          <w:titlePg/>
          <w:docGrid w:linePitch="272"/>
        </w:sectPr>
      </w:pPr>
    </w:p>
    <w:p w:rsidR="00AD3197" w:rsidRDefault="00AD3197" w:rsidP="00AD3197">
      <w:pPr>
        <w:pStyle w:val="Ttulo3"/>
        <w:ind w:left="708" w:firstLine="708"/>
        <w:rPr>
          <w:sz w:val="22"/>
        </w:rPr>
      </w:pPr>
      <w:bookmarkStart w:id="1" w:name="_Toc496309869"/>
      <w:bookmarkStart w:id="2" w:name="_Toc496310124"/>
      <w:bookmarkStart w:id="3" w:name="_Toc496310259"/>
      <w:bookmarkStart w:id="4" w:name="_Toc496310606"/>
      <w:r>
        <w:rPr>
          <w:noProof/>
          <w:sz w:val="2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-43815</wp:posOffset>
            </wp:positionV>
            <wp:extent cx="619125" cy="779780"/>
            <wp:effectExtent l="0" t="0" r="9525" b="1270"/>
            <wp:wrapNone/>
            <wp:docPr id="2" name="Imagem 2" descr="i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fp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1DC">
        <w:rPr>
          <w:sz w:val="22"/>
        </w:rPr>
        <w:t>IFPE – INSTITUTO FEDERAL DE EDUCAÇÃO, CIÊNCIA E TECNOLOGIA DE PERNAMBUCO / IFPE</w:t>
      </w:r>
      <w:bookmarkEnd w:id="1"/>
      <w:bookmarkEnd w:id="2"/>
      <w:bookmarkEnd w:id="3"/>
      <w:bookmarkEnd w:id="4"/>
    </w:p>
    <w:p w:rsidR="00AD3197" w:rsidRDefault="00AD3197" w:rsidP="00AD3197">
      <w:pPr>
        <w:ind w:left="708" w:firstLine="708"/>
        <w:rPr>
          <w:b/>
          <w:sz w:val="22"/>
        </w:rPr>
      </w:pPr>
      <w:r>
        <w:rPr>
          <w:b/>
          <w:sz w:val="22"/>
        </w:rPr>
        <w:t>COORDENADORIA DE ELETROTÉCNICA</w:t>
      </w:r>
    </w:p>
    <w:p w:rsidR="00AD3197" w:rsidRDefault="00AD3197" w:rsidP="00AD3197">
      <w:pPr>
        <w:ind w:left="708" w:firstLine="708"/>
        <w:rPr>
          <w:b/>
        </w:rPr>
      </w:pPr>
      <w:r>
        <w:rPr>
          <w:b/>
        </w:rPr>
        <w:t xml:space="preserve">DISCIPLINA: </w:t>
      </w:r>
      <w:r>
        <w:rPr>
          <w:b/>
          <w:i/>
        </w:rPr>
        <w:t xml:space="preserve">PROJETOS DE INSTALAÇÕES ELÉTRICAS </w:t>
      </w:r>
    </w:p>
    <w:p w:rsidR="00AD3197" w:rsidRDefault="00AD3197" w:rsidP="00AD3197">
      <w:pPr>
        <w:pStyle w:val="Cabealho"/>
        <w:rPr>
          <w:b/>
          <w:i/>
        </w:rPr>
      </w:pPr>
      <w:r>
        <w:rPr>
          <w:b/>
        </w:rPr>
        <w:t xml:space="preserve">                            PROFESSOR: </w:t>
      </w:r>
      <w:r>
        <w:rPr>
          <w:b/>
          <w:i/>
        </w:rPr>
        <w:t xml:space="preserve">JOSÉ MARCELO - </w:t>
      </w:r>
      <w:r>
        <w:rPr>
          <w:b/>
        </w:rPr>
        <w:t xml:space="preserve">TURMA: </w:t>
      </w:r>
      <w:r>
        <w:rPr>
          <w:b/>
          <w:i/>
        </w:rPr>
        <w:t>ELETROTÉCNICA / M / T / N</w:t>
      </w:r>
    </w:p>
    <w:p w:rsidR="00AD3197" w:rsidRDefault="00AD3197" w:rsidP="00AD3197">
      <w:pPr>
        <w:pStyle w:val="Cabealho"/>
        <w:rPr>
          <w:b/>
          <w:i/>
        </w:rPr>
      </w:pPr>
    </w:p>
    <w:p w:rsidR="00AD3197" w:rsidRDefault="00AD3197" w:rsidP="00AD3197">
      <w:pPr>
        <w:pStyle w:val="Cabe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45720</wp:posOffset>
                </wp:positionV>
                <wp:extent cx="8778240" cy="0"/>
                <wp:effectExtent l="21590" t="23495" r="20320" b="14605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782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5ACF2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pt,3.6pt" to="693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" o:allowincell="f" strokeweight="2.25pt"/>
            </w:pict>
          </mc:Fallback>
        </mc:AlternateContent>
      </w:r>
    </w:p>
    <w:p w:rsidR="00AD3197" w:rsidRDefault="00AD3197" w:rsidP="00AD3197">
      <w:pPr>
        <w:pStyle w:val="Cabealho"/>
        <w:tabs>
          <w:tab w:val="clear" w:pos="4419"/>
          <w:tab w:val="clear" w:pos="8838"/>
        </w:tabs>
        <w:jc w:val="center"/>
        <w:rPr>
          <w:b/>
          <w:sz w:val="36"/>
        </w:rPr>
      </w:pPr>
      <w:r>
        <w:rPr>
          <w:b/>
          <w:sz w:val="36"/>
        </w:rPr>
        <w:t>PROJETOS DE INSTALAÇÕES ELÉTRICAS RESIDENCIAIS</w:t>
      </w:r>
    </w:p>
    <w:p w:rsidR="00AD3197" w:rsidRDefault="00AD3197" w:rsidP="00AD3197">
      <w:pPr>
        <w:pStyle w:val="Cabealho"/>
        <w:tabs>
          <w:tab w:val="clear" w:pos="4419"/>
          <w:tab w:val="clear" w:pos="8838"/>
        </w:tabs>
        <w:jc w:val="center"/>
      </w:pPr>
    </w:p>
    <w:tbl>
      <w:tblPr>
        <w:tblW w:w="15020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276"/>
        <w:gridCol w:w="1134"/>
        <w:gridCol w:w="1134"/>
        <w:gridCol w:w="1134"/>
        <w:gridCol w:w="1276"/>
        <w:gridCol w:w="1275"/>
        <w:gridCol w:w="1134"/>
        <w:gridCol w:w="2552"/>
        <w:gridCol w:w="960"/>
        <w:gridCol w:w="168"/>
      </w:tblGrid>
      <w:tr w:rsidR="00AD3197" w:rsidTr="00AB58FE">
        <w:trPr>
          <w:gridAfter w:val="1"/>
          <w:wAfter w:w="168" w:type="dxa"/>
          <w:trHeight w:val="554"/>
        </w:trPr>
        <w:tc>
          <w:tcPr>
            <w:tcW w:w="14852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3197" w:rsidRDefault="00AD3197" w:rsidP="00AB58FE">
            <w:pPr>
              <w:pStyle w:val="Ttulo1"/>
              <w:jc w:val="center"/>
              <w:rPr>
                <w:rFonts w:ascii="Times New Roman" w:hAnsi="Times New Roman"/>
                <w:b/>
                <w:sz w:val="36"/>
              </w:rPr>
            </w:pPr>
            <w:r>
              <w:rPr>
                <w:rFonts w:ascii="Times New Roman" w:hAnsi="Times New Roman"/>
                <w:b/>
                <w:sz w:val="36"/>
              </w:rPr>
              <w:t>PREVISÃO DE CARGA DA RESIDÊNCIA</w:t>
            </w:r>
          </w:p>
        </w:tc>
      </w:tr>
      <w:tr w:rsidR="00AD3197" w:rsidTr="00AB58FE">
        <w:trPr>
          <w:gridAfter w:val="1"/>
          <w:wAfter w:w="168" w:type="dxa"/>
          <w:cantSplit/>
          <w:trHeight w:val="128"/>
        </w:trPr>
        <w:tc>
          <w:tcPr>
            <w:tcW w:w="297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pStyle w:val="Ttulo3"/>
              <w:jc w:val="center"/>
            </w:pPr>
            <w:r>
              <w:t>AMBIENTE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pct12" w:color="auto" w:fill="auto"/>
          </w:tcPr>
          <w:p w:rsidR="00AD3197" w:rsidRDefault="00AD3197" w:rsidP="00AB58FE">
            <w:pPr>
              <w:pStyle w:val="Ttulo2"/>
              <w:rPr>
                <w:b/>
              </w:rPr>
            </w:pPr>
            <w:r>
              <w:rPr>
                <w:b/>
              </w:rPr>
              <w:t>DIMENSÕES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pStyle w:val="Ttulo3"/>
              <w:jc w:val="center"/>
              <w:rPr>
                <w:sz w:val="20"/>
              </w:rPr>
            </w:pPr>
            <w:r>
              <w:rPr>
                <w:sz w:val="20"/>
              </w:rPr>
              <w:t>POTÊNCIA</w:t>
            </w:r>
          </w:p>
          <w:p w:rsidR="00AD3197" w:rsidRDefault="00AD3197" w:rsidP="00AB58FE">
            <w:pPr>
              <w:pStyle w:val="Ttulo3"/>
              <w:jc w:val="center"/>
              <w:rPr>
                <w:rFonts w:ascii="Arial" w:hAnsi="Arial"/>
                <w:b w:val="0"/>
              </w:rPr>
            </w:pPr>
            <w:r>
              <w:rPr>
                <w:sz w:val="18"/>
              </w:rPr>
              <w:t>ILUM</w:t>
            </w:r>
            <w:r>
              <w:rPr>
                <w:b w:val="0"/>
                <w:sz w:val="18"/>
              </w:rPr>
              <w:t>.</w:t>
            </w:r>
            <w:r>
              <w:rPr>
                <w:rFonts w:ascii="Arial" w:hAnsi="Arial"/>
                <w:b w:val="0"/>
                <w:sz w:val="18"/>
              </w:rPr>
              <w:t xml:space="preserve"> (VA)</w:t>
            </w:r>
          </w:p>
        </w:tc>
        <w:tc>
          <w:tcPr>
            <w:tcW w:w="240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pStyle w:val="Ttulo4"/>
              <w:jc w:val="center"/>
            </w:pPr>
            <w:r>
              <w:t>TOMADAS DE USO GERAL</w:t>
            </w:r>
          </w:p>
        </w:tc>
        <w:tc>
          <w:tcPr>
            <w:tcW w:w="351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pStyle w:val="Ttulo4"/>
              <w:jc w:val="center"/>
            </w:pPr>
            <w:r>
              <w:t>TOMADAS DE USO ESPECÍFICO</w:t>
            </w:r>
          </w:p>
        </w:tc>
      </w:tr>
      <w:tr w:rsidR="00AD3197" w:rsidTr="00AB58FE">
        <w:trPr>
          <w:cantSplit/>
          <w:trHeight w:val="151"/>
        </w:trPr>
        <w:tc>
          <w:tcPr>
            <w:tcW w:w="297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2" w:color="auto" w:fill="auto"/>
          </w:tcPr>
          <w:p w:rsidR="00AD3197" w:rsidRDefault="00AD3197" w:rsidP="00AB58F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left w:val="nil"/>
              <w:bottom w:val="single" w:sz="18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COMP.(m)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LARG.(m)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ÁREA (m</w:t>
            </w:r>
            <w:r>
              <w:rPr>
                <w:rFonts w:ascii="Arial" w:hAnsi="Arial"/>
                <w:sz w:val="18"/>
                <w:vertAlign w:val="superscript"/>
              </w:rPr>
              <w:t>2</w:t>
            </w:r>
            <w:r>
              <w:rPr>
                <w:rFonts w:ascii="Arial" w:hAnsi="Arial"/>
                <w:sz w:val="18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nil"/>
            </w:tcBorders>
            <w:shd w:val="pct12" w:color="auto" w:fill="auto"/>
            <w:vAlign w:val="center"/>
          </w:tcPr>
          <w:p w:rsidR="00AD3197" w:rsidRDefault="00AD3197" w:rsidP="00AB58F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PERÍM. (m)</w:t>
            </w:r>
          </w:p>
        </w:tc>
        <w:tc>
          <w:tcPr>
            <w:tcW w:w="127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pct12" w:color="auto" w:fill="auto"/>
            <w:vAlign w:val="center"/>
          </w:tcPr>
          <w:p w:rsidR="00AD3197" w:rsidRDefault="00AD3197" w:rsidP="00AB58F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QUANT.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POTÊNCIA TOTAL (VA)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DISCRIMINAÇÃO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pct12" w:color="auto" w:fill="auto"/>
            <w:vAlign w:val="center"/>
          </w:tcPr>
          <w:p w:rsidR="00AD3197" w:rsidRDefault="00AD3197" w:rsidP="00AB58FE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POTÊNCIA (VA)</w:t>
            </w:r>
          </w:p>
        </w:tc>
        <w:tc>
          <w:tcPr>
            <w:tcW w:w="168" w:type="dxa"/>
            <w:vMerge w:val="restart"/>
            <w:tcBorders>
              <w:top w:val="nil"/>
              <w:left w:val="nil"/>
              <w:right w:val="nil"/>
            </w:tcBorders>
          </w:tcPr>
          <w:p w:rsidR="00AD3197" w:rsidRDefault="00AD3197" w:rsidP="00AB58FE">
            <w:pPr>
              <w:rPr>
                <w:sz w:val="24"/>
              </w:rPr>
            </w:pPr>
          </w:p>
        </w:tc>
      </w:tr>
      <w:tr w:rsidR="00AD3197" w:rsidTr="00AB58FE">
        <w:trPr>
          <w:cantSplit/>
          <w:trHeight w:val="147"/>
        </w:trPr>
        <w:tc>
          <w:tcPr>
            <w:tcW w:w="2977" w:type="dxa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Dormitório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9,00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12,00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3x100VA</w:t>
            </w:r>
          </w:p>
        </w:tc>
        <w:tc>
          <w:tcPr>
            <w:tcW w:w="1134" w:type="dxa"/>
            <w:tcBorders>
              <w:top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300</w:t>
            </w:r>
          </w:p>
        </w:tc>
        <w:tc>
          <w:tcPr>
            <w:tcW w:w="2552" w:type="dxa"/>
            <w:tcBorders>
              <w:top w:val="nil"/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Split. Dorm. 1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700</w:t>
            </w:r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D3197" w:rsidRDefault="00AD3197" w:rsidP="00AB58FE">
            <w:pPr>
              <w:rPr>
                <w:sz w:val="24"/>
              </w:rPr>
            </w:pP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Dormitório 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9,00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12,00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3x100VA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300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Split. Dorm. 2</w:t>
            </w:r>
          </w:p>
        </w:tc>
        <w:tc>
          <w:tcPr>
            <w:tcW w:w="960" w:type="dxa"/>
            <w:tcBorders>
              <w:top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700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Suíte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14,40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15,20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220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8x100VA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800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Split. Suíte</w:t>
            </w: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800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WC Social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1,45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8,30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1x600VA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600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Chuv. Elét. WC Social</w:t>
            </w: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4400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WC Suíte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1,45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4,35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8,90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1x600VA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600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Chuv. Elét. WC Suíte</w:t>
            </w: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4400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Circulação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4,75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9,50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1x100VA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Sala de Jantar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2,76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6,</w:t>
            </w:r>
            <w:r>
              <w:rPr>
                <w:rFonts w:ascii="Arial" w:hAnsi="Arial" w:cs="Arial"/>
                <w:sz w:val="21"/>
                <w:szCs w:val="21"/>
              </w:rPr>
              <w:t>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10,70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2x100VA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200</w:t>
            </w:r>
          </w:p>
        </w:tc>
        <w:tc>
          <w:tcPr>
            <w:tcW w:w="2552" w:type="dxa"/>
            <w:vMerge w:val="restart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Split.Salas</w:t>
            </w:r>
          </w:p>
        </w:tc>
        <w:tc>
          <w:tcPr>
            <w:tcW w:w="960" w:type="dxa"/>
            <w:vMerge w:val="restart"/>
            <w:tcBorders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1000</w:t>
            </w:r>
          </w:p>
        </w:tc>
      </w:tr>
      <w:tr w:rsidR="00AD3197" w:rsidTr="00AB58FE">
        <w:trPr>
          <w:gridAfter w:val="1"/>
          <w:wAfter w:w="168" w:type="dxa"/>
          <w:cantSplit/>
          <w:trHeight w:val="194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Sala de Estar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4,03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13,50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160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  <w:r w:rsidRPr="00C60F8C">
              <w:rPr>
                <w:rFonts w:ascii="Arial" w:hAnsi="Arial" w:cs="Arial"/>
                <w:sz w:val="21"/>
                <w:szCs w:val="21"/>
              </w:rPr>
              <w:t>x100VA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  <w:r w:rsidRPr="00C60F8C">
              <w:rPr>
                <w:rFonts w:ascii="Arial" w:hAnsi="Arial" w:cs="Arial"/>
                <w:sz w:val="21"/>
                <w:szCs w:val="21"/>
              </w:rPr>
              <w:t>00</w:t>
            </w:r>
          </w:p>
        </w:tc>
        <w:tc>
          <w:tcPr>
            <w:tcW w:w="2552" w:type="dxa"/>
            <w:vMerge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D3197" w:rsidTr="00AB58FE">
        <w:trPr>
          <w:gridAfter w:val="1"/>
          <w:wAfter w:w="168" w:type="dxa"/>
          <w:cantSplit/>
          <w:trHeight w:val="167"/>
        </w:trPr>
        <w:tc>
          <w:tcPr>
            <w:tcW w:w="2977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  <w:lang w:eastAsia="pt-BR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Cozinha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2,85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8,55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11,7</w:t>
            </w: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276" w:type="dxa"/>
            <w:vMerge w:val="restart"/>
            <w:tcBorders>
              <w:left w:val="nil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1275" w:type="dxa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3x600VA</w:t>
            </w:r>
          </w:p>
        </w:tc>
        <w:tc>
          <w:tcPr>
            <w:tcW w:w="1134" w:type="dxa"/>
            <w:vMerge w:val="restart"/>
            <w:tcBorders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22</w:t>
            </w:r>
            <w:r w:rsidRPr="00C60F8C">
              <w:rPr>
                <w:rFonts w:ascii="Arial" w:hAnsi="Arial" w:cs="Arial"/>
                <w:sz w:val="21"/>
                <w:szCs w:val="21"/>
              </w:rPr>
              <w:t>00</w:t>
            </w:r>
          </w:p>
        </w:tc>
        <w:tc>
          <w:tcPr>
            <w:tcW w:w="2552" w:type="dxa"/>
            <w:vMerge w:val="restart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960" w:type="dxa"/>
            <w:vMerge w:val="restart"/>
            <w:tcBorders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</w:tr>
      <w:tr w:rsidR="00AD3197" w:rsidTr="00AB58FE">
        <w:trPr>
          <w:gridAfter w:val="1"/>
          <w:wAfter w:w="168" w:type="dxa"/>
          <w:cantSplit/>
          <w:trHeight w:val="47"/>
        </w:trPr>
        <w:tc>
          <w:tcPr>
            <w:tcW w:w="297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  <w:r w:rsidRPr="00C60F8C">
              <w:rPr>
                <w:rFonts w:ascii="Arial" w:hAnsi="Arial" w:cs="Arial"/>
                <w:sz w:val="21"/>
                <w:szCs w:val="21"/>
              </w:rPr>
              <w:t>x100VA</w:t>
            </w:r>
          </w:p>
        </w:tc>
        <w:tc>
          <w:tcPr>
            <w:tcW w:w="1134" w:type="dxa"/>
            <w:vMerge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52" w:type="dxa"/>
            <w:vMerge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60" w:type="dxa"/>
            <w:vMerge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Área de Serviço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1,45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4,35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8,90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  <w:r w:rsidRPr="00C60F8C">
              <w:rPr>
                <w:rFonts w:ascii="Arial" w:hAnsi="Arial" w:cs="Arial"/>
                <w:sz w:val="21"/>
                <w:szCs w:val="21"/>
              </w:rPr>
              <w:t>x600VA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  <w:r w:rsidRPr="00C60F8C">
              <w:rPr>
                <w:rFonts w:ascii="Arial" w:hAnsi="Arial" w:cs="Arial"/>
                <w:sz w:val="21"/>
                <w:szCs w:val="21"/>
              </w:rPr>
              <w:t>00</w:t>
            </w:r>
          </w:p>
        </w:tc>
        <w:tc>
          <w:tcPr>
            <w:tcW w:w="2552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Varanda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3,15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8,30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1x100VA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</w:t>
            </w:r>
          </w:p>
        </w:tc>
        <w:tc>
          <w:tcPr>
            <w:tcW w:w="2552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Garagem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4,75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13,53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15,20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160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6x100VA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600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Portão Elétrico Interno</w:t>
            </w: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1000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Área Externa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450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2x100VA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200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Portão Elétrico Externo</w:t>
            </w: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1000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Casa da Bomba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50</w:t>
            </w:r>
          </w:p>
        </w:tc>
        <w:tc>
          <w:tcPr>
            <w:tcW w:w="1275" w:type="dxa"/>
            <w:tcBorders>
              <w:left w:val="nil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1x600VA</w:t>
            </w: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600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AD3197" w:rsidRPr="00C60F8C" w:rsidRDefault="00AD3197" w:rsidP="00AB58FE">
            <w:pPr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Bomba Recalque</w:t>
            </w:r>
          </w:p>
        </w:tc>
        <w:tc>
          <w:tcPr>
            <w:tcW w:w="960" w:type="dxa"/>
            <w:tcBorders>
              <w:right w:val="single" w:sz="18" w:space="0" w:color="auto"/>
            </w:tcBorders>
            <w:vAlign w:val="center"/>
          </w:tcPr>
          <w:p w:rsidR="00AD3197" w:rsidRPr="00C60F8C" w:rsidRDefault="00AD3197" w:rsidP="00AB58FE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60F8C">
              <w:rPr>
                <w:rFonts w:ascii="Arial" w:hAnsi="Arial" w:cs="Arial"/>
                <w:sz w:val="21"/>
                <w:szCs w:val="21"/>
              </w:rPr>
              <w:t>500</w:t>
            </w: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Default="00AD3197" w:rsidP="00AB58F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il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Default="00AD3197" w:rsidP="00AB58F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il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right w:val="single" w:sz="18" w:space="0" w:color="auto"/>
            </w:tcBorders>
          </w:tcPr>
          <w:p w:rsidR="00AD3197" w:rsidRDefault="00AD3197" w:rsidP="00AB58F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il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D3197" w:rsidRDefault="00AD3197" w:rsidP="00AB58F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il"/>
              <w:bottom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197" w:rsidTr="00AB58FE">
        <w:trPr>
          <w:gridAfter w:val="1"/>
          <w:wAfter w:w="168" w:type="dxa"/>
          <w:cantSplit/>
          <w:trHeight w:val="147"/>
        </w:trPr>
        <w:tc>
          <w:tcPr>
            <w:tcW w:w="2977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AD3197" w:rsidRDefault="00AD3197" w:rsidP="00AB58F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doub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il"/>
              <w:bottom w:val="doub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double" w:sz="4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double" w:sz="4" w:space="0" w:color="auto"/>
              <w:right w:val="single" w:sz="18" w:space="0" w:color="auto"/>
            </w:tcBorders>
          </w:tcPr>
          <w:p w:rsidR="00AD3197" w:rsidRPr="00076B62" w:rsidRDefault="00AD3197" w:rsidP="00AB5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197" w:rsidTr="00AB58FE">
        <w:trPr>
          <w:gridAfter w:val="1"/>
          <w:wAfter w:w="168" w:type="dxa"/>
          <w:cantSplit/>
          <w:trHeight w:val="197"/>
        </w:trPr>
        <w:tc>
          <w:tcPr>
            <w:tcW w:w="297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/>
            <w:vAlign w:val="center"/>
          </w:tcPr>
          <w:p w:rsidR="00AD3197" w:rsidRPr="00655BBF" w:rsidRDefault="00AD3197" w:rsidP="00AB58FE">
            <w:pPr>
              <w:rPr>
                <w:b/>
                <w:sz w:val="24"/>
              </w:rPr>
            </w:pPr>
            <w:r w:rsidRPr="00655BBF">
              <w:rPr>
                <w:b/>
                <w:sz w:val="24"/>
              </w:rPr>
              <w:t>Totais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single" w:sz="18" w:space="0" w:color="auto"/>
              <w:right w:val="nil"/>
            </w:tcBorders>
            <w:shd w:val="clear" w:color="auto" w:fill="A6A6A6"/>
            <w:vAlign w:val="center"/>
          </w:tcPr>
          <w:p w:rsidR="00AD3197" w:rsidRDefault="00AD3197" w:rsidP="00AB58FE">
            <w:pPr>
              <w:rPr>
                <w:sz w:val="24"/>
              </w:rPr>
            </w:pPr>
            <w:r w:rsidRPr="001274C3">
              <w:rPr>
                <w:b/>
                <w:sz w:val="24"/>
              </w:rPr>
              <w:t>VA Total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18" w:space="0" w:color="auto"/>
              <w:right w:val="nil"/>
            </w:tcBorders>
            <w:shd w:val="clear" w:color="auto" w:fill="A6A6A6"/>
            <w:vAlign w:val="center"/>
          </w:tcPr>
          <w:p w:rsidR="00AD3197" w:rsidRDefault="00AD3197" w:rsidP="00AB58FE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18" w:space="0" w:color="auto"/>
              <w:right w:val="nil"/>
            </w:tcBorders>
            <w:shd w:val="clear" w:color="auto" w:fill="A6A6A6"/>
            <w:vAlign w:val="center"/>
          </w:tcPr>
          <w:p w:rsidR="00AD3197" w:rsidRDefault="00AD3197" w:rsidP="00AB58FE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6A6A6"/>
            <w:vAlign w:val="center"/>
          </w:tcPr>
          <w:p w:rsidR="00AD3197" w:rsidRDefault="00AD3197" w:rsidP="00AB58FE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D3197" w:rsidRDefault="00AD3197" w:rsidP="00AB58FE">
            <w:pPr>
              <w:rPr>
                <w:sz w:val="24"/>
              </w:rPr>
            </w:pPr>
            <w:r>
              <w:rPr>
                <w:sz w:val="24"/>
              </w:rPr>
              <w:t>1940</w:t>
            </w:r>
          </w:p>
        </w:tc>
        <w:tc>
          <w:tcPr>
            <w:tcW w:w="1275" w:type="dxa"/>
            <w:tcBorders>
              <w:top w:val="double" w:sz="4" w:space="0" w:color="auto"/>
              <w:left w:val="nil"/>
              <w:bottom w:val="single" w:sz="18" w:space="0" w:color="auto"/>
            </w:tcBorders>
            <w:shd w:val="clear" w:color="auto" w:fill="A6A6A6"/>
            <w:vAlign w:val="center"/>
          </w:tcPr>
          <w:p w:rsidR="00AD3197" w:rsidRPr="001274C3" w:rsidRDefault="00AD3197" w:rsidP="00AB58FE">
            <w:pPr>
              <w:rPr>
                <w:b/>
                <w:sz w:val="24"/>
              </w:rPr>
            </w:pPr>
            <w:r w:rsidRPr="001274C3">
              <w:rPr>
                <w:b/>
                <w:sz w:val="24"/>
              </w:rPr>
              <w:t>VA Total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D3197" w:rsidRDefault="00AD3197" w:rsidP="00AB58FE">
            <w:pPr>
              <w:rPr>
                <w:sz w:val="24"/>
              </w:rPr>
            </w:pPr>
            <w:r>
              <w:rPr>
                <w:sz w:val="24"/>
              </w:rPr>
              <w:t>9200</w:t>
            </w:r>
          </w:p>
        </w:tc>
        <w:tc>
          <w:tcPr>
            <w:tcW w:w="2552" w:type="dxa"/>
            <w:tcBorders>
              <w:top w:val="double" w:sz="4" w:space="0" w:color="auto"/>
              <w:left w:val="nil"/>
              <w:bottom w:val="single" w:sz="18" w:space="0" w:color="auto"/>
            </w:tcBorders>
            <w:shd w:val="clear" w:color="auto" w:fill="A6A6A6"/>
            <w:vAlign w:val="center"/>
          </w:tcPr>
          <w:p w:rsidR="00AD3197" w:rsidRPr="001274C3" w:rsidRDefault="00AD3197" w:rsidP="00AB58FE">
            <w:pPr>
              <w:rPr>
                <w:b/>
                <w:sz w:val="24"/>
              </w:rPr>
            </w:pPr>
            <w:r w:rsidRPr="001274C3">
              <w:rPr>
                <w:b/>
                <w:sz w:val="24"/>
              </w:rPr>
              <w:t>VA Total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6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D3197" w:rsidRDefault="00AD3197" w:rsidP="00AB58FE">
            <w:pPr>
              <w:rPr>
                <w:sz w:val="24"/>
              </w:rPr>
            </w:pPr>
            <w:r>
              <w:rPr>
                <w:sz w:val="24"/>
              </w:rPr>
              <w:t>14500</w:t>
            </w:r>
          </w:p>
        </w:tc>
      </w:tr>
    </w:tbl>
    <w:p w:rsidR="00AD3197" w:rsidRDefault="00AD3197" w:rsidP="00AD3197">
      <w:pPr>
        <w:rPr>
          <w:b/>
          <w:sz w:val="24"/>
        </w:rPr>
      </w:pPr>
    </w:p>
    <w:p w:rsidR="00AD3197" w:rsidRDefault="00AD3197" w:rsidP="00AD3197">
      <w:pPr>
        <w:rPr>
          <w:b/>
          <w:sz w:val="22"/>
        </w:rPr>
      </w:pPr>
    </w:p>
    <w:p w:rsidR="00AD3197" w:rsidRDefault="00AD3197" w:rsidP="00AD3197">
      <w:pPr>
        <w:rPr>
          <w:b/>
          <w:sz w:val="24"/>
        </w:rPr>
        <w:sectPr w:rsidR="00AD3197" w:rsidSect="00AB58FE">
          <w:pgSz w:w="16840" w:h="11907" w:orient="landscape" w:code="9"/>
          <w:pgMar w:top="284" w:right="964" w:bottom="851" w:left="1985" w:header="0" w:footer="0" w:gutter="0"/>
          <w:cols w:space="720"/>
        </w:sectPr>
      </w:pPr>
      <w:r>
        <w:rPr>
          <w:b/>
          <w:sz w:val="22"/>
        </w:rPr>
        <w:t xml:space="preserve">ALUNO: __________________________________________   DATA  ___/___/___           </w:t>
      </w:r>
      <w:r>
        <w:rPr>
          <w:b/>
          <w:sz w:val="24"/>
        </w:rPr>
        <w:t>Potê</w:t>
      </w:r>
      <w:r w:rsidR="009311FB">
        <w:rPr>
          <w:b/>
          <w:sz w:val="24"/>
        </w:rPr>
        <w:t xml:space="preserve">ncia Total (kW/kVA): </w:t>
      </w:r>
      <w:r w:rsidR="009311FB">
        <w:rPr>
          <w:b/>
          <w:sz w:val="24"/>
          <w:u w:val="single"/>
        </w:rPr>
        <w:t>25,640 kW</w:t>
      </w:r>
      <w:r>
        <w:rPr>
          <w:b/>
          <w:sz w:val="24"/>
        </w:rPr>
        <w:t xml:space="preserve"> / </w:t>
      </w:r>
      <w:r w:rsidR="009311FB">
        <w:rPr>
          <w:b/>
          <w:sz w:val="24"/>
          <w:u w:val="single"/>
        </w:rPr>
        <w:t>25,640 kVA</w:t>
      </w:r>
      <w:r w:rsidR="009311FB">
        <w:rPr>
          <w:b/>
          <w:sz w:val="24"/>
        </w:rPr>
        <w:t xml:space="preserve"> </w:t>
      </w:r>
    </w:p>
    <w:p w:rsidR="00514390" w:rsidRPr="00742E01" w:rsidRDefault="00282D1D" w:rsidP="002743E9">
      <w:pPr>
        <w:pStyle w:val="Ttulo1"/>
        <w:numPr>
          <w:ilvl w:val="0"/>
          <w:numId w:val="1"/>
        </w:numPr>
        <w:suppressAutoHyphens/>
        <w:spacing w:after="160" w:line="259" w:lineRule="auto"/>
        <w:ind w:left="720"/>
        <w:jc w:val="center"/>
        <w:rPr>
          <w:b/>
          <w:i/>
          <w:u w:val="single"/>
        </w:rPr>
      </w:pPr>
      <w:r w:rsidRPr="00742E01">
        <w:rPr>
          <w:rFonts w:cs="Arial"/>
          <w:b/>
          <w:i/>
          <w:color w:val="00000A"/>
          <w:u w:val="single"/>
        </w:rPr>
        <w:lastRenderedPageBreak/>
        <w:t>Cálculos d</w:t>
      </w:r>
      <w:r w:rsidR="00AD3197" w:rsidRPr="00742E01">
        <w:rPr>
          <w:rFonts w:cs="Arial"/>
          <w:b/>
          <w:i/>
          <w:color w:val="00000A"/>
          <w:u w:val="single"/>
        </w:rPr>
        <w:t>o</w:t>
      </w:r>
      <w:r w:rsidRPr="00742E01">
        <w:rPr>
          <w:rFonts w:cs="Arial"/>
          <w:b/>
          <w:i/>
          <w:color w:val="00000A"/>
          <w:u w:val="single"/>
        </w:rPr>
        <w:t xml:space="preserve"> Quadro</w:t>
      </w:r>
      <w:r w:rsidR="00AD3197" w:rsidRPr="00742E01">
        <w:rPr>
          <w:rFonts w:cs="Arial"/>
          <w:b/>
          <w:i/>
          <w:color w:val="00000A"/>
          <w:u w:val="single"/>
        </w:rPr>
        <w:t xml:space="preserve"> de Carga da Residência</w:t>
      </w:r>
    </w:p>
    <w:p w:rsidR="00AD3197" w:rsidRDefault="00AD3197" w:rsidP="00AD3197">
      <w:pPr>
        <w:numPr>
          <w:ilvl w:val="0"/>
          <w:numId w:val="3"/>
        </w:numPr>
        <w:rPr>
          <w:b/>
          <w:i/>
          <w:sz w:val="24"/>
          <w:u w:val="single"/>
        </w:rPr>
      </w:pPr>
      <w:r w:rsidRPr="003E75F5">
        <w:rPr>
          <w:b/>
          <w:i/>
          <w:sz w:val="24"/>
          <w:u w:val="single"/>
        </w:rPr>
        <w:t>Cálculo da corrente de projeto (I</w:t>
      </w:r>
      <w:r w:rsidRPr="003E75F5">
        <w:rPr>
          <w:b/>
          <w:i/>
          <w:sz w:val="24"/>
          <w:u w:val="single"/>
          <w:vertAlign w:val="subscript"/>
        </w:rPr>
        <w:t>b</w:t>
      </w:r>
      <w:r w:rsidRPr="003E75F5">
        <w:rPr>
          <w:b/>
          <w:i/>
          <w:sz w:val="24"/>
          <w:u w:val="single"/>
        </w:rPr>
        <w:t>)</w:t>
      </w:r>
      <w:r w:rsidR="00766A3A">
        <w:rPr>
          <w:b/>
          <w:i/>
          <w:sz w:val="24"/>
          <w:u w:val="single"/>
        </w:rPr>
        <w:t xml:space="preserve"> e corrente do </w:t>
      </w:r>
      <w:r w:rsidR="00B66101">
        <w:rPr>
          <w:b/>
          <w:i/>
          <w:sz w:val="24"/>
          <w:u w:val="single"/>
        </w:rPr>
        <w:t>disjuntor (</w:t>
      </w:r>
      <w:r w:rsidR="00766A3A">
        <w:rPr>
          <w:b/>
          <w:i/>
          <w:sz w:val="24"/>
          <w:u w:val="single"/>
        </w:rPr>
        <w:t>I</w:t>
      </w:r>
      <w:r w:rsidR="00766A3A">
        <w:rPr>
          <w:b/>
          <w:i/>
          <w:sz w:val="24"/>
          <w:u w:val="single"/>
          <w:vertAlign w:val="subscript"/>
        </w:rPr>
        <w:t>disj</w:t>
      </w:r>
      <w:r w:rsidR="00766A3A">
        <w:rPr>
          <w:b/>
          <w:i/>
          <w:sz w:val="24"/>
          <w:u w:val="single"/>
        </w:rPr>
        <w:t>)</w:t>
      </w:r>
      <w:r w:rsidRPr="003E75F5">
        <w:rPr>
          <w:b/>
          <w:i/>
          <w:sz w:val="24"/>
          <w:u w:val="single"/>
        </w:rPr>
        <w:t>:</w:t>
      </w:r>
    </w:p>
    <w:p w:rsidR="003E75F5" w:rsidRPr="003E75F5" w:rsidRDefault="003E75F5" w:rsidP="003E75F5">
      <w:pPr>
        <w:ind w:left="720"/>
        <w:rPr>
          <w:b/>
          <w:i/>
          <w:sz w:val="24"/>
          <w:u w:val="single"/>
        </w:rPr>
      </w:pPr>
    </w:p>
    <w:p w:rsidR="00AD3197" w:rsidRPr="00766A3A" w:rsidRDefault="00AD3197" w:rsidP="00766A3A">
      <w:pPr>
        <w:numPr>
          <w:ilvl w:val="1"/>
          <w:numId w:val="3"/>
        </w:numPr>
        <w:rPr>
          <w:sz w:val="24"/>
        </w:rPr>
      </w:pPr>
      <w:r w:rsidRPr="00766A3A">
        <w:rPr>
          <w:sz w:val="24"/>
        </w:rPr>
        <w:t xml:space="preserve">Para realizar o cálculo da corrente de projeto deve-se usar a seguinte fórmula: </w:t>
      </w:r>
    </w:p>
    <w:p w:rsidR="006F2F16" w:rsidRPr="00766A3A" w:rsidRDefault="00AD3197" w:rsidP="00AD3197">
      <w:pPr>
        <w:numPr>
          <w:ilvl w:val="2"/>
          <w:numId w:val="3"/>
        </w:numPr>
        <w:rPr>
          <w:sz w:val="24"/>
          <w:lang w:val="en-US"/>
        </w:rPr>
      </w:pPr>
      <w:r w:rsidRPr="00AD3197">
        <w:rPr>
          <w:sz w:val="28"/>
          <w:lang w:val="en-US"/>
        </w:rPr>
        <w:t>I</w:t>
      </w:r>
      <w:r w:rsidRPr="00AD3197">
        <w:rPr>
          <w:sz w:val="28"/>
          <w:vertAlign w:val="subscript"/>
          <w:lang w:val="en-US"/>
        </w:rPr>
        <w:t>b</w:t>
      </w:r>
      <w:r w:rsidRPr="00AD3197">
        <w:rPr>
          <w:sz w:val="28"/>
          <w:lang w:val="en-US"/>
        </w:rPr>
        <w:t xml:space="preserve"> =</w:t>
      </w:r>
      <w:r w:rsidRPr="00AD3197">
        <w:rPr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Pot</m:t>
            </m:r>
            <m:r>
              <w:rPr>
                <w:rFonts w:ascii="Cambria Math" w:hAnsi="Cambria Math"/>
                <w:sz w:val="28"/>
                <w:lang w:val="en-US"/>
              </w:rPr>
              <m:t>ê</m:t>
            </m:r>
            <m:r>
              <w:rPr>
                <w:rFonts w:ascii="Cambria Math" w:hAnsi="Cambria Math"/>
                <w:sz w:val="28"/>
              </w:rPr>
              <m:t>ncia</m:t>
            </m:r>
            <m:r>
              <w:rPr>
                <w:rFonts w:ascii="Cambria Math" w:hAnsi="Cambria Math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total</m:t>
            </m:r>
            <m:r>
              <w:rPr>
                <w:rFonts w:ascii="Cambria Math" w:hAnsi="Cambria Math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do</m:t>
            </m:r>
            <m:r>
              <w:rPr>
                <w:rFonts w:ascii="Cambria Math" w:hAnsi="Cambria Math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circuito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220</m:t>
            </m:r>
          </m:den>
        </m:f>
      </m:oMath>
    </w:p>
    <w:p w:rsidR="00766A3A" w:rsidRPr="00766A3A" w:rsidRDefault="00766A3A" w:rsidP="00766A3A">
      <w:pPr>
        <w:numPr>
          <w:ilvl w:val="2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1</w:t>
      </w:r>
      <w:r w:rsidRPr="00AD3197">
        <w:rPr>
          <w:sz w:val="28"/>
          <w:lang w:val="en-US"/>
        </w:rPr>
        <w:t xml:space="preserve"> =</w:t>
      </w:r>
      <w:r w:rsidRPr="00AD3197">
        <w:rPr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Ib(A)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0,85</m:t>
            </m:r>
          </m:den>
        </m:f>
      </m:oMath>
    </w:p>
    <w:p w:rsidR="00766A3A" w:rsidRPr="00766A3A" w:rsidRDefault="00766A3A" w:rsidP="00766A3A">
      <w:pPr>
        <w:rPr>
          <w:sz w:val="28"/>
          <w:lang w:val="en-US"/>
        </w:rPr>
      </w:pPr>
    </w:p>
    <w:p w:rsidR="00766A3A" w:rsidRPr="00766A3A" w:rsidRDefault="00766A3A" w:rsidP="00766A3A">
      <w:pPr>
        <w:numPr>
          <w:ilvl w:val="1"/>
          <w:numId w:val="3"/>
        </w:numPr>
        <w:rPr>
          <w:sz w:val="24"/>
        </w:rPr>
      </w:pPr>
      <w:r w:rsidRPr="00766A3A">
        <w:rPr>
          <w:sz w:val="28"/>
        </w:rPr>
        <w:t>I</w:t>
      </w:r>
      <w:r w:rsidRPr="00766A3A">
        <w:rPr>
          <w:sz w:val="28"/>
          <w:vertAlign w:val="subscript"/>
        </w:rPr>
        <w:t>disj</w:t>
      </w:r>
      <w:r>
        <w:rPr>
          <w:sz w:val="24"/>
        </w:rPr>
        <w:t xml:space="preserve">:    </w:t>
      </w:r>
      <w:r w:rsidRPr="00766A3A">
        <w:rPr>
          <w:sz w:val="24"/>
        </w:rPr>
        <w:t xml:space="preserve">Se K1&lt;=10, </w:t>
      </w:r>
      <w:r w:rsidRPr="00766A3A">
        <w:rPr>
          <w:sz w:val="28"/>
        </w:rPr>
        <w:t>I</w:t>
      </w:r>
      <w:r w:rsidRPr="00766A3A">
        <w:rPr>
          <w:sz w:val="28"/>
          <w:vertAlign w:val="subscript"/>
        </w:rPr>
        <w:t>disj</w:t>
      </w:r>
      <w:r w:rsidRPr="00766A3A">
        <w:rPr>
          <w:sz w:val="24"/>
        </w:rPr>
        <w:t xml:space="preserve"> =</w:t>
      </w:r>
      <w:r>
        <w:rPr>
          <w:sz w:val="24"/>
        </w:rPr>
        <w:t xml:space="preserve"> </w:t>
      </w:r>
      <w:r w:rsidRPr="00766A3A">
        <w:rPr>
          <w:sz w:val="24"/>
        </w:rPr>
        <w:t xml:space="preserve">10A            </w:t>
      </w:r>
    </w:p>
    <w:p w:rsidR="00766A3A" w:rsidRPr="00766A3A" w:rsidRDefault="00766A3A" w:rsidP="00766A3A">
      <w:pPr>
        <w:numPr>
          <w:ilvl w:val="1"/>
          <w:numId w:val="3"/>
        </w:numPr>
        <w:rPr>
          <w:sz w:val="24"/>
        </w:rPr>
      </w:pPr>
      <w:r w:rsidRPr="00766A3A">
        <w:rPr>
          <w:sz w:val="24"/>
        </w:rPr>
        <w:t xml:space="preserve">          Se 10&lt;K1&lt;=16, </w:t>
      </w:r>
      <w:r w:rsidRPr="00766A3A">
        <w:rPr>
          <w:sz w:val="28"/>
        </w:rPr>
        <w:t>I</w:t>
      </w:r>
      <w:r w:rsidRPr="00766A3A">
        <w:rPr>
          <w:sz w:val="28"/>
          <w:vertAlign w:val="subscript"/>
        </w:rPr>
        <w:t>disj</w:t>
      </w:r>
      <w:r>
        <w:rPr>
          <w:sz w:val="24"/>
        </w:rPr>
        <w:t xml:space="preserve"> </w:t>
      </w:r>
      <w:r w:rsidRPr="00766A3A">
        <w:rPr>
          <w:sz w:val="24"/>
        </w:rPr>
        <w:t>=</w:t>
      </w:r>
      <w:r>
        <w:rPr>
          <w:sz w:val="24"/>
        </w:rPr>
        <w:t xml:space="preserve"> </w:t>
      </w:r>
      <w:r w:rsidRPr="00766A3A">
        <w:rPr>
          <w:sz w:val="24"/>
        </w:rPr>
        <w:t xml:space="preserve">16A      </w:t>
      </w:r>
    </w:p>
    <w:p w:rsidR="00766A3A" w:rsidRPr="00766A3A" w:rsidRDefault="00766A3A" w:rsidP="00766A3A">
      <w:pPr>
        <w:numPr>
          <w:ilvl w:val="1"/>
          <w:numId w:val="3"/>
        </w:numPr>
        <w:rPr>
          <w:sz w:val="24"/>
        </w:rPr>
      </w:pPr>
      <w:r w:rsidRPr="00766A3A">
        <w:rPr>
          <w:sz w:val="24"/>
        </w:rPr>
        <w:t xml:space="preserve">          Se 16&lt;K1&lt;=20, </w:t>
      </w:r>
      <w:r w:rsidRPr="00766A3A">
        <w:rPr>
          <w:sz w:val="28"/>
        </w:rPr>
        <w:t>I</w:t>
      </w:r>
      <w:r w:rsidRPr="00766A3A">
        <w:rPr>
          <w:sz w:val="28"/>
          <w:vertAlign w:val="subscript"/>
        </w:rPr>
        <w:t>disj</w:t>
      </w:r>
      <w:r>
        <w:rPr>
          <w:sz w:val="24"/>
        </w:rPr>
        <w:t xml:space="preserve"> </w:t>
      </w:r>
      <w:r w:rsidRPr="00766A3A">
        <w:rPr>
          <w:sz w:val="24"/>
        </w:rPr>
        <w:t>=</w:t>
      </w:r>
      <w:r>
        <w:rPr>
          <w:sz w:val="24"/>
        </w:rPr>
        <w:t xml:space="preserve"> </w:t>
      </w:r>
      <w:r w:rsidRPr="00766A3A">
        <w:rPr>
          <w:sz w:val="24"/>
        </w:rPr>
        <w:t>20A</w:t>
      </w:r>
    </w:p>
    <w:p w:rsidR="00766A3A" w:rsidRPr="00766A3A" w:rsidRDefault="00766A3A" w:rsidP="00766A3A">
      <w:pPr>
        <w:numPr>
          <w:ilvl w:val="1"/>
          <w:numId w:val="3"/>
        </w:numPr>
        <w:rPr>
          <w:sz w:val="24"/>
        </w:rPr>
      </w:pPr>
      <w:r w:rsidRPr="00766A3A">
        <w:rPr>
          <w:sz w:val="24"/>
        </w:rPr>
        <w:t xml:space="preserve">          Se 20&lt;K1&lt;=25, </w:t>
      </w:r>
      <w:r w:rsidRPr="00766A3A">
        <w:rPr>
          <w:sz w:val="28"/>
        </w:rPr>
        <w:t>I</w:t>
      </w:r>
      <w:r w:rsidRPr="00766A3A">
        <w:rPr>
          <w:sz w:val="28"/>
          <w:vertAlign w:val="subscript"/>
        </w:rPr>
        <w:t>disj</w:t>
      </w:r>
      <w:r>
        <w:rPr>
          <w:sz w:val="24"/>
        </w:rPr>
        <w:t xml:space="preserve"> </w:t>
      </w:r>
      <w:r w:rsidRPr="00766A3A">
        <w:rPr>
          <w:sz w:val="24"/>
        </w:rPr>
        <w:t>=</w:t>
      </w:r>
      <w:r>
        <w:rPr>
          <w:sz w:val="24"/>
        </w:rPr>
        <w:t xml:space="preserve"> </w:t>
      </w:r>
      <w:r w:rsidRPr="00766A3A">
        <w:rPr>
          <w:sz w:val="24"/>
        </w:rPr>
        <w:t>25A</w:t>
      </w:r>
    </w:p>
    <w:p w:rsidR="00766A3A" w:rsidRDefault="00766A3A" w:rsidP="00766A3A">
      <w:pPr>
        <w:numPr>
          <w:ilvl w:val="1"/>
          <w:numId w:val="3"/>
        </w:numPr>
        <w:rPr>
          <w:sz w:val="24"/>
        </w:rPr>
      </w:pPr>
      <w:r w:rsidRPr="00766A3A">
        <w:rPr>
          <w:sz w:val="24"/>
        </w:rPr>
        <w:t xml:space="preserve">          Se 25&lt;K1&lt;=32, </w:t>
      </w:r>
      <w:r w:rsidRPr="00766A3A">
        <w:rPr>
          <w:sz w:val="28"/>
        </w:rPr>
        <w:t>I</w:t>
      </w:r>
      <w:r w:rsidRPr="00766A3A">
        <w:rPr>
          <w:sz w:val="28"/>
          <w:vertAlign w:val="subscript"/>
        </w:rPr>
        <w:t>disj</w:t>
      </w:r>
      <w:r>
        <w:rPr>
          <w:sz w:val="24"/>
        </w:rPr>
        <w:t xml:space="preserve"> </w:t>
      </w:r>
      <w:r w:rsidRPr="00766A3A">
        <w:rPr>
          <w:sz w:val="24"/>
        </w:rPr>
        <w:t>=</w:t>
      </w:r>
      <w:r>
        <w:rPr>
          <w:sz w:val="24"/>
        </w:rPr>
        <w:t xml:space="preserve"> </w:t>
      </w:r>
      <w:r w:rsidRPr="00766A3A">
        <w:rPr>
          <w:sz w:val="24"/>
        </w:rPr>
        <w:t>32</w:t>
      </w:r>
      <w:r>
        <w:rPr>
          <w:sz w:val="24"/>
        </w:rPr>
        <w:t>A</w:t>
      </w:r>
    </w:p>
    <w:p w:rsidR="00766A3A" w:rsidRPr="00766A3A" w:rsidRDefault="00766A3A" w:rsidP="00766A3A">
      <w:pPr>
        <w:ind w:left="1440"/>
        <w:rPr>
          <w:sz w:val="24"/>
        </w:rPr>
      </w:pPr>
    </w:p>
    <w:p w:rsidR="00766A3A" w:rsidRDefault="00766A3A" w:rsidP="00766A3A">
      <w:pPr>
        <w:ind w:left="1440"/>
        <w:rPr>
          <w:b/>
          <w:i/>
          <w:sz w:val="24"/>
          <w:u w:val="single"/>
        </w:rPr>
      </w:pPr>
      <w:r w:rsidRPr="00766A3A">
        <w:rPr>
          <w:b/>
          <w:i/>
          <w:sz w:val="24"/>
          <w:u w:val="single"/>
        </w:rPr>
        <w:t xml:space="preserve">Obs.: Se K1&gt;32A, </w:t>
      </w:r>
      <w:r w:rsidRPr="00766A3A">
        <w:rPr>
          <w:b/>
          <w:i/>
          <w:sz w:val="28"/>
          <w:u w:val="single"/>
        </w:rPr>
        <w:t>I</w:t>
      </w:r>
      <w:r w:rsidRPr="00766A3A">
        <w:rPr>
          <w:b/>
          <w:i/>
          <w:sz w:val="28"/>
          <w:u w:val="single"/>
          <w:vertAlign w:val="subscript"/>
        </w:rPr>
        <w:t>disj</w:t>
      </w:r>
      <w:r w:rsidRPr="00766A3A">
        <w:rPr>
          <w:b/>
          <w:i/>
          <w:sz w:val="24"/>
          <w:u w:val="single"/>
        </w:rPr>
        <w:t xml:space="preserve"> deve ser redimensionado.</w:t>
      </w:r>
    </w:p>
    <w:p w:rsidR="00766A3A" w:rsidRPr="00766A3A" w:rsidRDefault="00766A3A" w:rsidP="00766A3A">
      <w:pPr>
        <w:ind w:left="1440"/>
        <w:rPr>
          <w:b/>
          <w:i/>
          <w:sz w:val="24"/>
          <w:u w:val="single"/>
        </w:rPr>
      </w:pPr>
    </w:p>
    <w:p w:rsidR="00AD3197" w:rsidRDefault="003E75F5" w:rsidP="003E75F5">
      <w:pPr>
        <w:numPr>
          <w:ilvl w:val="0"/>
          <w:numId w:val="3"/>
        </w:numPr>
        <w:rPr>
          <w:b/>
          <w:i/>
          <w:sz w:val="24"/>
          <w:u w:val="single"/>
        </w:rPr>
      </w:pPr>
      <w:r w:rsidRPr="003E75F5">
        <w:rPr>
          <w:b/>
          <w:i/>
          <w:sz w:val="24"/>
          <w:u w:val="single"/>
        </w:rPr>
        <w:t>Ajuste das cargas por fase:</w:t>
      </w:r>
    </w:p>
    <w:p w:rsidR="003E75F5" w:rsidRPr="003E75F5" w:rsidRDefault="003E75F5" w:rsidP="003E75F5">
      <w:pPr>
        <w:ind w:left="1440"/>
        <w:rPr>
          <w:b/>
          <w:i/>
          <w:sz w:val="24"/>
          <w:u w:val="single"/>
        </w:rPr>
      </w:pPr>
    </w:p>
    <w:p w:rsidR="003E75F5" w:rsidRPr="003E75F5" w:rsidRDefault="003E75F5" w:rsidP="003E75F5">
      <w:pPr>
        <w:numPr>
          <w:ilvl w:val="1"/>
          <w:numId w:val="3"/>
        </w:numPr>
        <w:rPr>
          <w:b/>
          <w:i/>
          <w:sz w:val="24"/>
          <w:u w:val="single"/>
        </w:rPr>
      </w:pPr>
      <w:r>
        <w:rPr>
          <w:sz w:val="24"/>
        </w:rPr>
        <w:t>Deslocar as potências dos circuitos entre as fases R(L1),S(L2) e T(L3), sempre buscando manter o equilíbrio.</w:t>
      </w:r>
    </w:p>
    <w:p w:rsidR="003E75F5" w:rsidRPr="003E75F5" w:rsidRDefault="003E75F5" w:rsidP="003E75F5">
      <w:pPr>
        <w:numPr>
          <w:ilvl w:val="2"/>
          <w:numId w:val="3"/>
        </w:numPr>
        <w:rPr>
          <w:b/>
          <w:i/>
          <w:sz w:val="24"/>
          <w:u w:val="single"/>
        </w:rPr>
      </w:pPr>
      <w:r w:rsidRPr="003E75F5">
        <w:rPr>
          <w:b/>
          <w:i/>
          <w:sz w:val="24"/>
          <w:u w:val="single"/>
        </w:rPr>
        <w:t>Fase R:</w:t>
      </w:r>
      <w:r>
        <w:rPr>
          <w:sz w:val="24"/>
        </w:rPr>
        <w:t xml:space="preserve"> </w:t>
      </w:r>
      <w:r w:rsidRPr="003E75F5">
        <w:rPr>
          <w:sz w:val="24"/>
        </w:rPr>
        <w:t>Potência total = 8620 VA</w:t>
      </w:r>
    </w:p>
    <w:p w:rsidR="003E75F5" w:rsidRDefault="003E75F5" w:rsidP="003E75F5">
      <w:pPr>
        <w:numPr>
          <w:ilvl w:val="3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Corrente fase R:</w:t>
      </w:r>
    </w:p>
    <w:p w:rsidR="003E75F5" w:rsidRDefault="003E75F5" w:rsidP="003E75F5">
      <w:pPr>
        <w:ind w:left="2880"/>
        <w:rPr>
          <w:b/>
          <w:i/>
          <w:sz w:val="24"/>
          <w:u w:val="single"/>
        </w:rPr>
      </w:pPr>
    </w:p>
    <w:p w:rsidR="003E75F5" w:rsidRPr="003E75F5" w:rsidRDefault="003E75F5" w:rsidP="003E75F5">
      <w:pPr>
        <w:numPr>
          <w:ilvl w:val="4"/>
          <w:numId w:val="3"/>
        </w:numPr>
        <w:rPr>
          <w:b/>
          <w:i/>
          <w:sz w:val="24"/>
          <w:u w:val="single"/>
        </w:rPr>
      </w:pPr>
      <w:r>
        <w:rPr>
          <w:sz w:val="24"/>
        </w:rPr>
        <w:t>I</w:t>
      </w:r>
      <w:r>
        <w:rPr>
          <w:sz w:val="24"/>
          <w:vertAlign w:val="subscript"/>
        </w:rPr>
        <w:t>R</w:t>
      </w:r>
      <w:r>
        <w:rPr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8620</m:t>
            </m:r>
          </m:num>
          <m:den>
            <m:r>
              <w:rPr>
                <w:rFonts w:ascii="Cambria Math" w:hAnsi="Cambria Math"/>
                <w:sz w:val="28"/>
              </w:rPr>
              <m:t>220</m:t>
            </m:r>
          </m:den>
        </m:f>
      </m:oMath>
    </w:p>
    <w:p w:rsidR="003E75F5" w:rsidRPr="00271F0B" w:rsidRDefault="003E75F5" w:rsidP="003E75F5">
      <w:pPr>
        <w:numPr>
          <w:ilvl w:val="4"/>
          <w:numId w:val="3"/>
        </w:numPr>
        <w:rPr>
          <w:b/>
          <w:i/>
          <w:sz w:val="24"/>
          <w:u w:val="single"/>
        </w:rPr>
      </w:pPr>
      <w:r w:rsidRPr="00271F0B">
        <w:rPr>
          <w:b/>
          <w:sz w:val="24"/>
        </w:rPr>
        <w:t>I</w:t>
      </w:r>
      <w:r w:rsidRPr="00271F0B">
        <w:rPr>
          <w:b/>
          <w:sz w:val="24"/>
          <w:vertAlign w:val="subscript"/>
        </w:rPr>
        <w:t>R</w:t>
      </w:r>
      <w:r w:rsidRPr="00271F0B">
        <w:rPr>
          <w:b/>
          <w:sz w:val="24"/>
        </w:rPr>
        <w:t xml:space="preserve"> = 39,2 A</w:t>
      </w:r>
    </w:p>
    <w:p w:rsidR="003E75F5" w:rsidRPr="003E75F5" w:rsidRDefault="003E75F5" w:rsidP="003E75F5">
      <w:pPr>
        <w:ind w:left="3600"/>
        <w:rPr>
          <w:b/>
          <w:i/>
          <w:sz w:val="24"/>
          <w:u w:val="single"/>
        </w:rPr>
      </w:pPr>
    </w:p>
    <w:p w:rsidR="003E75F5" w:rsidRPr="003E75F5" w:rsidRDefault="003E75F5" w:rsidP="003E75F5">
      <w:pPr>
        <w:numPr>
          <w:ilvl w:val="2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Fase S</w:t>
      </w:r>
      <w:r w:rsidRPr="003E75F5">
        <w:rPr>
          <w:b/>
          <w:i/>
          <w:sz w:val="24"/>
          <w:u w:val="single"/>
        </w:rPr>
        <w:t>:</w:t>
      </w:r>
      <w:r>
        <w:rPr>
          <w:sz w:val="24"/>
        </w:rPr>
        <w:t xml:space="preserve"> </w:t>
      </w:r>
      <w:r w:rsidRPr="003E75F5">
        <w:rPr>
          <w:sz w:val="24"/>
        </w:rPr>
        <w:t xml:space="preserve">Potência total = </w:t>
      </w:r>
      <w:r>
        <w:rPr>
          <w:sz w:val="24"/>
        </w:rPr>
        <w:t xml:space="preserve">8520 </w:t>
      </w:r>
      <w:r w:rsidRPr="003E75F5">
        <w:rPr>
          <w:sz w:val="24"/>
        </w:rPr>
        <w:t>VA</w:t>
      </w:r>
    </w:p>
    <w:p w:rsidR="003E75F5" w:rsidRDefault="003E75F5" w:rsidP="003E75F5">
      <w:pPr>
        <w:numPr>
          <w:ilvl w:val="3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Corrente fase S:</w:t>
      </w:r>
    </w:p>
    <w:p w:rsidR="003E75F5" w:rsidRDefault="003E75F5" w:rsidP="003E75F5">
      <w:pPr>
        <w:ind w:left="2880"/>
        <w:rPr>
          <w:b/>
          <w:i/>
          <w:sz w:val="24"/>
          <w:u w:val="single"/>
        </w:rPr>
      </w:pPr>
    </w:p>
    <w:p w:rsidR="003E75F5" w:rsidRPr="003E75F5" w:rsidRDefault="003E75F5" w:rsidP="003E75F5">
      <w:pPr>
        <w:numPr>
          <w:ilvl w:val="4"/>
          <w:numId w:val="3"/>
        </w:numPr>
        <w:rPr>
          <w:b/>
          <w:i/>
          <w:sz w:val="24"/>
          <w:u w:val="single"/>
        </w:rPr>
      </w:pPr>
      <w:r>
        <w:rPr>
          <w:sz w:val="24"/>
        </w:rPr>
        <w:t>I</w:t>
      </w:r>
      <w:r>
        <w:rPr>
          <w:sz w:val="24"/>
          <w:vertAlign w:val="subscript"/>
        </w:rPr>
        <w:t xml:space="preserve">S </w:t>
      </w:r>
      <w:r>
        <w:rPr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8520</m:t>
            </m:r>
          </m:num>
          <m:den>
            <m:r>
              <w:rPr>
                <w:rFonts w:ascii="Cambria Math" w:hAnsi="Cambria Math"/>
                <w:sz w:val="28"/>
              </w:rPr>
              <m:t>220</m:t>
            </m:r>
          </m:den>
        </m:f>
      </m:oMath>
    </w:p>
    <w:p w:rsidR="003E75F5" w:rsidRPr="00271F0B" w:rsidRDefault="003E75F5" w:rsidP="003E75F5">
      <w:pPr>
        <w:numPr>
          <w:ilvl w:val="4"/>
          <w:numId w:val="3"/>
        </w:numPr>
        <w:rPr>
          <w:b/>
          <w:i/>
          <w:sz w:val="24"/>
          <w:u w:val="single"/>
        </w:rPr>
      </w:pPr>
      <w:r w:rsidRPr="00271F0B">
        <w:rPr>
          <w:b/>
          <w:sz w:val="24"/>
        </w:rPr>
        <w:t>I</w:t>
      </w:r>
      <w:r w:rsidRPr="00271F0B">
        <w:rPr>
          <w:b/>
          <w:sz w:val="24"/>
          <w:vertAlign w:val="subscript"/>
        </w:rPr>
        <w:t>S</w:t>
      </w:r>
      <w:r w:rsidRPr="00271F0B">
        <w:rPr>
          <w:b/>
          <w:sz w:val="24"/>
        </w:rPr>
        <w:t xml:space="preserve"> = 38,72 A</w:t>
      </w:r>
    </w:p>
    <w:p w:rsidR="003E75F5" w:rsidRPr="003E75F5" w:rsidRDefault="003E75F5" w:rsidP="003E75F5">
      <w:pPr>
        <w:rPr>
          <w:b/>
          <w:i/>
          <w:sz w:val="24"/>
          <w:u w:val="single"/>
        </w:rPr>
      </w:pPr>
    </w:p>
    <w:p w:rsidR="003E75F5" w:rsidRPr="003E75F5" w:rsidRDefault="003E75F5" w:rsidP="003E75F5">
      <w:pPr>
        <w:numPr>
          <w:ilvl w:val="2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Fase T</w:t>
      </w:r>
      <w:r w:rsidRPr="003E75F5">
        <w:rPr>
          <w:b/>
          <w:i/>
          <w:sz w:val="24"/>
          <w:u w:val="single"/>
        </w:rPr>
        <w:t>:</w:t>
      </w:r>
      <w:r>
        <w:rPr>
          <w:sz w:val="24"/>
        </w:rPr>
        <w:t xml:space="preserve"> Potência total = 8500</w:t>
      </w:r>
      <w:r w:rsidRPr="003E75F5">
        <w:rPr>
          <w:sz w:val="24"/>
        </w:rPr>
        <w:t xml:space="preserve"> VA</w:t>
      </w:r>
    </w:p>
    <w:p w:rsidR="003E75F5" w:rsidRDefault="003E75F5" w:rsidP="003E75F5">
      <w:pPr>
        <w:numPr>
          <w:ilvl w:val="3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Corrente fase T:</w:t>
      </w:r>
    </w:p>
    <w:p w:rsidR="003E75F5" w:rsidRDefault="003E75F5" w:rsidP="003E75F5">
      <w:pPr>
        <w:ind w:left="2880"/>
        <w:rPr>
          <w:b/>
          <w:i/>
          <w:sz w:val="24"/>
          <w:u w:val="single"/>
        </w:rPr>
      </w:pPr>
    </w:p>
    <w:p w:rsidR="003E75F5" w:rsidRPr="003E75F5" w:rsidRDefault="003E75F5" w:rsidP="003E75F5">
      <w:pPr>
        <w:numPr>
          <w:ilvl w:val="4"/>
          <w:numId w:val="3"/>
        </w:numPr>
        <w:rPr>
          <w:b/>
          <w:i/>
          <w:sz w:val="24"/>
          <w:u w:val="single"/>
        </w:rPr>
      </w:pPr>
      <w:r>
        <w:rPr>
          <w:sz w:val="24"/>
        </w:rPr>
        <w:t>I</w:t>
      </w:r>
      <w:r>
        <w:rPr>
          <w:sz w:val="24"/>
          <w:vertAlign w:val="subscript"/>
        </w:rPr>
        <w:t>T</w:t>
      </w:r>
      <w:r>
        <w:rPr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8500</m:t>
            </m:r>
          </m:num>
          <m:den>
            <m:r>
              <w:rPr>
                <w:rFonts w:ascii="Cambria Math" w:hAnsi="Cambria Math"/>
                <w:sz w:val="28"/>
              </w:rPr>
              <m:t>220</m:t>
            </m:r>
          </m:den>
        </m:f>
      </m:oMath>
    </w:p>
    <w:p w:rsidR="003E75F5" w:rsidRPr="00282D1D" w:rsidRDefault="003E75F5" w:rsidP="003E75F5">
      <w:pPr>
        <w:numPr>
          <w:ilvl w:val="4"/>
          <w:numId w:val="3"/>
        </w:numPr>
        <w:rPr>
          <w:b/>
          <w:i/>
          <w:sz w:val="24"/>
          <w:u w:val="single"/>
        </w:rPr>
      </w:pPr>
      <w:r w:rsidRPr="00271F0B">
        <w:rPr>
          <w:b/>
          <w:sz w:val="24"/>
        </w:rPr>
        <w:t>I</w:t>
      </w:r>
      <w:r w:rsidRPr="00271F0B">
        <w:rPr>
          <w:b/>
          <w:sz w:val="24"/>
          <w:vertAlign w:val="subscript"/>
        </w:rPr>
        <w:t>T</w:t>
      </w:r>
      <w:r w:rsidRPr="00271F0B">
        <w:rPr>
          <w:b/>
          <w:sz w:val="24"/>
        </w:rPr>
        <w:t xml:space="preserve"> = 38,63 A</w:t>
      </w:r>
    </w:p>
    <w:p w:rsidR="00282D1D" w:rsidRPr="00282D1D" w:rsidRDefault="00282D1D" w:rsidP="00282D1D">
      <w:pPr>
        <w:ind w:left="3600"/>
        <w:rPr>
          <w:b/>
          <w:i/>
          <w:sz w:val="24"/>
          <w:u w:val="single"/>
        </w:rPr>
      </w:pPr>
    </w:p>
    <w:p w:rsidR="00282D1D" w:rsidRDefault="00282D1D" w:rsidP="00282D1D">
      <w:pPr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Seção transversal dos condutores de terra dos circuitos:</w:t>
      </w:r>
    </w:p>
    <w:p w:rsidR="00282D1D" w:rsidRPr="00282D1D" w:rsidRDefault="00282D1D" w:rsidP="00282D1D">
      <w:pPr>
        <w:ind w:left="1440"/>
        <w:rPr>
          <w:b/>
          <w:i/>
          <w:sz w:val="24"/>
          <w:u w:val="single"/>
        </w:rPr>
      </w:pPr>
    </w:p>
    <w:p w:rsidR="00054CEE" w:rsidRPr="00766A3A" w:rsidRDefault="00282D1D" w:rsidP="00AB58FE">
      <w:pPr>
        <w:numPr>
          <w:ilvl w:val="1"/>
          <w:numId w:val="3"/>
        </w:numPr>
        <w:ind w:left="1416"/>
        <w:jc w:val="both"/>
        <w:rPr>
          <w:sz w:val="24"/>
        </w:rPr>
      </w:pPr>
      <w:r w:rsidRPr="00766A3A">
        <w:rPr>
          <w:sz w:val="24"/>
        </w:rPr>
        <w:t>A</w:t>
      </w:r>
      <w:r w:rsidR="00742E01">
        <w:rPr>
          <w:sz w:val="24"/>
        </w:rPr>
        <w:t>s</w:t>
      </w:r>
      <w:r w:rsidRPr="00766A3A">
        <w:rPr>
          <w:sz w:val="24"/>
        </w:rPr>
        <w:t xml:space="preserve"> tabela</w:t>
      </w:r>
      <w:r w:rsidR="00742E01">
        <w:rPr>
          <w:sz w:val="24"/>
        </w:rPr>
        <w:t>s</w:t>
      </w:r>
      <w:r w:rsidRPr="00766A3A">
        <w:rPr>
          <w:sz w:val="24"/>
        </w:rPr>
        <w:t xml:space="preserve"> anexada</w:t>
      </w:r>
      <w:r w:rsidR="00742E01">
        <w:rPr>
          <w:sz w:val="24"/>
        </w:rPr>
        <w:t>s</w:t>
      </w:r>
      <w:r w:rsidRPr="00766A3A">
        <w:rPr>
          <w:sz w:val="24"/>
        </w:rPr>
        <w:t xml:space="preserve"> na</w:t>
      </w:r>
      <w:r w:rsidR="00742E01">
        <w:rPr>
          <w:sz w:val="24"/>
        </w:rPr>
        <w:t>s</w:t>
      </w:r>
      <w:r w:rsidRPr="00766A3A">
        <w:rPr>
          <w:sz w:val="24"/>
        </w:rPr>
        <w:t xml:space="preserve"> página</w:t>
      </w:r>
      <w:r w:rsidR="00742E01">
        <w:rPr>
          <w:sz w:val="24"/>
        </w:rPr>
        <w:t>s</w:t>
      </w:r>
      <w:r w:rsidRPr="00766A3A">
        <w:rPr>
          <w:sz w:val="24"/>
        </w:rPr>
        <w:t xml:space="preserve"> seguinte</w:t>
      </w:r>
      <w:r w:rsidR="00742E01">
        <w:rPr>
          <w:sz w:val="24"/>
        </w:rPr>
        <w:t>s</w:t>
      </w:r>
      <w:r w:rsidRPr="00766A3A">
        <w:rPr>
          <w:sz w:val="24"/>
        </w:rPr>
        <w:t xml:space="preserve"> demonstra</w:t>
      </w:r>
      <w:r w:rsidR="00742E01">
        <w:rPr>
          <w:sz w:val="24"/>
        </w:rPr>
        <w:t>m</w:t>
      </w:r>
      <w:r w:rsidRPr="00766A3A">
        <w:rPr>
          <w:sz w:val="24"/>
        </w:rPr>
        <w:t xml:space="preserve"> os cálculos de dimensionamento dos condutores</w:t>
      </w:r>
      <w:r w:rsidR="00742E01">
        <w:rPr>
          <w:sz w:val="24"/>
        </w:rPr>
        <w:t xml:space="preserve"> e os dados referentes ao quadro de carga da residência, respectivamente</w:t>
      </w:r>
      <w:r w:rsidRPr="00766A3A">
        <w:rPr>
          <w:sz w:val="24"/>
        </w:rPr>
        <w:t xml:space="preserve">. A partir da coluna K tem-se os valores para as seções transversais dos </w:t>
      </w:r>
      <w:r w:rsidR="00893E16" w:rsidRPr="00766A3A">
        <w:rPr>
          <w:sz w:val="24"/>
        </w:rPr>
        <w:t>condutores</w:t>
      </w:r>
      <w:r w:rsidRPr="00766A3A">
        <w:rPr>
          <w:sz w:val="24"/>
        </w:rPr>
        <w:t xml:space="preserve"> de fase </w:t>
      </w:r>
      <w:r w:rsidR="00893E16" w:rsidRPr="00766A3A">
        <w:rPr>
          <w:sz w:val="24"/>
        </w:rPr>
        <w:t>dos</w:t>
      </w:r>
      <w:r w:rsidRPr="00766A3A">
        <w:rPr>
          <w:sz w:val="24"/>
        </w:rPr>
        <w:t xml:space="preserve"> circuito</w:t>
      </w:r>
      <w:r w:rsidR="00893E16" w:rsidRPr="00766A3A">
        <w:rPr>
          <w:sz w:val="24"/>
        </w:rPr>
        <w:t>s da residência</w:t>
      </w:r>
      <w:r w:rsidRPr="00766A3A">
        <w:rPr>
          <w:sz w:val="24"/>
        </w:rPr>
        <w:t xml:space="preserve">. Logo, as mesmas seções servem tanto para os condutores de </w:t>
      </w:r>
      <w:r w:rsidR="00B66101" w:rsidRPr="00766A3A">
        <w:rPr>
          <w:sz w:val="24"/>
        </w:rPr>
        <w:t>neutro (</w:t>
      </w:r>
      <w:r w:rsidRPr="00766A3A">
        <w:rPr>
          <w:sz w:val="24"/>
        </w:rPr>
        <w:t xml:space="preserve">N) como para os de </w:t>
      </w:r>
      <w:r w:rsidR="00B66101" w:rsidRPr="00766A3A">
        <w:rPr>
          <w:sz w:val="24"/>
        </w:rPr>
        <w:t>terra (</w:t>
      </w:r>
      <w:r w:rsidRPr="00766A3A">
        <w:rPr>
          <w:sz w:val="24"/>
        </w:rPr>
        <w:t>PE).</w:t>
      </w:r>
    </w:p>
    <w:p w:rsidR="00054CEE" w:rsidRDefault="00054CEE" w:rsidP="00AD3197">
      <w:pPr>
        <w:rPr>
          <w:sz w:val="24"/>
        </w:rPr>
        <w:sectPr w:rsidR="00054CEE" w:rsidSect="00AB58FE">
          <w:pgSz w:w="11907" w:h="16840" w:code="9"/>
          <w:pgMar w:top="964" w:right="851" w:bottom="1985" w:left="284" w:header="0" w:footer="0" w:gutter="0"/>
          <w:cols w:space="720"/>
          <w:docGrid w:linePitch="272"/>
        </w:sectPr>
      </w:pPr>
    </w:p>
    <w:p w:rsidR="00B570F7" w:rsidRPr="00F5540B" w:rsidRDefault="00B570F7" w:rsidP="00F5540B">
      <w:pPr>
        <w:pStyle w:val="Ttulo2"/>
        <w:rPr>
          <w:b/>
          <w:i/>
          <w:noProof/>
          <w:sz w:val="36"/>
          <w:u w:val="single"/>
        </w:rPr>
      </w:pPr>
      <w:r w:rsidRPr="00F5540B">
        <w:rPr>
          <w:b/>
          <w:i/>
          <w:noProof/>
          <w:sz w:val="36"/>
          <w:u w:val="single"/>
        </w:rPr>
        <w:lastRenderedPageBreak/>
        <w:t>TABELA DIMENSIONAMENTO DE CONDUTORES</w:t>
      </w:r>
    </w:p>
    <w:p w:rsidR="00B570F7" w:rsidRPr="00B570F7" w:rsidRDefault="00B570F7" w:rsidP="00B570F7"/>
    <w:p w:rsidR="00B570F7" w:rsidRPr="00B570F7" w:rsidRDefault="00B570F7" w:rsidP="00B570F7"/>
    <w:p w:rsidR="00054CEE" w:rsidRDefault="00E4030A" w:rsidP="00AD319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0028555" cy="3848130"/>
            <wp:effectExtent l="19050" t="19050" r="1079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mensionamento de condutor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81" b="30308"/>
                    <a:stretch/>
                  </pic:blipFill>
                  <pic:spPr bwMode="auto">
                    <a:xfrm>
                      <a:off x="0" y="0"/>
                      <a:ext cx="10196021" cy="39123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30A" w:rsidRDefault="00E4030A" w:rsidP="00AD3197">
      <w:pPr>
        <w:rPr>
          <w:sz w:val="24"/>
        </w:rPr>
      </w:pPr>
    </w:p>
    <w:tbl>
      <w:tblPr>
        <w:tblStyle w:val="Tabelacomgrade"/>
        <w:tblW w:w="14580" w:type="dxa"/>
        <w:jc w:val="center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15390"/>
      </w:tblGrid>
      <w:tr w:rsidR="00D167AF" w:rsidRPr="00D167AF" w:rsidTr="00380095">
        <w:trPr>
          <w:trHeight w:val="330"/>
          <w:jc w:val="center"/>
        </w:trPr>
        <w:tc>
          <w:tcPr>
            <w:tcW w:w="14580" w:type="dxa"/>
            <w:shd w:val="clear" w:color="auto" w:fill="DBDBDB" w:themeFill="accent3" w:themeFillTint="66"/>
            <w:noWrap/>
            <w:hideMark/>
          </w:tcPr>
          <w:p w:rsidR="00D167AF" w:rsidRPr="00380095" w:rsidRDefault="00D167AF" w:rsidP="00380095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pt-BR"/>
              </w:rPr>
            </w:pPr>
            <w:r w:rsidRPr="00380095"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pt-BR"/>
              </w:rPr>
              <w:t>Fórmulas:</w:t>
            </w:r>
          </w:p>
        </w:tc>
      </w:tr>
      <w:tr w:rsidR="00D167AF" w:rsidRPr="00D167AF" w:rsidTr="00380095">
        <w:trPr>
          <w:trHeight w:val="315"/>
          <w:jc w:val="center"/>
        </w:trPr>
        <w:tc>
          <w:tcPr>
            <w:tcW w:w="14580" w:type="dxa"/>
            <w:shd w:val="clear" w:color="auto" w:fill="DBDBDB" w:themeFill="accent3" w:themeFillTint="66"/>
            <w:noWrap/>
            <w:hideMark/>
          </w:tcPr>
          <w:p w:rsidR="00D167AF" w:rsidRPr="00380095" w:rsidRDefault="00D167AF" w:rsidP="00380095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380095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Obs.1: Coluna H -&gt; =SE(A3=" ";" ";ARRED(E3/0,85;1))</w:t>
            </w:r>
          </w:p>
        </w:tc>
      </w:tr>
      <w:tr w:rsidR="00380095" w:rsidRPr="00D167AF" w:rsidTr="00380095">
        <w:trPr>
          <w:trHeight w:val="315"/>
          <w:jc w:val="center"/>
        </w:trPr>
        <w:tc>
          <w:tcPr>
            <w:tcW w:w="14580" w:type="dxa"/>
            <w:shd w:val="clear" w:color="auto" w:fill="DBDBDB" w:themeFill="accent3" w:themeFillTint="66"/>
            <w:noWrap/>
            <w:vAlign w:val="center"/>
            <w:hideMark/>
          </w:tcPr>
          <w:p w:rsidR="00380095" w:rsidRPr="00380095" w:rsidRDefault="00380095" w:rsidP="00380095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380095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Obs.2: Coluna I -&gt; =SE(H3&lt;=10;10;SE(H3&lt;=16;16;SE(H3&lt;=20;20;SE(H3&lt;=25;25;SE(H3&lt;=32;32;"Error!")))))</w:t>
            </w:r>
          </w:p>
        </w:tc>
      </w:tr>
      <w:tr w:rsidR="00D167AF" w:rsidRPr="00D167AF" w:rsidTr="00380095">
        <w:trPr>
          <w:trHeight w:val="315"/>
          <w:jc w:val="center"/>
        </w:trPr>
        <w:tc>
          <w:tcPr>
            <w:tcW w:w="14580" w:type="dxa"/>
            <w:shd w:val="clear" w:color="auto" w:fill="DBDBDB" w:themeFill="accent3" w:themeFillTint="66"/>
            <w:noWrap/>
            <w:hideMark/>
          </w:tcPr>
          <w:p w:rsidR="00D167AF" w:rsidRPr="00380095" w:rsidRDefault="00D167AF" w:rsidP="00380095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380095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Obs.3: Coluna J -&gt; =ARRED(I3/(F3*G3);1)</w:t>
            </w:r>
          </w:p>
        </w:tc>
      </w:tr>
      <w:tr w:rsidR="00380095" w:rsidRPr="00D167AF" w:rsidTr="00380095">
        <w:trPr>
          <w:trHeight w:val="315"/>
          <w:jc w:val="center"/>
        </w:trPr>
        <w:tc>
          <w:tcPr>
            <w:tcW w:w="14580" w:type="dxa"/>
            <w:shd w:val="clear" w:color="auto" w:fill="DBDBDB" w:themeFill="accent3" w:themeFillTint="66"/>
            <w:noWrap/>
            <w:hideMark/>
          </w:tcPr>
          <w:p w:rsidR="00380095" w:rsidRPr="00380095" w:rsidRDefault="00380095" w:rsidP="00380095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380095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Obs.4: Coluna K -&gt; =SE(L3="L";SE(J3&lt;=17,5;1,5;SE(J3&lt;=24;2,5;SE(J3&lt;=32;4;"ERROR!")));SE(L3="F";SE(J3&lt;=24;2,5;SE(J3&lt;=32;4;"ERROR!"));"Escolher L ou F"))</w:t>
            </w:r>
          </w:p>
        </w:tc>
      </w:tr>
    </w:tbl>
    <w:p w:rsidR="00D167AF" w:rsidRDefault="00D167AF" w:rsidP="00AD3197">
      <w:pPr>
        <w:rPr>
          <w:sz w:val="24"/>
        </w:rPr>
      </w:pPr>
    </w:p>
    <w:p w:rsidR="00C711CC" w:rsidRDefault="00380095" w:rsidP="00514390">
      <w:pPr>
        <w:spacing w:after="160" w:line="259" w:lineRule="auto"/>
        <w:jc w:val="center"/>
        <w:rPr>
          <w:b/>
          <w:i/>
          <w:sz w:val="24"/>
          <w:u w:val="single"/>
        </w:rPr>
        <w:sectPr w:rsidR="00C711CC" w:rsidSect="00E4030A">
          <w:pgSz w:w="16840" w:h="11907" w:orient="landscape" w:code="9"/>
          <w:pgMar w:top="720" w:right="720" w:bottom="720" w:left="720" w:header="0" w:footer="0" w:gutter="0"/>
          <w:cols w:space="720"/>
          <w:docGrid w:linePitch="272"/>
        </w:sectPr>
      </w:pPr>
      <w:r w:rsidRPr="00380095">
        <w:rPr>
          <w:b/>
          <w:i/>
          <w:sz w:val="24"/>
        </w:rPr>
        <w:t>**</w:t>
      </w:r>
      <w:r w:rsidR="00514390" w:rsidRPr="00514390">
        <w:rPr>
          <w:b/>
          <w:i/>
          <w:sz w:val="24"/>
          <w:u w:val="single"/>
        </w:rPr>
        <w:t>Obs1.: Em relação a coluna L, as células que apresentarem a letra F e letra L representam, respectivamente, circuito de força e circuito de iluminação.</w:t>
      </w:r>
    </w:p>
    <w:p w:rsidR="0080285A" w:rsidRDefault="0080285A" w:rsidP="0080285A">
      <w:pPr>
        <w:pStyle w:val="Ttulo3"/>
        <w:ind w:left="708" w:firstLine="708"/>
        <w:rPr>
          <w:sz w:val="22"/>
        </w:rPr>
      </w:pPr>
      <w:bookmarkStart w:id="5" w:name="_Toc496309877"/>
      <w:bookmarkStart w:id="6" w:name="_Toc496310132"/>
      <w:bookmarkStart w:id="7" w:name="_Toc496310267"/>
      <w:bookmarkStart w:id="8" w:name="_Toc496310614"/>
      <w:r>
        <w:rPr>
          <w:b w:val="0"/>
          <w:noProof/>
          <w:sz w:val="22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-43815</wp:posOffset>
            </wp:positionV>
            <wp:extent cx="619125" cy="779780"/>
            <wp:effectExtent l="0" t="0" r="9525" b="1270"/>
            <wp:wrapNone/>
            <wp:docPr id="17" name="Imagem 17" descr="i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fp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1CF">
        <w:rPr>
          <w:sz w:val="22"/>
        </w:rPr>
        <w:t>IFPE – INSTITUTO FEDERAL DE EDUCAÇÃO, CIÊNCIA E TECNOLOGIA DE PERNAMBUCO</w:t>
      </w:r>
      <w:r>
        <w:rPr>
          <w:sz w:val="22"/>
        </w:rPr>
        <w:t xml:space="preserve"> /</w:t>
      </w:r>
      <w:r w:rsidR="00AE61CF">
        <w:rPr>
          <w:sz w:val="22"/>
        </w:rPr>
        <w:t xml:space="preserve"> I</w:t>
      </w:r>
      <w:r>
        <w:rPr>
          <w:sz w:val="22"/>
        </w:rPr>
        <w:t>FPE</w:t>
      </w:r>
      <w:bookmarkEnd w:id="5"/>
      <w:bookmarkEnd w:id="6"/>
      <w:bookmarkEnd w:id="7"/>
      <w:bookmarkEnd w:id="8"/>
    </w:p>
    <w:p w:rsidR="0080285A" w:rsidRDefault="0080285A" w:rsidP="0080285A">
      <w:pPr>
        <w:ind w:left="708" w:firstLine="708"/>
        <w:rPr>
          <w:b/>
          <w:sz w:val="22"/>
        </w:rPr>
      </w:pPr>
      <w:r>
        <w:rPr>
          <w:b/>
          <w:sz w:val="22"/>
        </w:rPr>
        <w:t>COORDENADORIA DE ELETROTÉCNICA</w:t>
      </w:r>
    </w:p>
    <w:p w:rsidR="0080285A" w:rsidRDefault="0080285A" w:rsidP="0080285A">
      <w:pPr>
        <w:ind w:left="708" w:firstLine="708"/>
        <w:rPr>
          <w:b/>
        </w:rPr>
      </w:pPr>
      <w:r>
        <w:rPr>
          <w:b/>
        </w:rPr>
        <w:t xml:space="preserve">DISCIPLINA: </w:t>
      </w:r>
      <w:r>
        <w:rPr>
          <w:b/>
          <w:i/>
        </w:rPr>
        <w:t>PROJETOS DE INSTALAÇÕES ELÉTRICAS</w:t>
      </w:r>
    </w:p>
    <w:p w:rsidR="0080285A" w:rsidRDefault="0080285A" w:rsidP="0080285A">
      <w:pPr>
        <w:ind w:left="708" w:right="-142" w:firstLine="708"/>
        <w:rPr>
          <w:b/>
        </w:rPr>
      </w:pPr>
      <w:r>
        <w:rPr>
          <w:b/>
        </w:rPr>
        <w:t xml:space="preserve">PROFESSOR: </w:t>
      </w:r>
      <w:r>
        <w:rPr>
          <w:b/>
          <w:i/>
        </w:rPr>
        <w:t>JOSÉ MARCELO</w:t>
      </w:r>
    </w:p>
    <w:p w:rsidR="0080285A" w:rsidRDefault="0080285A" w:rsidP="0080285A">
      <w:pPr>
        <w:pStyle w:val="Cabealho"/>
        <w:rPr>
          <w:b/>
          <w:i/>
        </w:rPr>
      </w:pPr>
      <w:r>
        <w:rPr>
          <w:b/>
        </w:rPr>
        <w:t xml:space="preserve">                            TURMA:   </w:t>
      </w:r>
      <w:r>
        <w:rPr>
          <w:b/>
          <w:i/>
        </w:rPr>
        <w:t>ELETROTÉCNICA – NOITE/SUB.</w:t>
      </w:r>
    </w:p>
    <w:p w:rsidR="0080285A" w:rsidRDefault="0080285A" w:rsidP="0080285A">
      <w:pPr>
        <w:pStyle w:val="Cabealho"/>
        <w:jc w:val="center"/>
        <w:rPr>
          <w:b/>
          <w:i/>
        </w:rPr>
      </w:pPr>
    </w:p>
    <w:p w:rsidR="0080285A" w:rsidRDefault="0080285A" w:rsidP="0080285A">
      <w:pPr>
        <w:pStyle w:val="Cabealh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9773285" cy="13970"/>
                <wp:effectExtent l="19050" t="19050" r="37465" b="24130"/>
                <wp:wrapNone/>
                <wp:docPr id="16" name="Conector re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73285" cy="139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005C2" id="Conector reto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718.35pt,7.7pt" to="1487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" o:allowincell="f" strokeweight="2.25pt">
                <w10:wrap anchorx="margin"/>
              </v:line>
            </w:pict>
          </mc:Fallback>
        </mc:AlternateContent>
      </w:r>
    </w:p>
    <w:tbl>
      <w:tblPr>
        <w:tblpPr w:leftFromText="141" w:rightFromText="141" w:vertAnchor="text" w:horzAnchor="margin" w:tblpY="491"/>
        <w:tblW w:w="15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9"/>
        <w:gridCol w:w="3402"/>
        <w:gridCol w:w="850"/>
        <w:gridCol w:w="851"/>
        <w:gridCol w:w="568"/>
        <w:gridCol w:w="709"/>
        <w:gridCol w:w="707"/>
        <w:gridCol w:w="710"/>
        <w:gridCol w:w="709"/>
        <w:gridCol w:w="1133"/>
        <w:gridCol w:w="850"/>
        <w:gridCol w:w="850"/>
        <w:gridCol w:w="852"/>
        <w:gridCol w:w="850"/>
        <w:gridCol w:w="851"/>
        <w:gridCol w:w="990"/>
      </w:tblGrid>
      <w:tr w:rsidR="0080285A" w:rsidTr="0080285A">
        <w:trPr>
          <w:trHeight w:val="1055"/>
        </w:trPr>
        <w:tc>
          <w:tcPr>
            <w:tcW w:w="15651" w:type="dxa"/>
            <w:gridSpan w:val="16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0285A" w:rsidRDefault="0080285A" w:rsidP="0080285A">
            <w:pPr>
              <w:pStyle w:val="Ttulo1"/>
              <w:rPr>
                <w:rFonts w:ascii="Times New Roman" w:hAnsi="Times New Roman"/>
                <w:b/>
                <w:sz w:val="36"/>
              </w:rPr>
            </w:pPr>
          </w:p>
          <w:p w:rsidR="0080285A" w:rsidRPr="00F5540B" w:rsidRDefault="0080285A" w:rsidP="00F5540B">
            <w:pPr>
              <w:pStyle w:val="Ttulo2"/>
              <w:rPr>
                <w:b/>
              </w:rPr>
            </w:pPr>
            <w:r w:rsidRPr="00F5540B">
              <w:rPr>
                <w:b/>
                <w:sz w:val="36"/>
              </w:rPr>
              <w:t>QUADRO DE CARGA DA RESIDÊNCIA</w:t>
            </w:r>
          </w:p>
        </w:tc>
      </w:tr>
      <w:tr w:rsidR="0080285A" w:rsidTr="0080285A">
        <w:trPr>
          <w:cantSplit/>
          <w:trHeight w:val="266"/>
        </w:trPr>
        <w:tc>
          <w:tcPr>
            <w:tcW w:w="76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pStyle w:val="Ttulo3"/>
            </w:pPr>
            <w:bookmarkStart w:id="9" w:name="_Toc496310269"/>
            <w:r>
              <w:t>CIRC</w:t>
            </w:r>
            <w:bookmarkEnd w:id="9"/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pStyle w:val="Ttulo3"/>
              <w:jc w:val="center"/>
            </w:pPr>
            <w:bookmarkStart w:id="10" w:name="_Toc496310270"/>
            <w:r>
              <w:t>DESCRIÇÃO</w:t>
            </w:r>
            <w:bookmarkEnd w:id="10"/>
          </w:p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CIRCUITO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pStyle w:val="Ttulo3"/>
              <w:jc w:val="center"/>
            </w:pPr>
            <w:bookmarkStart w:id="11" w:name="_Toc496310271"/>
            <w:r>
              <w:t>POT. ILUM.</w:t>
            </w:r>
            <w:bookmarkEnd w:id="11"/>
          </w:p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(VA)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TUG</w:t>
            </w:r>
          </w:p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(VA)</w:t>
            </w:r>
          </w:p>
        </w:tc>
        <w:tc>
          <w:tcPr>
            <w:tcW w:w="127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TS</w:t>
            </w:r>
          </w:p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(VA)</w:t>
            </w: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</w:t>
            </w:r>
          </w:p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(até VA)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B</w:t>
            </w:r>
          </w:p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(A)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POTÊNCIA POR FASE</w:t>
            </w:r>
          </w:p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(VA)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pStyle w:val="Ttulo1"/>
              <w:jc w:val="center"/>
              <w:rPr>
                <w:rFonts w:ascii="Times New Roman" w:hAnsi="Times New Roman"/>
                <w:b/>
              </w:rPr>
            </w:pPr>
            <w:bookmarkStart w:id="12" w:name="_Toc496310272"/>
            <w:bookmarkStart w:id="13" w:name="_Toc496310619"/>
            <w:r>
              <w:rPr>
                <w:rFonts w:ascii="Times New Roman" w:hAnsi="Times New Roman"/>
                <w:b/>
              </w:rPr>
              <w:t>CONDUTOR</w:t>
            </w:r>
            <w:bookmarkEnd w:id="12"/>
            <w:bookmarkEnd w:id="13"/>
          </w:p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(mm</w:t>
            </w:r>
            <w:r>
              <w:rPr>
                <w:b/>
                <w:sz w:val="24"/>
                <w:vertAlign w:val="super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DISJ.</w:t>
            </w:r>
          </w:p>
          <w:p w:rsidR="0080285A" w:rsidRDefault="0080285A" w:rsidP="0080285A">
            <w:pPr>
              <w:jc w:val="center"/>
              <w:rPr>
                <w:b/>
                <w:sz w:val="24"/>
              </w:rPr>
            </w:pPr>
          </w:p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(A)</w:t>
            </w:r>
          </w:p>
        </w:tc>
      </w:tr>
      <w:tr w:rsidR="0080285A" w:rsidTr="0080285A">
        <w:trPr>
          <w:cantSplit/>
          <w:trHeight w:val="90"/>
        </w:trPr>
        <w:tc>
          <w:tcPr>
            <w:tcW w:w="769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4400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pStyle w:val="Ttulo1"/>
              <w:jc w:val="center"/>
              <w:rPr>
                <w:rFonts w:ascii="Times New Roman" w:hAnsi="Times New Roman"/>
                <w:b/>
              </w:rPr>
            </w:pPr>
            <w:bookmarkStart w:id="14" w:name="_Toc496310273"/>
            <w:bookmarkStart w:id="15" w:name="_Toc496310620"/>
            <w:r>
              <w:rPr>
                <w:rFonts w:ascii="Times New Roman" w:hAnsi="Times New Roman"/>
                <w:b/>
              </w:rPr>
              <w:t>L1</w:t>
            </w:r>
            <w:bookmarkEnd w:id="14"/>
            <w:bookmarkEnd w:id="15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F/N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2" w:color="auto" w:fill="FFFFFF"/>
          </w:tcPr>
          <w:p w:rsidR="0080285A" w:rsidRDefault="0080285A" w:rsidP="0080285A">
            <w:pPr>
              <w:rPr>
                <w:sz w:val="24"/>
              </w:rPr>
            </w:pPr>
          </w:p>
        </w:tc>
      </w:tr>
      <w:tr w:rsidR="0080285A" w:rsidTr="0080285A">
        <w:trPr>
          <w:cantSplit/>
          <w:trHeight w:val="310"/>
        </w:trPr>
        <w:tc>
          <w:tcPr>
            <w:tcW w:w="76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Tomada Cozinha/Área de Serviço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4x100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BA6E9C" w:rsidRDefault="0080285A" w:rsidP="0080285A">
            <w:pPr>
              <w:jc w:val="center"/>
              <w:rPr>
                <w:sz w:val="24"/>
                <w:szCs w:val="24"/>
              </w:rPr>
            </w:pPr>
            <w:r w:rsidRPr="00BA6E9C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C318B3">
              <w:rPr>
                <w:sz w:val="22"/>
              </w:rPr>
              <w:t>6x600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18,2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4000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25</w:t>
            </w:r>
          </w:p>
        </w:tc>
      </w:tr>
      <w:tr w:rsidR="0080285A" w:rsidTr="0080285A">
        <w:trPr>
          <w:cantSplit/>
          <w:trHeight w:val="332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Chuveiro S</w:t>
            </w:r>
            <w:r>
              <w:rPr>
                <w:sz w:val="24"/>
              </w:rPr>
              <w:t>uíte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18"/>
              </w:rPr>
              <w:t>1x4400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4400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25</w:t>
            </w:r>
          </w:p>
        </w:tc>
      </w:tr>
      <w:tr w:rsidR="0080285A" w:rsidTr="0080285A">
        <w:trPr>
          <w:cantSplit/>
          <w:trHeight w:val="266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Chuveiro Social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6346ED" w:rsidRDefault="0080285A" w:rsidP="0080285A">
            <w:pPr>
              <w:jc w:val="center"/>
              <w:rPr>
                <w:sz w:val="18"/>
              </w:rPr>
            </w:pPr>
            <w:r w:rsidRPr="006346ED">
              <w:rPr>
                <w:sz w:val="18"/>
              </w:rPr>
              <w:t>1x4400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4400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25</w:t>
            </w:r>
          </w:p>
        </w:tc>
      </w:tr>
      <w:tr w:rsidR="0080285A" w:rsidTr="0080285A">
        <w:trPr>
          <w:cantSplit/>
          <w:trHeight w:val="244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Iluminação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3,3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244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Iluminação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3,3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720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155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Iluminação Ext./Tom. Ext./Ilum. C. BB/ Tom. C. BB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2"/>
              </w:rPr>
              <w:t>3x100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1300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266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Tomada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DF7E61">
              <w:rPr>
                <w:sz w:val="22"/>
              </w:rPr>
              <w:t>15x100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DF7E61">
              <w:rPr>
                <w:sz w:val="22"/>
              </w:rPr>
              <w:t>2x600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12,3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2700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16</w:t>
            </w:r>
          </w:p>
        </w:tc>
      </w:tr>
      <w:tr w:rsidR="0080285A" w:rsidTr="0080285A">
        <w:trPr>
          <w:cantSplit/>
          <w:trHeight w:val="200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Tomada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DF7E61">
              <w:rPr>
                <w:sz w:val="22"/>
              </w:rPr>
              <w:t>17x100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1700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200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Split Salas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18"/>
              </w:rPr>
              <w:t>1x1000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200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Split. Dormitório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</w:rPr>
            </w:pPr>
            <w:r w:rsidRPr="006346ED">
              <w:rPr>
                <w:sz w:val="22"/>
              </w:rPr>
              <w:t>1x700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200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Split. Dormitório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1x700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700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200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Split. Suíte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2"/>
              </w:rPr>
              <w:t>1x800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3,6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200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>Bomba de Recalque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2"/>
              </w:rPr>
              <w:t>1x500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244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Portão Externo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</w:rPr>
            </w:pPr>
            <w:r w:rsidRPr="006346ED">
              <w:rPr>
                <w:sz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  <w:szCs w:val="19"/>
              </w:rPr>
            </w:pPr>
            <w:r w:rsidRPr="006346ED">
              <w:rPr>
                <w:sz w:val="22"/>
                <w:szCs w:val="19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</w:rPr>
            </w:pPr>
            <w:r w:rsidRPr="006346ED">
              <w:rPr>
                <w:sz w:val="22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</w:rPr>
            </w:pPr>
            <w:r w:rsidRPr="006346ED">
              <w:rPr>
                <w:sz w:val="22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6346ED" w:rsidRDefault="0080285A" w:rsidP="0080285A">
            <w:pPr>
              <w:jc w:val="center"/>
              <w:rPr>
                <w:sz w:val="18"/>
              </w:rPr>
            </w:pPr>
            <w:r w:rsidRPr="006346ED">
              <w:rPr>
                <w:sz w:val="18"/>
              </w:rPr>
              <w:t>1x1000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155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0C7CFE" w:rsidRDefault="0080285A" w:rsidP="0080285A">
            <w:pPr>
              <w:rPr>
                <w:sz w:val="24"/>
              </w:rPr>
            </w:pPr>
            <w:r w:rsidRPr="000C7CFE">
              <w:rPr>
                <w:sz w:val="24"/>
              </w:rPr>
              <w:t xml:space="preserve">Portão </w:t>
            </w:r>
            <w:r>
              <w:rPr>
                <w:sz w:val="24"/>
              </w:rPr>
              <w:t>Interno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</w:rPr>
            </w:pPr>
            <w:r w:rsidRPr="006346ED">
              <w:rPr>
                <w:sz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</w:rPr>
            </w:pPr>
            <w:r w:rsidRPr="006346ED">
              <w:rPr>
                <w:sz w:val="22"/>
              </w:rPr>
              <w:t>-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</w:rPr>
            </w:pPr>
            <w:r w:rsidRPr="006346ED">
              <w:rPr>
                <w:sz w:val="22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2"/>
              </w:rPr>
            </w:pPr>
            <w:r w:rsidRPr="006346ED">
              <w:rPr>
                <w:sz w:val="22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18"/>
              </w:rPr>
              <w:t>1x1000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6346ED" w:rsidRDefault="0080285A" w:rsidP="0080285A">
            <w:pPr>
              <w:jc w:val="center"/>
              <w:rPr>
                <w:sz w:val="24"/>
              </w:rPr>
            </w:pPr>
            <w:r w:rsidRPr="006346ED"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85A" w:rsidRPr="00F559DA" w:rsidRDefault="0080285A" w:rsidP="0080285A">
            <w:pPr>
              <w:jc w:val="center"/>
              <w:rPr>
                <w:sz w:val="24"/>
              </w:rPr>
            </w:pPr>
            <w:r w:rsidRPr="00F559DA">
              <w:rPr>
                <w:sz w:val="24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0C7CFE">
              <w:rPr>
                <w:sz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Pr="000C7CFE" w:rsidRDefault="0080285A" w:rsidP="0080285A">
            <w:pPr>
              <w:jc w:val="center"/>
              <w:rPr>
                <w:sz w:val="24"/>
              </w:rPr>
            </w:pPr>
            <w:r w:rsidRPr="00C2320D">
              <w:rPr>
                <w:sz w:val="24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:rsidR="0080285A" w:rsidRPr="00A02412" w:rsidRDefault="0080285A" w:rsidP="0080285A">
            <w:pPr>
              <w:jc w:val="center"/>
              <w:rPr>
                <w:sz w:val="24"/>
              </w:rPr>
            </w:pPr>
            <w:r w:rsidRPr="00A02412">
              <w:rPr>
                <w:sz w:val="24"/>
              </w:rPr>
              <w:t>10</w:t>
            </w:r>
          </w:p>
        </w:tc>
      </w:tr>
      <w:tr w:rsidR="0080285A" w:rsidTr="0080285A">
        <w:trPr>
          <w:cantSplit/>
          <w:trHeight w:val="155"/>
        </w:trPr>
        <w:tc>
          <w:tcPr>
            <w:tcW w:w="769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Pr="008B2A2D" w:rsidRDefault="0080285A" w:rsidP="0080285A">
            <w:pPr>
              <w:jc w:val="center"/>
              <w:rPr>
                <w:sz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80285A" w:rsidRDefault="0080285A" w:rsidP="0080285A">
            <w:pPr>
              <w:jc w:val="center"/>
              <w:rPr>
                <w:sz w:val="24"/>
              </w:rPr>
            </w:pPr>
          </w:p>
        </w:tc>
      </w:tr>
      <w:tr w:rsidR="0080285A" w:rsidTr="0080285A">
        <w:trPr>
          <w:cantSplit/>
          <w:trHeight w:val="285"/>
        </w:trPr>
        <w:tc>
          <w:tcPr>
            <w:tcW w:w="769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Geral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0285A" w:rsidRDefault="0080285A" w:rsidP="008028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Alimentação Geral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CCCC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CCCC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568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CCCCCC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CCCCCC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707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CCCCCC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710" w:type="dxa"/>
            <w:tcBorders>
              <w:top w:val="double" w:sz="4" w:space="0" w:color="auto"/>
              <w:left w:val="nil"/>
              <w:bottom w:val="single" w:sz="18" w:space="0" w:color="auto"/>
              <w:right w:val="nil"/>
            </w:tcBorders>
            <w:shd w:val="clear" w:color="auto" w:fill="CCCCCC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CCCCCC"/>
          </w:tcPr>
          <w:p w:rsidR="0080285A" w:rsidRDefault="0080285A" w:rsidP="0080285A">
            <w:pPr>
              <w:jc w:val="center"/>
              <w:rPr>
                <w:b/>
                <w:sz w:val="24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0285A" w:rsidRPr="009607AF" w:rsidRDefault="0080285A" w:rsidP="0080285A">
            <w:pPr>
              <w:ind w:right="-70"/>
              <w:jc w:val="center"/>
              <w:rPr>
                <w:b/>
                <w:sz w:val="24"/>
              </w:rPr>
            </w:pPr>
            <w:r w:rsidRPr="009607AF">
              <w:rPr>
                <w:b/>
                <w:sz w:val="24"/>
              </w:rPr>
              <w:t>Total(VA)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8620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85A" w:rsidRDefault="0080285A" w:rsidP="008028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8520</w:t>
            </w:r>
          </w:p>
        </w:tc>
        <w:tc>
          <w:tcPr>
            <w:tcW w:w="852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85A" w:rsidRDefault="0080285A" w:rsidP="0080285A">
            <w:pPr>
              <w:jc w:val="center"/>
              <w:rPr>
                <w:sz w:val="24"/>
              </w:rPr>
            </w:pPr>
            <w:r w:rsidRPr="00C2320D">
              <w:rPr>
                <w:sz w:val="24"/>
              </w:rPr>
              <w:t>8500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CCCC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CCCC"/>
          </w:tcPr>
          <w:p w:rsidR="0080285A" w:rsidRDefault="0080285A" w:rsidP="0080285A">
            <w:pPr>
              <w:rPr>
                <w:sz w:val="24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CCCCCC"/>
          </w:tcPr>
          <w:p w:rsidR="0080285A" w:rsidRDefault="0080285A" w:rsidP="0080285A">
            <w:pPr>
              <w:rPr>
                <w:sz w:val="24"/>
              </w:rPr>
            </w:pPr>
          </w:p>
        </w:tc>
      </w:tr>
    </w:tbl>
    <w:p w:rsidR="0080285A" w:rsidRDefault="0080285A" w:rsidP="0080285A">
      <w:pPr>
        <w:pStyle w:val="Cabealho"/>
        <w:tabs>
          <w:tab w:val="clear" w:pos="4419"/>
          <w:tab w:val="clear" w:pos="8838"/>
        </w:tabs>
        <w:ind w:left="1416" w:firstLine="708"/>
        <w:jc w:val="center"/>
      </w:pPr>
      <w:r>
        <w:rPr>
          <w:b/>
          <w:sz w:val="36"/>
        </w:rPr>
        <w:t xml:space="preserve"> PROJETO DE INSTALAÇÕES ELÉTRICAS RESIDENCIAIS</w:t>
      </w:r>
    </w:p>
    <w:p w:rsidR="0080285A" w:rsidRDefault="0080285A" w:rsidP="0080285A">
      <w:pPr>
        <w:pStyle w:val="Cabealho"/>
        <w:tabs>
          <w:tab w:val="clear" w:pos="4419"/>
          <w:tab w:val="clear" w:pos="8838"/>
        </w:tabs>
        <w:jc w:val="center"/>
        <w:rPr>
          <w:b/>
          <w:sz w:val="36"/>
        </w:rPr>
      </w:pPr>
    </w:p>
    <w:p w:rsidR="0080285A" w:rsidRDefault="0080285A" w:rsidP="0080285A">
      <w:pPr>
        <w:ind w:left="-142" w:firstLine="142"/>
        <w:rPr>
          <w:sz w:val="24"/>
        </w:rPr>
      </w:pPr>
      <w:r>
        <w:rPr>
          <w:b/>
          <w:sz w:val="24"/>
        </w:rPr>
        <w:t xml:space="preserve">ALUNO:...............................................................................                            DATA  ..../..../....                     Potência Total (kVA/kW):   </w:t>
      </w:r>
      <w:r w:rsidRPr="00CD3AED">
        <w:rPr>
          <w:b/>
          <w:sz w:val="24"/>
          <w:u w:val="single"/>
        </w:rPr>
        <w:t>25,64kVA</w:t>
      </w:r>
      <w:r>
        <w:rPr>
          <w:b/>
          <w:sz w:val="24"/>
        </w:rPr>
        <w:t xml:space="preserve"> / </w:t>
      </w:r>
      <w:r>
        <w:rPr>
          <w:b/>
          <w:sz w:val="24"/>
          <w:u w:val="single"/>
        </w:rPr>
        <w:t>25,64kW</w:t>
      </w:r>
      <w:r>
        <w:rPr>
          <w:b/>
          <w:sz w:val="24"/>
        </w:rPr>
        <w:t xml:space="preserve">      </w:t>
      </w:r>
    </w:p>
    <w:p w:rsidR="0080285A" w:rsidRDefault="0080285A" w:rsidP="000024BA">
      <w:pPr>
        <w:pStyle w:val="Ttulo1"/>
        <w:jc w:val="center"/>
        <w:rPr>
          <w:rFonts w:ascii="Times New Roman" w:hAnsi="Times New Roman"/>
          <w:b/>
          <w:i/>
          <w:sz w:val="36"/>
          <w:u w:val="single"/>
        </w:rPr>
        <w:sectPr w:rsidR="0080285A" w:rsidSect="00F5540B">
          <w:pgSz w:w="16838" w:h="11906" w:orient="landscape"/>
          <w:pgMar w:top="720" w:right="720" w:bottom="720" w:left="720" w:header="0" w:footer="170" w:gutter="0"/>
          <w:cols w:space="708"/>
          <w:docGrid w:linePitch="360"/>
        </w:sectPr>
      </w:pPr>
    </w:p>
    <w:p w:rsidR="000024BA" w:rsidRDefault="000024BA" w:rsidP="000024BA">
      <w:pPr>
        <w:pStyle w:val="Ttulo1"/>
        <w:jc w:val="center"/>
        <w:rPr>
          <w:rFonts w:ascii="Times New Roman" w:hAnsi="Times New Roman"/>
          <w:b/>
          <w:i/>
          <w:sz w:val="36"/>
          <w:u w:val="single"/>
        </w:rPr>
      </w:pPr>
      <w:r w:rsidRPr="008926E6">
        <w:rPr>
          <w:rFonts w:ascii="Times New Roman" w:hAnsi="Times New Roman"/>
          <w:b/>
          <w:i/>
          <w:sz w:val="36"/>
          <w:u w:val="single"/>
        </w:rPr>
        <w:lastRenderedPageBreak/>
        <w:t>Cálculo da Demanda</w:t>
      </w:r>
    </w:p>
    <w:p w:rsidR="000024BA" w:rsidRPr="00371BB1" w:rsidRDefault="000024BA" w:rsidP="000024BA"/>
    <w:tbl>
      <w:tblPr>
        <w:tblStyle w:val="TabelaSimples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4715"/>
      </w:tblGrid>
      <w:tr w:rsidR="000024BA" w:rsidTr="00002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  <w:tcBorders>
              <w:bottom w:val="none" w:sz="0" w:space="0" w:color="auto"/>
              <w:right w:val="none" w:sz="0" w:space="0" w:color="auto"/>
            </w:tcBorders>
            <w:shd w:val="clear" w:color="auto" w:fill="D5DCE4" w:themeFill="text2" w:themeFillTint="33"/>
          </w:tcPr>
          <w:p w:rsidR="000024BA" w:rsidRDefault="000024BA" w:rsidP="00AB58FE">
            <w:r>
              <w:t>Responsável Técnico:</w:t>
            </w:r>
          </w:p>
        </w:tc>
        <w:tc>
          <w:tcPr>
            <w:tcW w:w="4715" w:type="dxa"/>
            <w:tcBorders>
              <w:bottom w:val="none" w:sz="0" w:space="0" w:color="auto"/>
            </w:tcBorders>
            <w:shd w:val="clear" w:color="auto" w:fill="D5DCE4" w:themeFill="text2" w:themeFillTint="33"/>
          </w:tcPr>
          <w:p w:rsidR="000024BA" w:rsidRDefault="000024BA" w:rsidP="00AB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Matheus Paulo dos Santos Demiro</w:t>
            </w:r>
          </w:p>
        </w:tc>
      </w:tr>
      <w:tr w:rsidR="000024BA" w:rsidTr="0000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none" w:sz="0" w:space="0" w:color="auto"/>
            </w:tcBorders>
            <w:shd w:val="clear" w:color="auto" w:fill="D5DCE4" w:themeFill="text2" w:themeFillTint="33"/>
          </w:tcPr>
          <w:p w:rsidR="000024BA" w:rsidRDefault="000024BA" w:rsidP="00AB58FE">
            <w:r>
              <w:t>Data</w:t>
            </w:r>
          </w:p>
        </w:tc>
        <w:tc>
          <w:tcPr>
            <w:tcW w:w="4715" w:type="dxa"/>
            <w:shd w:val="clear" w:color="auto" w:fill="D5DCE4" w:themeFill="text2" w:themeFillTint="33"/>
          </w:tcPr>
          <w:p w:rsidR="000024BA" w:rsidRDefault="000024BA" w:rsidP="00AB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21/10/17</w:t>
            </w:r>
          </w:p>
        </w:tc>
      </w:tr>
    </w:tbl>
    <w:p w:rsidR="000024BA" w:rsidRDefault="000024BA" w:rsidP="000024BA"/>
    <w:p w:rsidR="000024BA" w:rsidRPr="008926E6" w:rsidRDefault="000024BA" w:rsidP="000024BA">
      <w:pPr>
        <w:jc w:val="both"/>
        <w:rPr>
          <w:sz w:val="24"/>
        </w:rPr>
      </w:pPr>
      <w:r>
        <w:rPr>
          <w:sz w:val="24"/>
        </w:rPr>
        <w:t xml:space="preserve">  </w:t>
      </w:r>
      <w:r w:rsidRPr="008926E6">
        <w:rPr>
          <w:sz w:val="24"/>
        </w:rPr>
        <w:t>Norma utilizada para a realização dos cálculos: FNOR.DISTRIBU-ENGE</w:t>
      </w:r>
      <w:r>
        <w:rPr>
          <w:sz w:val="24"/>
        </w:rPr>
        <w:t xml:space="preserve"> </w:t>
      </w:r>
      <w:r w:rsidRPr="008926E6">
        <w:rPr>
          <w:sz w:val="24"/>
        </w:rPr>
        <w:t>—</w:t>
      </w:r>
      <w:r>
        <w:rPr>
          <w:sz w:val="24"/>
        </w:rPr>
        <w:t xml:space="preserve"> </w:t>
      </w:r>
      <w:r w:rsidRPr="008926E6">
        <w:rPr>
          <w:sz w:val="24"/>
        </w:rPr>
        <w:t>0021 - Fornecimento de Energia</w:t>
      </w:r>
      <w:r>
        <w:rPr>
          <w:sz w:val="24"/>
        </w:rPr>
        <w:t xml:space="preserve"> </w:t>
      </w:r>
      <w:r w:rsidRPr="008926E6">
        <w:rPr>
          <w:sz w:val="24"/>
        </w:rPr>
        <w:t>Elétrica em Tensão Secundária de Distribuição a Edificações Individuais</w:t>
      </w:r>
      <w:r>
        <w:rPr>
          <w:sz w:val="24"/>
        </w:rPr>
        <w:t>. Data de aprovação: 05/07/2017.</w:t>
      </w:r>
    </w:p>
    <w:p w:rsidR="000024BA" w:rsidRDefault="000024BA" w:rsidP="000024BA">
      <w:pPr>
        <w:jc w:val="both"/>
        <w:rPr>
          <w:sz w:val="24"/>
        </w:rPr>
      </w:pPr>
      <w:r>
        <w:rPr>
          <w:sz w:val="24"/>
        </w:rPr>
        <w:t xml:space="preserve">  </w:t>
      </w:r>
      <w:r w:rsidRPr="008926E6">
        <w:rPr>
          <w:sz w:val="24"/>
        </w:rPr>
        <w:t>A demanda das Edificações Individuais deve ser calculada pelo método da Carga Instalada, utilizando-se a seguinte fórmula:</w:t>
      </w:r>
    </w:p>
    <w:p w:rsidR="000024BA" w:rsidRPr="00EF59BD" w:rsidRDefault="000024BA" w:rsidP="000024BA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De=a+b+c+d+e+f+g</m:t>
          </m:r>
        </m:oMath>
      </m:oMathPara>
    </w:p>
    <w:p w:rsidR="000024BA" w:rsidRPr="00EF59BD" w:rsidRDefault="000024BA" w:rsidP="000024BA">
      <w:pPr>
        <w:pStyle w:val="PargrafodaLista"/>
        <w:numPr>
          <w:ilvl w:val="0"/>
          <w:numId w:val="6"/>
        </w:numPr>
        <w:spacing w:after="160" w:line="259" w:lineRule="auto"/>
        <w:rPr>
          <w:sz w:val="24"/>
          <w:u w:val="single"/>
        </w:rPr>
      </w:pPr>
      <w:r w:rsidRPr="00EF59BD">
        <w:rPr>
          <w:sz w:val="24"/>
          <w:u w:val="single"/>
        </w:rPr>
        <w:t>Parcela “a”</w:t>
      </w:r>
      <w:r w:rsidRPr="00EF59BD">
        <w:rPr>
          <w:sz w:val="24"/>
        </w:rPr>
        <w:t xml:space="preserve"> (Iluminação e tomada de uso geral)</w:t>
      </w:r>
      <w:r>
        <w:rPr>
          <w:sz w:val="24"/>
        </w:rPr>
        <w:t>:</w:t>
      </w:r>
    </w:p>
    <w:p w:rsidR="000024BA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  <w:u w:val="single"/>
        </w:rPr>
        <w:t>Iluminação: Toda a iluminação;</w:t>
      </w:r>
    </w:p>
    <w:p w:rsidR="000024BA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  <w:u w:val="single"/>
        </w:rPr>
        <w:t xml:space="preserve">Tomada U.G.: </w:t>
      </w:r>
    </w:p>
    <w:p w:rsidR="000024BA" w:rsidRDefault="000024BA" w:rsidP="000024BA">
      <w:pPr>
        <w:pStyle w:val="PargrafodaLista"/>
        <w:numPr>
          <w:ilvl w:val="3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  <w:u w:val="single"/>
        </w:rPr>
        <w:t>Não considerar cozinha e área de serviço;</w:t>
      </w:r>
    </w:p>
    <w:p w:rsidR="000024BA" w:rsidRDefault="000024BA" w:rsidP="000024BA">
      <w:pPr>
        <w:pStyle w:val="PargrafodaLista"/>
        <w:numPr>
          <w:ilvl w:val="3"/>
          <w:numId w:val="6"/>
        </w:numPr>
        <w:spacing w:after="160" w:line="259" w:lineRule="auto"/>
        <w:rPr>
          <w:sz w:val="24"/>
          <w:u w:val="single"/>
        </w:rPr>
      </w:pPr>
      <w:r w:rsidRPr="00EF59BD">
        <w:rPr>
          <w:sz w:val="24"/>
          <w:u w:val="single"/>
        </w:rPr>
        <w:t>Não considerar tomadas específicas</w:t>
      </w:r>
      <w:r>
        <w:rPr>
          <w:sz w:val="24"/>
          <w:u w:val="single"/>
        </w:rPr>
        <w:t>.</w:t>
      </w:r>
    </w:p>
    <w:p w:rsidR="000024BA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</w:rPr>
      </w:pPr>
      <w:r w:rsidRPr="00907B7B">
        <w:rPr>
          <w:sz w:val="24"/>
        </w:rPr>
        <w:t>Potência total:</w:t>
      </w:r>
      <w:r>
        <w:rPr>
          <w:sz w:val="24"/>
        </w:rPr>
        <w:t xml:space="preserve">  P = 7140VA</w:t>
      </w:r>
    </w:p>
    <w:p w:rsidR="000024BA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</w:rPr>
      </w:pPr>
      <w:r>
        <w:rPr>
          <w:sz w:val="24"/>
        </w:rPr>
        <w:t>a = P(kVA) x 0,60 = 7,14 x 0,57</w:t>
      </w:r>
    </w:p>
    <w:p w:rsidR="000024BA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</w:rPr>
      </w:pPr>
      <w:r>
        <w:rPr>
          <w:sz w:val="24"/>
        </w:rPr>
        <w:t>a = 4,0698 kVA</w:t>
      </w:r>
    </w:p>
    <w:p w:rsidR="000024BA" w:rsidRDefault="000024BA" w:rsidP="000024BA">
      <w:pPr>
        <w:pStyle w:val="PargrafodaLista"/>
        <w:rPr>
          <w:sz w:val="24"/>
          <w:u w:val="single"/>
        </w:rPr>
      </w:pPr>
    </w:p>
    <w:p w:rsidR="000024BA" w:rsidRPr="00CC2402" w:rsidRDefault="000024BA" w:rsidP="000024BA">
      <w:pPr>
        <w:pStyle w:val="PargrafodaLista"/>
        <w:numPr>
          <w:ilvl w:val="0"/>
          <w:numId w:val="6"/>
        </w:numPr>
        <w:spacing w:after="160" w:line="259" w:lineRule="auto"/>
        <w:rPr>
          <w:sz w:val="24"/>
          <w:u w:val="single"/>
        </w:rPr>
      </w:pPr>
      <w:r w:rsidRPr="00CC2402">
        <w:rPr>
          <w:sz w:val="24"/>
          <w:u w:val="single"/>
        </w:rPr>
        <w:t>Parcela “b”</w:t>
      </w:r>
      <w:r>
        <w:rPr>
          <w:sz w:val="24"/>
          <w:u w:val="single"/>
        </w:rPr>
        <w:t>:</w:t>
      </w:r>
    </w:p>
    <w:p w:rsidR="000024BA" w:rsidRPr="00CC2402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 = b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+ b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+ b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+ b</w:t>
      </w:r>
      <w:r>
        <w:rPr>
          <w:sz w:val="24"/>
          <w:vertAlign w:val="subscript"/>
        </w:rPr>
        <w:t>4</w:t>
      </w:r>
      <w:r>
        <w:rPr>
          <w:sz w:val="24"/>
        </w:rPr>
        <w:t xml:space="preserve"> + b</w:t>
      </w:r>
      <w:r>
        <w:rPr>
          <w:sz w:val="24"/>
          <w:vertAlign w:val="subscript"/>
        </w:rPr>
        <w:t xml:space="preserve">5 </w:t>
      </w:r>
      <w:r>
        <w:rPr>
          <w:sz w:val="24"/>
        </w:rPr>
        <w:t>+ b</w:t>
      </w:r>
      <w:r>
        <w:rPr>
          <w:sz w:val="24"/>
          <w:vertAlign w:val="subscript"/>
        </w:rPr>
        <w:t>6</w:t>
      </w:r>
    </w:p>
    <w:p w:rsidR="000024BA" w:rsidRPr="00CC2402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2 x (4,4kVA) x 0,65</w:t>
      </w:r>
    </w:p>
    <w:p w:rsidR="000024BA" w:rsidRPr="000523AC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5,72 kVA</w:t>
      </w:r>
    </w:p>
    <w:p w:rsidR="000024BA" w:rsidRPr="000523AC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0</w:t>
      </w:r>
    </w:p>
    <w:p w:rsidR="000024BA" w:rsidRPr="000523AC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= 0</w:t>
      </w:r>
    </w:p>
    <w:p w:rsidR="000024BA" w:rsidRPr="000523AC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>4</w:t>
      </w:r>
      <w:r>
        <w:rPr>
          <w:sz w:val="24"/>
        </w:rPr>
        <w:t xml:space="preserve"> = 3 x (1,2kVA) x 0,96</w:t>
      </w:r>
    </w:p>
    <w:p w:rsidR="000024BA" w:rsidRPr="004C07AA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>4</w:t>
      </w:r>
      <w:r>
        <w:rPr>
          <w:sz w:val="24"/>
        </w:rPr>
        <w:t xml:space="preserve"> = 3,456 kVA</w:t>
      </w:r>
    </w:p>
    <w:p w:rsidR="000024BA" w:rsidRPr="004C07AA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= 1 x (2,0kVA) x 1,00</w:t>
      </w:r>
    </w:p>
    <w:p w:rsidR="000024BA" w:rsidRPr="004C07AA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 xml:space="preserve">5 </w:t>
      </w:r>
      <w:r>
        <w:rPr>
          <w:sz w:val="24"/>
        </w:rPr>
        <w:t>= 2,0 kVA</w:t>
      </w:r>
    </w:p>
    <w:p w:rsidR="000024BA" w:rsidRPr="004C07AA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= 6 x (0,5kVA) x 0,84</w:t>
      </w:r>
    </w:p>
    <w:p w:rsidR="000024BA" w:rsidRPr="00BF502C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</w:t>
      </w:r>
      <w:r>
        <w:rPr>
          <w:sz w:val="24"/>
          <w:vertAlign w:val="subscript"/>
        </w:rPr>
        <w:t xml:space="preserve">6 </w:t>
      </w:r>
      <w:r>
        <w:rPr>
          <w:sz w:val="24"/>
        </w:rPr>
        <w:t>=  2,52 kVA</w:t>
      </w:r>
    </w:p>
    <w:p w:rsidR="000024BA" w:rsidRPr="00BF502C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 = (5,72kVA)+(0kVA)+(0kVA)+(3,456 kVA)+(2,0kVA)+(2,52kVA)</w:t>
      </w:r>
    </w:p>
    <w:p w:rsidR="000024BA" w:rsidRPr="00A73ED4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b = 13,696 kVA</w:t>
      </w:r>
    </w:p>
    <w:p w:rsidR="000024BA" w:rsidRDefault="000024BA" w:rsidP="000024BA">
      <w:pPr>
        <w:pStyle w:val="PargrafodaLista"/>
        <w:rPr>
          <w:sz w:val="24"/>
          <w:u w:val="single"/>
        </w:rPr>
      </w:pPr>
    </w:p>
    <w:p w:rsidR="000024BA" w:rsidRPr="00A73ED4" w:rsidRDefault="000024BA" w:rsidP="000024BA">
      <w:pPr>
        <w:pStyle w:val="PargrafodaLista"/>
        <w:numPr>
          <w:ilvl w:val="0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  <w:u w:val="single"/>
        </w:rPr>
        <w:t>Parcela “c”:</w:t>
      </w:r>
    </w:p>
    <w:p w:rsidR="000024BA" w:rsidRPr="00A73ED4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c = (700 + 700 + 800 + 1000) x 1,0</w:t>
      </w:r>
    </w:p>
    <w:p w:rsidR="000024BA" w:rsidRPr="00A73ED4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</w:rPr>
        <w:t>c = 3,2 kVA</w:t>
      </w:r>
    </w:p>
    <w:p w:rsidR="000024BA" w:rsidRPr="00C12B42" w:rsidRDefault="000024BA" w:rsidP="000024BA">
      <w:pPr>
        <w:pStyle w:val="PargrafodaLista"/>
        <w:rPr>
          <w:sz w:val="24"/>
          <w:u w:val="single"/>
        </w:rPr>
      </w:pPr>
    </w:p>
    <w:p w:rsidR="000024BA" w:rsidRPr="00C12B42" w:rsidRDefault="000024BA" w:rsidP="000024BA">
      <w:pPr>
        <w:pStyle w:val="PargrafodaLista"/>
        <w:numPr>
          <w:ilvl w:val="0"/>
          <w:numId w:val="6"/>
        </w:numPr>
        <w:spacing w:after="160" w:line="259" w:lineRule="auto"/>
        <w:rPr>
          <w:sz w:val="24"/>
          <w:u w:val="single"/>
        </w:rPr>
      </w:pPr>
      <w:r>
        <w:rPr>
          <w:sz w:val="24"/>
          <w:u w:val="single"/>
        </w:rPr>
        <w:t>Parcela “d”:</w:t>
      </w:r>
    </w:p>
    <w:p w:rsidR="000024BA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</w:rPr>
      </w:pPr>
      <w:r w:rsidRPr="00FB58FD">
        <w:rPr>
          <w:sz w:val="24"/>
        </w:rPr>
        <w:t>P</w:t>
      </w:r>
      <w:r>
        <w:rPr>
          <w:sz w:val="24"/>
        </w:rPr>
        <w:t xml:space="preserve"> = 1000VA</w:t>
      </w:r>
    </w:p>
    <w:p w:rsidR="000024BA" w:rsidRDefault="000024BA" w:rsidP="000024BA">
      <w:pPr>
        <w:pStyle w:val="PargrafodaLista"/>
        <w:numPr>
          <w:ilvl w:val="2"/>
          <w:numId w:val="6"/>
        </w:numPr>
        <w:spacing w:after="160" w:line="259" w:lineRule="auto"/>
        <w:rPr>
          <w:sz w:val="24"/>
        </w:rPr>
      </w:pPr>
      <w:r>
        <w:rPr>
          <w:sz w:val="24"/>
        </w:rPr>
        <w:t>Conversão de VA para CV:</w:t>
      </w:r>
    </w:p>
    <w:p w:rsidR="000024BA" w:rsidRPr="00FB58FD" w:rsidRDefault="000024BA" w:rsidP="000024BA">
      <w:pPr>
        <w:pStyle w:val="PargrafodaLista"/>
        <w:numPr>
          <w:ilvl w:val="3"/>
          <w:numId w:val="6"/>
        </w:numPr>
        <w:spacing w:after="160" w:line="259" w:lineRule="auto"/>
        <w:rPr>
          <w:sz w:val="24"/>
        </w:rPr>
      </w:pPr>
      <m:oMath>
        <m:r>
          <w:rPr>
            <w:rFonts w:ascii="Cambria Math" w:hAnsi="Cambria Math"/>
            <w:sz w:val="28"/>
          </w:rPr>
          <m:t>1000=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cv</m:t>
                </m:r>
              </m:e>
            </m:d>
            <m:r>
              <w:rPr>
                <w:rFonts w:ascii="Cambria Math" w:hAnsi="Cambria Math"/>
                <w:sz w:val="28"/>
              </w:rPr>
              <m:t>x 736</m:t>
            </m:r>
          </m:num>
          <m:den>
            <m:r>
              <w:rPr>
                <w:rFonts w:ascii="Cambria Math" w:hAnsi="Cambria Math"/>
                <w:sz w:val="28"/>
              </w:rPr>
              <m:t>0,65 x 0,7</m:t>
            </m:r>
          </m:den>
        </m:f>
      </m:oMath>
    </w:p>
    <w:p w:rsidR="000024BA" w:rsidRPr="00FB58FD" w:rsidRDefault="000024BA" w:rsidP="000024BA">
      <w:pPr>
        <w:pStyle w:val="PargrafodaLista"/>
        <w:numPr>
          <w:ilvl w:val="3"/>
          <w:numId w:val="6"/>
        </w:numPr>
        <w:spacing w:after="160" w:line="259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P=0,61 CV</m:t>
        </m:r>
      </m:oMath>
    </w:p>
    <w:p w:rsidR="000024BA" w:rsidRPr="00F76F7F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</w:rPr>
      </w:pPr>
      <w:r>
        <w:rPr>
          <w:rFonts w:eastAsiaTheme="minorEastAsia"/>
          <w:sz w:val="24"/>
        </w:rPr>
        <w:t>d = 2 x 0,99 = 1,98 kVA</w:t>
      </w:r>
    </w:p>
    <w:p w:rsidR="000024BA" w:rsidRPr="000024BA" w:rsidRDefault="000024BA" w:rsidP="000024BA">
      <w:pPr>
        <w:pStyle w:val="PargrafodaLista"/>
        <w:spacing w:after="160" w:line="259" w:lineRule="auto"/>
        <w:rPr>
          <w:sz w:val="24"/>
        </w:rPr>
      </w:pPr>
    </w:p>
    <w:p w:rsidR="000024BA" w:rsidRPr="00F76F7F" w:rsidRDefault="000024BA" w:rsidP="000024BA">
      <w:pPr>
        <w:pStyle w:val="PargrafodaLista"/>
        <w:numPr>
          <w:ilvl w:val="0"/>
          <w:numId w:val="6"/>
        </w:numPr>
        <w:spacing w:after="160" w:line="259" w:lineRule="auto"/>
        <w:rPr>
          <w:sz w:val="24"/>
        </w:rPr>
      </w:pPr>
      <w:r>
        <w:rPr>
          <w:rFonts w:eastAsiaTheme="minorEastAsia"/>
          <w:sz w:val="24"/>
          <w:u w:val="single"/>
        </w:rPr>
        <w:lastRenderedPageBreak/>
        <w:t>Parcela “e”:</w:t>
      </w:r>
    </w:p>
    <w:p w:rsidR="000024BA" w:rsidRPr="0092124C" w:rsidRDefault="000024BA" w:rsidP="000024BA">
      <w:pPr>
        <w:pStyle w:val="PargrafodaLista"/>
        <w:numPr>
          <w:ilvl w:val="1"/>
          <w:numId w:val="6"/>
        </w:numPr>
        <w:spacing w:after="160" w:line="259" w:lineRule="auto"/>
        <w:rPr>
          <w:sz w:val="24"/>
        </w:rPr>
      </w:pPr>
      <w:r w:rsidRPr="0092124C">
        <w:rPr>
          <w:rFonts w:eastAsiaTheme="minorEastAsia"/>
          <w:sz w:val="24"/>
        </w:rPr>
        <w:t>e = 0</w:t>
      </w:r>
    </w:p>
    <w:p w:rsidR="000024BA" w:rsidRPr="0092124C" w:rsidRDefault="000024BA" w:rsidP="000024BA">
      <w:pPr>
        <w:pStyle w:val="PargrafodaLista"/>
        <w:ind w:left="1080"/>
        <w:rPr>
          <w:sz w:val="24"/>
        </w:rPr>
      </w:pPr>
    </w:p>
    <w:p w:rsidR="000024BA" w:rsidRPr="00F76F7F" w:rsidRDefault="000024BA" w:rsidP="000024BA">
      <w:pPr>
        <w:pStyle w:val="PargrafodaLista"/>
        <w:numPr>
          <w:ilvl w:val="0"/>
          <w:numId w:val="7"/>
        </w:numPr>
        <w:spacing w:after="160" w:line="259" w:lineRule="auto"/>
        <w:rPr>
          <w:sz w:val="24"/>
        </w:rPr>
      </w:pPr>
      <w:r>
        <w:rPr>
          <w:sz w:val="24"/>
          <w:u w:val="single"/>
        </w:rPr>
        <w:t>Parcela “f”:</w:t>
      </w:r>
    </w:p>
    <w:p w:rsidR="000024BA" w:rsidRDefault="000024BA" w:rsidP="000024BA">
      <w:pPr>
        <w:pStyle w:val="PargrafodaLista"/>
        <w:numPr>
          <w:ilvl w:val="1"/>
          <w:numId w:val="7"/>
        </w:numPr>
        <w:spacing w:after="160" w:line="259" w:lineRule="auto"/>
        <w:rPr>
          <w:sz w:val="24"/>
        </w:rPr>
      </w:pPr>
      <w:r w:rsidRPr="0092124C">
        <w:rPr>
          <w:sz w:val="24"/>
        </w:rPr>
        <w:t>f = 0</w:t>
      </w:r>
    </w:p>
    <w:p w:rsidR="000024BA" w:rsidRPr="0092124C" w:rsidRDefault="000024BA" w:rsidP="000024BA">
      <w:pPr>
        <w:pStyle w:val="PargrafodaLista"/>
        <w:ind w:left="1440"/>
        <w:rPr>
          <w:sz w:val="24"/>
        </w:rPr>
      </w:pPr>
    </w:p>
    <w:p w:rsidR="000024BA" w:rsidRDefault="000024BA" w:rsidP="000024BA">
      <w:pPr>
        <w:pStyle w:val="PargrafodaLista"/>
        <w:numPr>
          <w:ilvl w:val="0"/>
          <w:numId w:val="7"/>
        </w:numPr>
        <w:spacing w:after="160" w:line="259" w:lineRule="auto"/>
        <w:rPr>
          <w:sz w:val="24"/>
        </w:rPr>
      </w:pPr>
      <w:r>
        <w:rPr>
          <w:sz w:val="24"/>
          <w:u w:val="single"/>
        </w:rPr>
        <w:t>Parcela “g”:</w:t>
      </w:r>
    </w:p>
    <w:p w:rsidR="000024BA" w:rsidRDefault="000024BA" w:rsidP="000024BA">
      <w:pPr>
        <w:pStyle w:val="PargrafodaLista"/>
        <w:numPr>
          <w:ilvl w:val="1"/>
          <w:numId w:val="7"/>
        </w:numPr>
        <w:spacing w:after="160" w:line="259" w:lineRule="auto"/>
        <w:rPr>
          <w:sz w:val="24"/>
        </w:rPr>
      </w:pPr>
      <w:r>
        <w:rPr>
          <w:sz w:val="24"/>
        </w:rPr>
        <w:t>P = 500 VA</w:t>
      </w:r>
    </w:p>
    <w:p w:rsidR="000024BA" w:rsidRDefault="000024BA" w:rsidP="000024BA">
      <w:pPr>
        <w:pStyle w:val="PargrafodaLista"/>
        <w:numPr>
          <w:ilvl w:val="1"/>
          <w:numId w:val="7"/>
        </w:numPr>
        <w:spacing w:after="160" w:line="259" w:lineRule="auto"/>
        <w:rPr>
          <w:sz w:val="24"/>
        </w:rPr>
      </w:pPr>
      <w:r>
        <w:rPr>
          <w:sz w:val="24"/>
        </w:rPr>
        <w:t>g = 500 x 1,0</w:t>
      </w:r>
    </w:p>
    <w:p w:rsidR="000024BA" w:rsidRDefault="000024BA" w:rsidP="000024BA">
      <w:pPr>
        <w:pStyle w:val="PargrafodaLista"/>
        <w:numPr>
          <w:ilvl w:val="1"/>
          <w:numId w:val="7"/>
        </w:numPr>
        <w:spacing w:after="160" w:line="259" w:lineRule="auto"/>
        <w:rPr>
          <w:sz w:val="24"/>
        </w:rPr>
      </w:pPr>
      <w:r>
        <w:rPr>
          <w:sz w:val="24"/>
        </w:rPr>
        <w:t>g = 0,5 kVA</w:t>
      </w:r>
    </w:p>
    <w:p w:rsidR="000024BA" w:rsidRDefault="000024BA" w:rsidP="000024BA">
      <w:pPr>
        <w:rPr>
          <w:sz w:val="24"/>
        </w:rPr>
      </w:pPr>
    </w:p>
    <w:p w:rsidR="000024BA" w:rsidRPr="00220B03" w:rsidRDefault="000024BA" w:rsidP="000024BA">
      <w:pPr>
        <w:pStyle w:val="PargrafodaLista"/>
        <w:numPr>
          <w:ilvl w:val="0"/>
          <w:numId w:val="8"/>
        </w:numPr>
        <w:spacing w:after="160" w:line="259" w:lineRule="auto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De=a+b+c+d+e+f+g</m:t>
        </m:r>
      </m:oMath>
    </w:p>
    <w:p w:rsidR="000024BA" w:rsidRPr="00220B03" w:rsidRDefault="000024BA" w:rsidP="000024BA">
      <w:pPr>
        <w:pStyle w:val="PargrafodaLista"/>
        <w:numPr>
          <w:ilvl w:val="0"/>
          <w:numId w:val="8"/>
        </w:numPr>
        <w:spacing w:after="160" w:line="259" w:lineRule="auto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De=4,0698+13,696+3,2+1,98+0+0+0,5</m:t>
        </m:r>
      </m:oMath>
    </w:p>
    <w:p w:rsidR="000024BA" w:rsidRPr="00220B03" w:rsidRDefault="000024BA" w:rsidP="000024BA">
      <w:pPr>
        <w:pStyle w:val="PargrafodaLista"/>
        <w:numPr>
          <w:ilvl w:val="0"/>
          <w:numId w:val="8"/>
        </w:numPr>
        <w:spacing w:after="160" w:line="259" w:lineRule="auto"/>
        <w:rPr>
          <w:rFonts w:eastAsiaTheme="minorEastAsia"/>
          <w:b/>
          <w:sz w:val="24"/>
          <w:u w:val="single"/>
        </w:rPr>
      </w:pPr>
      <m:oMath>
        <m:r>
          <m:rPr>
            <m:sty m:val="b"/>
          </m:rPr>
          <w:rPr>
            <w:rFonts w:ascii="Cambria Math" w:hAnsi="Cambria Math"/>
            <w:sz w:val="24"/>
            <w:u w:val="single"/>
          </w:rPr>
          <m:t xml:space="preserve">De= </m:t>
        </m:r>
      </m:oMath>
      <w:r>
        <w:rPr>
          <w:rFonts w:eastAsiaTheme="minorEastAsia"/>
          <w:b/>
          <w:sz w:val="24"/>
          <w:u w:val="single"/>
        </w:rPr>
        <w:t>23</w:t>
      </w:r>
      <w:r w:rsidRPr="00220B03">
        <w:rPr>
          <w:rFonts w:eastAsiaTheme="minorEastAsia"/>
          <w:b/>
          <w:sz w:val="24"/>
          <w:u w:val="single"/>
        </w:rPr>
        <w:t>,</w:t>
      </w:r>
      <w:r>
        <w:rPr>
          <w:rFonts w:eastAsiaTheme="minorEastAsia"/>
          <w:b/>
          <w:sz w:val="24"/>
          <w:u w:val="single"/>
        </w:rPr>
        <w:t>4458</w:t>
      </w:r>
      <w:r w:rsidRPr="00220B03">
        <w:rPr>
          <w:rFonts w:eastAsiaTheme="minorEastAsia"/>
          <w:b/>
          <w:sz w:val="24"/>
          <w:u w:val="single"/>
        </w:rPr>
        <w:t xml:space="preserve"> kVA</w:t>
      </w:r>
    </w:p>
    <w:p w:rsidR="000024BA" w:rsidRPr="00220B03" w:rsidRDefault="000024BA" w:rsidP="000024BA">
      <w:pPr>
        <w:rPr>
          <w:sz w:val="24"/>
        </w:rPr>
      </w:pPr>
    </w:p>
    <w:p w:rsidR="000024BA" w:rsidRDefault="000024BA">
      <w:pPr>
        <w:spacing w:after="160" w:line="259" w:lineRule="auto"/>
        <w:rPr>
          <w:rFonts w:ascii="Arial" w:hAnsi="Arial"/>
          <w:sz w:val="24"/>
        </w:rPr>
      </w:pPr>
      <w:r>
        <w:br w:type="page"/>
      </w:r>
    </w:p>
    <w:p w:rsidR="000024BA" w:rsidRDefault="000024BA" w:rsidP="000024BA">
      <w:pPr>
        <w:pStyle w:val="Ttulo1"/>
        <w:jc w:val="center"/>
        <w:rPr>
          <w:rFonts w:ascii="Times New Roman" w:hAnsi="Times New Roman"/>
          <w:b/>
          <w:i/>
          <w:sz w:val="36"/>
          <w:u w:val="single"/>
        </w:rPr>
      </w:pPr>
      <w:r w:rsidRPr="00B03E1C">
        <w:rPr>
          <w:rFonts w:ascii="Times New Roman" w:hAnsi="Times New Roman"/>
          <w:b/>
          <w:i/>
          <w:sz w:val="36"/>
          <w:u w:val="single"/>
        </w:rPr>
        <w:lastRenderedPageBreak/>
        <w:t>Dimensionamento da Entrada de Serviço</w:t>
      </w:r>
    </w:p>
    <w:p w:rsidR="000024BA" w:rsidRDefault="000024BA" w:rsidP="000024BA"/>
    <w:tbl>
      <w:tblPr>
        <w:tblStyle w:val="TabelaSimples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4715"/>
      </w:tblGrid>
      <w:tr w:rsidR="000024BA" w:rsidTr="00AB5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90" w:type="dxa"/>
            <w:tcBorders>
              <w:bottom w:val="none" w:sz="0" w:space="0" w:color="auto"/>
              <w:right w:val="none" w:sz="0" w:space="0" w:color="auto"/>
            </w:tcBorders>
            <w:shd w:val="clear" w:color="auto" w:fill="D5DCE4" w:themeFill="text2" w:themeFillTint="33"/>
          </w:tcPr>
          <w:p w:rsidR="000024BA" w:rsidRDefault="000024BA" w:rsidP="00AB58FE">
            <w:r>
              <w:t>Responsável Técnico:</w:t>
            </w:r>
          </w:p>
        </w:tc>
        <w:tc>
          <w:tcPr>
            <w:tcW w:w="4715" w:type="dxa"/>
            <w:tcBorders>
              <w:bottom w:val="none" w:sz="0" w:space="0" w:color="auto"/>
            </w:tcBorders>
            <w:shd w:val="clear" w:color="auto" w:fill="D5DCE4" w:themeFill="text2" w:themeFillTint="33"/>
          </w:tcPr>
          <w:p w:rsidR="000024BA" w:rsidRDefault="000024BA" w:rsidP="00AB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Matheus Paulo dos Santos Demiro</w:t>
            </w:r>
          </w:p>
        </w:tc>
      </w:tr>
      <w:tr w:rsidR="000024BA" w:rsidTr="00AB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none" w:sz="0" w:space="0" w:color="auto"/>
            </w:tcBorders>
            <w:shd w:val="clear" w:color="auto" w:fill="D5DCE4" w:themeFill="text2" w:themeFillTint="33"/>
          </w:tcPr>
          <w:p w:rsidR="000024BA" w:rsidRDefault="000024BA" w:rsidP="00AB58FE">
            <w:r>
              <w:t>Data</w:t>
            </w:r>
          </w:p>
        </w:tc>
        <w:tc>
          <w:tcPr>
            <w:tcW w:w="4715" w:type="dxa"/>
            <w:shd w:val="clear" w:color="auto" w:fill="D5DCE4" w:themeFill="text2" w:themeFillTint="33"/>
          </w:tcPr>
          <w:p w:rsidR="000024BA" w:rsidRDefault="000024BA" w:rsidP="00AB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21/10/17</w:t>
            </w:r>
          </w:p>
        </w:tc>
      </w:tr>
    </w:tbl>
    <w:p w:rsidR="000024BA" w:rsidRDefault="000024BA" w:rsidP="000024BA"/>
    <w:p w:rsidR="000024BA" w:rsidRDefault="000024BA" w:rsidP="000024BA">
      <w:pPr>
        <w:rPr>
          <w:sz w:val="24"/>
        </w:rPr>
      </w:pPr>
      <w:r>
        <w:rPr>
          <w:sz w:val="24"/>
        </w:rPr>
        <w:t xml:space="preserve">  </w:t>
      </w:r>
      <w:r w:rsidRPr="008926E6">
        <w:rPr>
          <w:sz w:val="24"/>
        </w:rPr>
        <w:t>Norma utilizada para a realização dos cálculos: FNOR.DISTRIBU-ENGE</w:t>
      </w:r>
      <w:r>
        <w:rPr>
          <w:sz w:val="24"/>
        </w:rPr>
        <w:t xml:space="preserve"> </w:t>
      </w:r>
      <w:r w:rsidRPr="008926E6">
        <w:rPr>
          <w:sz w:val="24"/>
        </w:rPr>
        <w:t>—</w:t>
      </w:r>
      <w:r>
        <w:rPr>
          <w:sz w:val="24"/>
        </w:rPr>
        <w:t xml:space="preserve"> </w:t>
      </w:r>
      <w:r w:rsidRPr="008926E6">
        <w:rPr>
          <w:sz w:val="24"/>
        </w:rPr>
        <w:t>0021 - Fornecimento de Energia</w:t>
      </w:r>
      <w:r>
        <w:rPr>
          <w:sz w:val="24"/>
        </w:rPr>
        <w:t xml:space="preserve"> </w:t>
      </w:r>
      <w:r w:rsidRPr="008926E6">
        <w:rPr>
          <w:sz w:val="24"/>
        </w:rPr>
        <w:t>Elétrica em Tensão Secundária de Distribuição a Edificações Individuais</w:t>
      </w:r>
      <w:r>
        <w:rPr>
          <w:sz w:val="24"/>
        </w:rPr>
        <w:t>. Data de aprovação: 05/07/2017.</w:t>
      </w:r>
    </w:p>
    <w:p w:rsidR="00E43C7C" w:rsidRDefault="00E43C7C" w:rsidP="000024BA"/>
    <w:p w:rsidR="000024BA" w:rsidRPr="00CD464E" w:rsidRDefault="000024BA" w:rsidP="000024BA">
      <w:pPr>
        <w:pStyle w:val="PargrafodaLista"/>
        <w:numPr>
          <w:ilvl w:val="0"/>
          <w:numId w:val="10"/>
        </w:numPr>
        <w:spacing w:after="160" w:line="259" w:lineRule="auto"/>
        <w:rPr>
          <w:sz w:val="24"/>
        </w:rPr>
      </w:pPr>
      <w:r w:rsidRPr="00CD464E">
        <w:rPr>
          <w:sz w:val="24"/>
        </w:rPr>
        <w:t>De = 22,660 kVA</w:t>
      </w:r>
    </w:p>
    <w:p w:rsidR="000024BA" w:rsidRPr="00CD464E" w:rsidRDefault="000024BA" w:rsidP="000024BA">
      <w:pPr>
        <w:pStyle w:val="PargrafodaLista"/>
        <w:numPr>
          <w:ilvl w:val="0"/>
          <w:numId w:val="10"/>
        </w:numPr>
        <w:spacing w:after="160" w:line="259" w:lineRule="auto"/>
        <w:rPr>
          <w:sz w:val="24"/>
        </w:rPr>
      </w:pPr>
      <w:r w:rsidRPr="00CD464E">
        <w:rPr>
          <w:sz w:val="24"/>
        </w:rPr>
        <w:t>Residência do lado oposto à rede</w:t>
      </w:r>
    </w:p>
    <w:p w:rsidR="000024BA" w:rsidRPr="00CD464E" w:rsidRDefault="000024BA" w:rsidP="000024BA">
      <w:pPr>
        <w:pStyle w:val="PargrafodaLista"/>
        <w:numPr>
          <w:ilvl w:val="0"/>
          <w:numId w:val="10"/>
        </w:numPr>
        <w:spacing w:after="160" w:line="259" w:lineRule="auto"/>
        <w:rPr>
          <w:sz w:val="24"/>
        </w:rPr>
      </w:pPr>
      <w:r w:rsidRPr="00CD464E">
        <w:rPr>
          <w:sz w:val="24"/>
        </w:rPr>
        <w:t>Vão: 20 m</w:t>
      </w:r>
    </w:p>
    <w:p w:rsidR="000024BA" w:rsidRPr="00CD464E" w:rsidRDefault="000024BA" w:rsidP="000024BA">
      <w:pPr>
        <w:rPr>
          <w:sz w:val="24"/>
        </w:rPr>
      </w:pPr>
    </w:p>
    <w:p w:rsidR="000024BA" w:rsidRPr="00DE53B7" w:rsidRDefault="000024BA" w:rsidP="000024BA">
      <w:pPr>
        <w:pStyle w:val="PargrafodaLista"/>
        <w:numPr>
          <w:ilvl w:val="0"/>
          <w:numId w:val="9"/>
        </w:numPr>
        <w:spacing w:after="160" w:line="259" w:lineRule="auto"/>
        <w:rPr>
          <w:sz w:val="24"/>
          <w:u w:val="single"/>
        </w:rPr>
      </w:pPr>
      <w:r w:rsidRPr="00DE53B7">
        <w:rPr>
          <w:sz w:val="24"/>
          <w:u w:val="single"/>
        </w:rPr>
        <w:t xml:space="preserve">Ramal de ligação/Ramal de entrada </w:t>
      </w:r>
    </w:p>
    <w:p w:rsidR="000024BA" w:rsidRPr="00E43C7C" w:rsidRDefault="000024BA" w:rsidP="00E43C7C">
      <w:pPr>
        <w:pStyle w:val="PargrafodaLista"/>
        <w:numPr>
          <w:ilvl w:val="0"/>
          <w:numId w:val="17"/>
        </w:numPr>
        <w:spacing w:after="160" w:line="259" w:lineRule="auto"/>
        <w:rPr>
          <w:i/>
          <w:sz w:val="24"/>
        </w:rPr>
      </w:pPr>
      <w:r w:rsidRPr="00DE53B7">
        <w:rPr>
          <w:i/>
          <w:sz w:val="24"/>
        </w:rPr>
        <w:t xml:space="preserve"># (3 x 10 + 1 x 10) mm² - 3F/N – </w:t>
      </w:r>
      <w:r w:rsidR="00E43C7C">
        <w:rPr>
          <w:i/>
          <w:sz w:val="24"/>
        </w:rPr>
        <w:t xml:space="preserve"> </w:t>
      </w:r>
      <w:r w:rsidRPr="00E43C7C">
        <w:rPr>
          <w:i/>
          <w:sz w:val="24"/>
        </w:rPr>
        <w:t>0,6/1,0 kV – XLPE – Encordoamento Classe 2.</w:t>
      </w:r>
    </w:p>
    <w:p w:rsidR="000024BA" w:rsidRDefault="000024BA" w:rsidP="000024BA">
      <w:pPr>
        <w:pStyle w:val="PargrafodaLista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DF996" wp14:editId="094CB7A7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2441A"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</w:rPr>
        <w:tab/>
      </w:r>
    </w:p>
    <w:p w:rsidR="000024BA" w:rsidRPr="00D05B0A" w:rsidRDefault="000024BA" w:rsidP="000024BA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 w:rsidRPr="00DE53B7">
        <w:rPr>
          <w:sz w:val="24"/>
          <w:u w:val="single"/>
        </w:rPr>
        <w:t>Poste auxiliar</w:t>
      </w:r>
    </w:p>
    <w:p w:rsidR="000024BA" w:rsidRPr="00B71395" w:rsidRDefault="000024BA" w:rsidP="000024BA">
      <w:pPr>
        <w:pStyle w:val="PargrafodaLista"/>
        <w:numPr>
          <w:ilvl w:val="0"/>
          <w:numId w:val="16"/>
        </w:numPr>
        <w:spacing w:line="360" w:lineRule="auto"/>
        <w:rPr>
          <w:i/>
          <w:sz w:val="24"/>
        </w:rPr>
      </w:pPr>
      <w:r w:rsidRPr="00B71395">
        <w:rPr>
          <w:i/>
          <w:sz w:val="24"/>
        </w:rPr>
        <w:t>Poste DT, em concreto, 75 daN/8m.</w:t>
      </w:r>
    </w:p>
    <w:p w:rsidR="000024BA" w:rsidRDefault="000024BA" w:rsidP="000024BA">
      <w:pPr>
        <w:pStyle w:val="PargrafodaLista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E3212" wp14:editId="0A43C36B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D0329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P4nIc20AQAAvgMAAA4AAAAAAAAAAAAAAAAALgIAAGRycy9lMm9E&#10;b2MueG1sUEsBAi0AFAAGAAgAAAAhACQwq6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</w:rPr>
        <w:tab/>
      </w:r>
    </w:p>
    <w:p w:rsidR="000024BA" w:rsidRPr="00D05B0A" w:rsidRDefault="000024BA" w:rsidP="000024BA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Eletroduto do ramal de entrada</w:t>
      </w:r>
    </w:p>
    <w:p w:rsidR="000024BA" w:rsidRPr="00B71395" w:rsidRDefault="000024BA" w:rsidP="000024BA">
      <w:pPr>
        <w:pStyle w:val="PargrafodaLista"/>
        <w:numPr>
          <w:ilvl w:val="0"/>
          <w:numId w:val="15"/>
        </w:numPr>
        <w:spacing w:line="360" w:lineRule="auto"/>
        <w:rPr>
          <w:i/>
          <w:sz w:val="24"/>
        </w:rPr>
      </w:pPr>
      <w:r w:rsidRPr="00B71395">
        <w:rPr>
          <w:i/>
          <w:sz w:val="24"/>
        </w:rPr>
        <w:t>Eletroduto de PVC rígido, ϕ40mm.</w:t>
      </w:r>
    </w:p>
    <w:p w:rsidR="000024BA" w:rsidRDefault="000024BA" w:rsidP="000024BA">
      <w:pPr>
        <w:pStyle w:val="PargrafodaLista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CA268" wp14:editId="4DDF5502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610BE" id="Conector re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</w:rPr>
        <w:tab/>
      </w:r>
    </w:p>
    <w:p w:rsidR="000024BA" w:rsidRPr="00D05B0A" w:rsidRDefault="000024BA" w:rsidP="000024BA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Medidor de energia</w:t>
      </w:r>
    </w:p>
    <w:p w:rsidR="000024BA" w:rsidRPr="00B71395" w:rsidRDefault="000024BA" w:rsidP="000024BA">
      <w:pPr>
        <w:pStyle w:val="PargrafodaLista"/>
        <w:numPr>
          <w:ilvl w:val="0"/>
          <w:numId w:val="14"/>
        </w:numPr>
        <w:spacing w:line="360" w:lineRule="auto"/>
        <w:rPr>
          <w:i/>
          <w:sz w:val="24"/>
        </w:rPr>
      </w:pPr>
      <w:r w:rsidRPr="00B71395">
        <w:rPr>
          <w:i/>
          <w:sz w:val="24"/>
        </w:rPr>
        <w:t>Medidor eletrônico polifásico 15-120A.</w:t>
      </w:r>
    </w:p>
    <w:p w:rsidR="000024BA" w:rsidRDefault="000024BA" w:rsidP="000024BA">
      <w:pPr>
        <w:pStyle w:val="PargrafodaLista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D16C8" wp14:editId="55EF9D18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64EC9" id="Conector re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IZFvg20AQAAvgMAAA4AAAAAAAAAAAAAAAAALgIAAGRycy9lMm9E&#10;b2MueG1sUEsBAi0AFAAGAAgAAAAhACQwq6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</w:rPr>
        <w:tab/>
      </w:r>
    </w:p>
    <w:p w:rsidR="000024BA" w:rsidRPr="00D05B0A" w:rsidRDefault="000024BA" w:rsidP="000024BA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Caixa de medidor</w:t>
      </w:r>
    </w:p>
    <w:p w:rsidR="000024BA" w:rsidRPr="00B71395" w:rsidRDefault="000024BA" w:rsidP="000024BA">
      <w:pPr>
        <w:pStyle w:val="PargrafodaLista"/>
        <w:numPr>
          <w:ilvl w:val="0"/>
          <w:numId w:val="13"/>
        </w:numPr>
        <w:spacing w:line="360" w:lineRule="auto"/>
        <w:rPr>
          <w:i/>
          <w:sz w:val="24"/>
        </w:rPr>
      </w:pPr>
      <w:r w:rsidRPr="00B71395">
        <w:rPr>
          <w:i/>
          <w:sz w:val="24"/>
        </w:rPr>
        <w:t xml:space="preserve">Caixa em </w:t>
      </w:r>
      <w:r>
        <w:rPr>
          <w:i/>
          <w:sz w:val="24"/>
        </w:rPr>
        <w:t>policarbonato, tipo</w:t>
      </w:r>
      <w:r w:rsidRPr="00B71395">
        <w:rPr>
          <w:i/>
          <w:sz w:val="24"/>
        </w:rPr>
        <w:t xml:space="preserve"> polifásica.</w:t>
      </w:r>
    </w:p>
    <w:p w:rsidR="000024BA" w:rsidRDefault="000024BA" w:rsidP="000024BA">
      <w:pPr>
        <w:pStyle w:val="PargrafodaLista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A8286" wp14:editId="651E4298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FC197" id="Conector re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BHRvkO0AQAAvgMAAA4AAAAAAAAAAAAAAAAALgIAAGRycy9lMm9E&#10;b2MueG1sUEsBAi0AFAAGAAgAAAAhACQwq6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</w:rPr>
        <w:tab/>
      </w:r>
    </w:p>
    <w:p w:rsidR="000024BA" w:rsidRPr="00D05B0A" w:rsidRDefault="000024BA" w:rsidP="000024BA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Disjuntor geral</w:t>
      </w:r>
    </w:p>
    <w:p w:rsidR="000024BA" w:rsidRPr="00B71395" w:rsidRDefault="000024BA" w:rsidP="000024BA">
      <w:pPr>
        <w:pStyle w:val="PargrafodaLista"/>
        <w:numPr>
          <w:ilvl w:val="0"/>
          <w:numId w:val="12"/>
        </w:numPr>
        <w:spacing w:line="360" w:lineRule="auto"/>
        <w:rPr>
          <w:i/>
          <w:sz w:val="24"/>
        </w:rPr>
      </w:pPr>
      <w:r w:rsidRPr="00B71395">
        <w:rPr>
          <w:i/>
          <w:sz w:val="24"/>
        </w:rPr>
        <w:t>Disjuntor, tripolar, term</w:t>
      </w:r>
      <w:r>
        <w:rPr>
          <w:i/>
          <w:sz w:val="24"/>
        </w:rPr>
        <w:t>om</w:t>
      </w:r>
      <w:r w:rsidRPr="00B71395">
        <w:rPr>
          <w:i/>
          <w:sz w:val="24"/>
        </w:rPr>
        <w:t>agnético, 40A-600V-4kA</w:t>
      </w:r>
      <w:r>
        <w:rPr>
          <w:i/>
          <w:sz w:val="24"/>
        </w:rPr>
        <w:t>.</w:t>
      </w:r>
    </w:p>
    <w:p w:rsidR="000024BA" w:rsidRDefault="000024BA" w:rsidP="000024BA">
      <w:pPr>
        <w:pStyle w:val="PargrafodaLista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D9AFB" wp14:editId="3A5F8040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04612" id="Conector re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</w:rPr>
        <w:tab/>
      </w:r>
    </w:p>
    <w:p w:rsidR="000024BA" w:rsidRPr="00D05B0A" w:rsidRDefault="000024BA" w:rsidP="000024BA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DPS</w:t>
      </w:r>
    </w:p>
    <w:p w:rsidR="000024BA" w:rsidRPr="00B71395" w:rsidRDefault="000024BA" w:rsidP="000024BA">
      <w:pPr>
        <w:pStyle w:val="PargrafodaLista"/>
        <w:numPr>
          <w:ilvl w:val="0"/>
          <w:numId w:val="11"/>
        </w:numPr>
        <w:spacing w:line="360" w:lineRule="auto"/>
        <w:rPr>
          <w:i/>
          <w:sz w:val="24"/>
          <w:lang w:val="en-US"/>
        </w:rPr>
      </w:pPr>
      <w:r w:rsidRPr="00B71395">
        <w:rPr>
          <w:i/>
          <w:sz w:val="24"/>
          <w:lang w:val="en-US"/>
        </w:rPr>
        <w:t>4 x (Monopolar, 275V, In = 30kA)</w:t>
      </w:r>
      <w:r>
        <w:rPr>
          <w:i/>
          <w:sz w:val="24"/>
          <w:lang w:val="en-US"/>
        </w:rPr>
        <w:t>.</w:t>
      </w:r>
    </w:p>
    <w:p w:rsidR="000024BA" w:rsidRPr="00B71395" w:rsidRDefault="000024BA" w:rsidP="000024BA">
      <w:pPr>
        <w:pStyle w:val="PargrafodaLista"/>
        <w:ind w:left="360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7F4C2" wp14:editId="1E05AAB1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C4840" id="Conector re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GZNmyy0AQAAwAMAAA4AAAAAAAAAAAAAAAAALgIAAGRycy9lMm9E&#10;b2MueG1sUEsBAi0AFAAGAAgAAAAhACQwq6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B71395">
        <w:rPr>
          <w:sz w:val="24"/>
          <w:lang w:val="en-US"/>
        </w:rPr>
        <w:tab/>
      </w:r>
    </w:p>
    <w:p w:rsidR="000024BA" w:rsidRPr="000024BA" w:rsidRDefault="000024BA" w:rsidP="000024BA">
      <w:pPr>
        <w:rPr>
          <w:sz w:val="24"/>
          <w:u w:val="single"/>
          <w:lang w:val="en-US"/>
        </w:rPr>
      </w:pPr>
      <w:r w:rsidRPr="000024BA">
        <w:rPr>
          <w:sz w:val="24"/>
          <w:u w:val="single"/>
          <w:lang w:val="en-US"/>
        </w:rPr>
        <w:br w:type="page"/>
      </w:r>
    </w:p>
    <w:p w:rsidR="000024BA" w:rsidRPr="00D05B0A" w:rsidRDefault="000024BA" w:rsidP="000024BA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lastRenderedPageBreak/>
        <w:t>Caixa do disjuntor geral e do DPS</w:t>
      </w:r>
    </w:p>
    <w:p w:rsidR="000024BA" w:rsidRPr="005B160D" w:rsidRDefault="000024BA" w:rsidP="000024BA">
      <w:pPr>
        <w:pStyle w:val="PargrafodaLista"/>
        <w:numPr>
          <w:ilvl w:val="0"/>
          <w:numId w:val="11"/>
        </w:numPr>
        <w:spacing w:line="360" w:lineRule="auto"/>
        <w:rPr>
          <w:i/>
          <w:sz w:val="24"/>
        </w:rPr>
      </w:pPr>
      <w:r>
        <w:rPr>
          <w:i/>
          <w:sz w:val="24"/>
        </w:rPr>
        <w:t>Caixa em policarbonato, tipo polifásica.</w:t>
      </w:r>
    </w:p>
    <w:p w:rsidR="000024BA" w:rsidRPr="005B160D" w:rsidRDefault="000024BA" w:rsidP="000024BA">
      <w:pPr>
        <w:pStyle w:val="PargrafodaLista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217A6" wp14:editId="660222DB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A1D9C" id="Conector reto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5B160D">
        <w:rPr>
          <w:sz w:val="24"/>
        </w:rPr>
        <w:tab/>
      </w:r>
    </w:p>
    <w:p w:rsidR="000024BA" w:rsidRPr="00D05B0A" w:rsidRDefault="000024BA" w:rsidP="000024BA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Ramal de Distribuição</w:t>
      </w:r>
    </w:p>
    <w:p w:rsidR="000024BA" w:rsidRDefault="000024BA" w:rsidP="000024BA">
      <w:pPr>
        <w:pStyle w:val="PargrafodaLista"/>
        <w:numPr>
          <w:ilvl w:val="0"/>
          <w:numId w:val="11"/>
        </w:numPr>
        <w:spacing w:line="360" w:lineRule="auto"/>
        <w:rPr>
          <w:i/>
          <w:sz w:val="24"/>
        </w:rPr>
      </w:pPr>
      <w:r>
        <w:rPr>
          <w:i/>
          <w:sz w:val="24"/>
        </w:rPr>
        <w:t>(3 x 10 + 10 +10)mm² - 3F/N/T</w:t>
      </w:r>
      <w:r w:rsidR="00E43C7C">
        <w:rPr>
          <w:i/>
          <w:sz w:val="24"/>
        </w:rPr>
        <w:t>;</w:t>
      </w:r>
    </w:p>
    <w:p w:rsidR="000024BA" w:rsidRPr="00B71395" w:rsidRDefault="000024BA" w:rsidP="000024BA">
      <w:pPr>
        <w:pStyle w:val="PargrafodaLista"/>
        <w:numPr>
          <w:ilvl w:val="0"/>
          <w:numId w:val="11"/>
        </w:numPr>
        <w:spacing w:line="360" w:lineRule="auto"/>
        <w:rPr>
          <w:i/>
          <w:sz w:val="24"/>
        </w:rPr>
      </w:pPr>
      <w:r>
        <w:rPr>
          <w:i/>
          <w:sz w:val="24"/>
        </w:rPr>
        <w:t>0,6/1,0kV – XLPE – Encordoamento classe 2.</w:t>
      </w:r>
    </w:p>
    <w:p w:rsidR="000024BA" w:rsidRDefault="000024BA" w:rsidP="000024BA">
      <w:pPr>
        <w:pStyle w:val="PargrafodaLista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00671" wp14:editId="4B0429EA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4A5EA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PyIS3q0AQAAwAMAAA4AAAAAAAAAAAAAAAAALgIAAGRycy9lMm9E&#10;b2MueG1sUEsBAi0AFAAGAAgAAAAhACQwq6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</w:rPr>
        <w:tab/>
      </w:r>
    </w:p>
    <w:p w:rsidR="000024BA" w:rsidRPr="00D05B0A" w:rsidRDefault="000024BA" w:rsidP="000024BA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Eletroduto do ramal de distribuição</w:t>
      </w:r>
    </w:p>
    <w:p w:rsidR="000024BA" w:rsidRPr="000D5A86" w:rsidRDefault="000024BA" w:rsidP="000024BA">
      <w:pPr>
        <w:pStyle w:val="PargrafodaLista"/>
        <w:numPr>
          <w:ilvl w:val="0"/>
          <w:numId w:val="15"/>
        </w:numPr>
        <w:spacing w:line="360" w:lineRule="auto"/>
        <w:rPr>
          <w:i/>
          <w:sz w:val="24"/>
        </w:rPr>
      </w:pPr>
      <w:r>
        <w:rPr>
          <w:i/>
          <w:sz w:val="24"/>
        </w:rPr>
        <w:t xml:space="preserve">Eletroduto de PVC rígido, </w:t>
      </w:r>
      <w:r w:rsidRPr="00B71395">
        <w:rPr>
          <w:i/>
          <w:sz w:val="24"/>
        </w:rPr>
        <w:t>ϕ40mm.</w:t>
      </w:r>
    </w:p>
    <w:p w:rsidR="002743E9" w:rsidRPr="00E43C7C" w:rsidRDefault="002743E9" w:rsidP="00E43C7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0857B" wp14:editId="15FD9A33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6AE24" id="Conector reto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E9dqay0AQAAwAMAAA4AAAAAAAAAAAAAAAAALgIAAGRycy9lMm9E&#10;b2MueG1sUEsBAi0AFAAGAAgAAAAhACQwq6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E43C7C">
        <w:rPr>
          <w:sz w:val="24"/>
        </w:rPr>
        <w:tab/>
      </w:r>
    </w:p>
    <w:p w:rsidR="002743E9" w:rsidRPr="00D05B0A" w:rsidRDefault="002743E9" w:rsidP="002743E9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Aterramento</w:t>
      </w:r>
    </w:p>
    <w:p w:rsidR="002743E9" w:rsidRDefault="002743E9" w:rsidP="002743E9">
      <w:pPr>
        <w:pStyle w:val="PargrafodaLista"/>
        <w:numPr>
          <w:ilvl w:val="0"/>
          <w:numId w:val="15"/>
        </w:numPr>
        <w:spacing w:line="360" w:lineRule="auto"/>
        <w:rPr>
          <w:i/>
          <w:sz w:val="24"/>
        </w:rPr>
      </w:pPr>
      <w:r>
        <w:rPr>
          <w:i/>
          <w:sz w:val="24"/>
        </w:rPr>
        <w:t>#10 mm² - 0,6/1,0 kV – XLPE</w:t>
      </w:r>
      <w:r w:rsidR="00E43C7C">
        <w:rPr>
          <w:i/>
          <w:sz w:val="24"/>
        </w:rPr>
        <w:t>;</w:t>
      </w:r>
    </w:p>
    <w:p w:rsidR="00E43C7C" w:rsidRDefault="00E43C7C" w:rsidP="00E43C7C">
      <w:pPr>
        <w:pStyle w:val="PargrafodaLista"/>
        <w:numPr>
          <w:ilvl w:val="0"/>
          <w:numId w:val="15"/>
        </w:numPr>
        <w:spacing w:line="360" w:lineRule="auto"/>
        <w:rPr>
          <w:i/>
          <w:sz w:val="24"/>
        </w:rPr>
      </w:pPr>
      <w:r>
        <w:rPr>
          <w:i/>
          <w:sz w:val="24"/>
        </w:rPr>
        <w:t xml:space="preserve">Haste de aterramento </w:t>
      </w:r>
      <w:r w:rsidR="002743E9" w:rsidRPr="00E43C7C">
        <w:rPr>
          <w:i/>
          <w:sz w:val="24"/>
        </w:rPr>
        <w:t>ϕ</w:t>
      </w:r>
      <w:r>
        <w:rPr>
          <w:i/>
          <w:sz w:val="24"/>
        </w:rPr>
        <w:t>5/8’’ x 2,40m. Tipo: Copperweld.</w:t>
      </w:r>
    </w:p>
    <w:p w:rsidR="00E43C7C" w:rsidRPr="00E43C7C" w:rsidRDefault="00E43C7C" w:rsidP="00E43C7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6D27C3" wp14:editId="0C9B1FB6">
                <wp:simplePos x="0" y="0"/>
                <wp:positionH relativeFrom="column">
                  <wp:posOffset>-365760</wp:posOffset>
                </wp:positionH>
                <wp:positionV relativeFrom="paragraph">
                  <wp:posOffset>111760</wp:posOffset>
                </wp:positionV>
                <wp:extent cx="5429250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F35A2" id="Conector reto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8.8pt" to="398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E43C7C">
        <w:rPr>
          <w:sz w:val="24"/>
        </w:rPr>
        <w:tab/>
      </w:r>
    </w:p>
    <w:p w:rsidR="00E43C7C" w:rsidRDefault="00E43C7C" w:rsidP="00E43C7C">
      <w:pPr>
        <w:pStyle w:val="PargrafodaLista"/>
        <w:numPr>
          <w:ilvl w:val="0"/>
          <w:numId w:val="9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Eletroduto do aterramento</w:t>
      </w:r>
    </w:p>
    <w:p w:rsidR="00E43C7C" w:rsidRPr="00D05B0A" w:rsidRDefault="00E43C7C" w:rsidP="00E43C7C">
      <w:pPr>
        <w:pStyle w:val="PargrafodaLista"/>
        <w:numPr>
          <w:ilvl w:val="0"/>
          <w:numId w:val="20"/>
        </w:numPr>
        <w:spacing w:line="360" w:lineRule="auto"/>
        <w:rPr>
          <w:sz w:val="24"/>
          <w:u w:val="single"/>
        </w:rPr>
      </w:pPr>
      <w:r>
        <w:rPr>
          <w:i/>
          <w:sz w:val="24"/>
        </w:rPr>
        <w:t xml:space="preserve">Eletroduto em PVC </w:t>
      </w:r>
      <w:r w:rsidRPr="00E43C7C">
        <w:rPr>
          <w:i/>
          <w:sz w:val="24"/>
        </w:rPr>
        <w:t>ϕ</w:t>
      </w:r>
      <w:r>
        <w:rPr>
          <w:i/>
          <w:sz w:val="24"/>
        </w:rPr>
        <w:t>20mm.</w:t>
      </w:r>
    </w:p>
    <w:p w:rsidR="00E43C7C" w:rsidRDefault="00E43C7C" w:rsidP="00E43C7C">
      <w:pPr>
        <w:pStyle w:val="PargrafodaLista"/>
        <w:spacing w:line="360" w:lineRule="auto"/>
        <w:ind w:left="1080"/>
        <w:rPr>
          <w:i/>
          <w:sz w:val="24"/>
        </w:rPr>
      </w:pPr>
    </w:p>
    <w:p w:rsidR="002743E9" w:rsidRDefault="002743E9" w:rsidP="00691D58">
      <w:pPr>
        <w:spacing w:after="160" w:line="259" w:lineRule="auto"/>
        <w:sectPr w:rsidR="002743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167AF" w:rsidRDefault="00D167AF" w:rsidP="00D167AF">
      <w:pPr>
        <w:pStyle w:val="Ttulo1"/>
        <w:jc w:val="center"/>
        <w:rPr>
          <w:rFonts w:ascii="Times New Roman" w:hAnsi="Times New Roman"/>
          <w:b/>
          <w:i/>
          <w:noProof/>
          <w:sz w:val="32"/>
          <w:u w:val="single"/>
        </w:rPr>
      </w:pPr>
      <w:r w:rsidRPr="00B570F7">
        <w:rPr>
          <w:rFonts w:ascii="Times New Roman" w:hAnsi="Times New Roman"/>
          <w:b/>
          <w:i/>
          <w:noProof/>
          <w:sz w:val="32"/>
          <w:u w:val="single"/>
        </w:rPr>
        <w:lastRenderedPageBreak/>
        <w:t xml:space="preserve">TABELA DIMENSIONAMENTO DE </w:t>
      </w:r>
      <w:r>
        <w:rPr>
          <w:rFonts w:ascii="Times New Roman" w:hAnsi="Times New Roman"/>
          <w:b/>
          <w:i/>
          <w:noProof/>
          <w:sz w:val="32"/>
          <w:u w:val="single"/>
        </w:rPr>
        <w:t>ELETRODUTOS</w:t>
      </w:r>
    </w:p>
    <w:p w:rsidR="00054CEE" w:rsidRDefault="00054CEE" w:rsidP="00D167AF">
      <w:pPr>
        <w:spacing w:after="160" w:line="259" w:lineRule="auto"/>
      </w:pPr>
    </w:p>
    <w:tbl>
      <w:tblPr>
        <w:tblW w:w="9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1574"/>
        <w:gridCol w:w="1574"/>
        <w:gridCol w:w="1574"/>
        <w:gridCol w:w="1066"/>
        <w:gridCol w:w="2550"/>
      </w:tblGrid>
      <w:tr w:rsidR="00D167AF" w:rsidRPr="00D167AF" w:rsidTr="00D167AF">
        <w:trPr>
          <w:trHeight w:val="315"/>
          <w:jc w:val="center"/>
        </w:trPr>
        <w:tc>
          <w:tcPr>
            <w:tcW w:w="96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sz w:val="22"/>
                <w:szCs w:val="22"/>
                <w:lang w:eastAsia="pt-BR"/>
              </w:rPr>
              <w:t>Dimensionamento de Eletrodutos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Trecho</w:t>
            </w:r>
          </w:p>
        </w:tc>
        <w:tc>
          <w:tcPr>
            <w:tcW w:w="472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Qtd. de Condutores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CTE</w:t>
            </w:r>
          </w:p>
        </w:tc>
        <w:tc>
          <w:tcPr>
            <w:tcW w:w="2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Diametro</w:t>
            </w:r>
            <w:r w:rsidRPr="00D167AF">
              <w:rPr>
                <w:rFonts w:ascii="Calibri" w:hAnsi="Calibri" w:cs="Calibri"/>
                <w:color w:val="000000"/>
                <w:sz w:val="18"/>
                <w:szCs w:val="18"/>
                <w:lang w:eastAsia="pt-BR"/>
              </w:rPr>
              <w:t>(mm)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67AF" w:rsidRPr="00D167AF" w:rsidRDefault="00D167AF" w:rsidP="00D167AF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1,5 mm²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2,5 mm²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4,0 mm²</w:t>
            </w: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67AF" w:rsidRPr="00D167AF" w:rsidRDefault="00D167AF" w:rsidP="00D167AF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67AF" w:rsidRPr="00D167AF" w:rsidRDefault="00D167AF" w:rsidP="00D167AF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16,87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15,48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14,17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14,17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14,85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10,61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6,71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14,7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14,17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lastRenderedPageBreak/>
              <w:t>22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13,88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6,71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12,15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6,71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17,55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6,71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13,32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14,7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13,88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16,16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lastRenderedPageBreak/>
              <w:t>49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14,7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13,32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6,71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6,71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lastRenderedPageBreak/>
              <w:t>76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16,16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14,33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14,33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6,71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11,7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9,49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16,55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99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16,55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15,48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15,48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lastRenderedPageBreak/>
              <w:t>103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16,55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8,27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16,55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13,08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10,13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108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BE47B0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17,55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7AF" w:rsidRPr="00D167AF" w:rsidRDefault="00D167AF" w:rsidP="00D167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D167AF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</w:t>
            </w:r>
          </w:p>
        </w:tc>
      </w:tr>
    </w:tbl>
    <w:p w:rsidR="00D167AF" w:rsidRDefault="00D167AF" w:rsidP="00D167AF">
      <w:pPr>
        <w:spacing w:after="160" w:line="259" w:lineRule="auto"/>
      </w:pPr>
    </w:p>
    <w:tbl>
      <w:tblPr>
        <w:tblStyle w:val="TabelaSimples1"/>
        <w:tblW w:w="101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10142"/>
      </w:tblGrid>
      <w:tr w:rsidR="00D167AF" w:rsidRPr="00D167AF" w:rsidTr="00D1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shd w:val="clear" w:color="auto" w:fill="DBDBDB" w:themeFill="accent3" w:themeFillTint="66"/>
            <w:noWrap/>
            <w:hideMark/>
          </w:tcPr>
          <w:p w:rsidR="00D167AF" w:rsidRPr="00D167AF" w:rsidRDefault="00D167AF" w:rsidP="00D167AF">
            <w:pPr>
              <w:rPr>
                <w:rFonts w:ascii="Arial" w:hAnsi="Arial" w:cs="Arial"/>
                <w:i/>
                <w:iCs/>
                <w:color w:val="000000"/>
                <w:u w:val="single"/>
                <w:lang w:eastAsia="pt-BR"/>
              </w:rPr>
            </w:pPr>
            <w:r w:rsidRPr="00D167AF">
              <w:rPr>
                <w:rFonts w:ascii="Arial" w:hAnsi="Arial" w:cs="Arial"/>
                <w:i/>
                <w:iCs/>
                <w:color w:val="000000"/>
                <w:u w:val="single"/>
                <w:lang w:eastAsia="pt-BR"/>
              </w:rPr>
              <w:t>Fórmulas:</w:t>
            </w:r>
          </w:p>
        </w:tc>
      </w:tr>
      <w:tr w:rsidR="00D167AF" w:rsidRPr="00D167AF" w:rsidTr="00D1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shd w:val="clear" w:color="auto" w:fill="DBDBDB" w:themeFill="accent3" w:themeFillTint="66"/>
            <w:noWrap/>
            <w:hideMark/>
          </w:tcPr>
          <w:p w:rsidR="00D167AF" w:rsidRPr="00D167AF" w:rsidRDefault="00D167AF" w:rsidP="00D167AF">
            <w:pPr>
              <w:ind w:firstLineChars="500" w:firstLine="1004"/>
              <w:rPr>
                <w:rFonts w:ascii="Arial" w:hAnsi="Arial" w:cs="Arial"/>
                <w:i/>
                <w:iCs/>
                <w:color w:val="000000"/>
                <w:lang w:eastAsia="pt-BR"/>
              </w:rPr>
            </w:pPr>
            <w:r w:rsidRPr="00D167AF">
              <w:rPr>
                <w:rFonts w:ascii="Arial" w:hAnsi="Arial" w:cs="Arial"/>
                <w:i/>
                <w:iCs/>
                <w:color w:val="000000"/>
                <w:lang w:eastAsia="pt-BR"/>
              </w:rPr>
              <w:t>Coluna E -&gt; =SE(A6="";"";ARRED((RAIZ((B6*(3^2)+C6*(3,7^2)+D6*(4,2^2))/0,4));2))</w:t>
            </w:r>
          </w:p>
        </w:tc>
      </w:tr>
      <w:tr w:rsidR="00D167AF" w:rsidRPr="00D167AF" w:rsidTr="00D167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shd w:val="clear" w:color="auto" w:fill="DBDBDB" w:themeFill="accent3" w:themeFillTint="66"/>
            <w:noWrap/>
            <w:hideMark/>
          </w:tcPr>
          <w:p w:rsidR="00D167AF" w:rsidRPr="00D167AF" w:rsidRDefault="00D167AF" w:rsidP="00D167AF">
            <w:pPr>
              <w:ind w:firstLineChars="500" w:firstLine="1004"/>
              <w:rPr>
                <w:rFonts w:ascii="Arial" w:hAnsi="Arial" w:cs="Arial"/>
                <w:i/>
                <w:iCs/>
                <w:color w:val="000000"/>
                <w:lang w:eastAsia="pt-BR"/>
              </w:rPr>
            </w:pPr>
            <w:r w:rsidRPr="00D167AF">
              <w:rPr>
                <w:rFonts w:ascii="Arial" w:hAnsi="Arial" w:cs="Arial"/>
                <w:i/>
                <w:iCs/>
                <w:color w:val="000000"/>
                <w:lang w:eastAsia="pt-BR"/>
              </w:rPr>
              <w:t>Coluna F -&gt; =SE(E6&lt;=15,4;20;SE(E6&lt;=19;25;SE(E6&lt;=25;32;"ERROR!")))</w:t>
            </w:r>
          </w:p>
        </w:tc>
      </w:tr>
      <w:tr w:rsidR="00947CC3" w:rsidRPr="00D167AF" w:rsidTr="00D1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shd w:val="clear" w:color="auto" w:fill="DBDBDB" w:themeFill="accent3" w:themeFillTint="66"/>
            <w:noWrap/>
          </w:tcPr>
          <w:p w:rsidR="00947CC3" w:rsidRPr="00D167AF" w:rsidRDefault="00947CC3" w:rsidP="00D167AF">
            <w:pPr>
              <w:ind w:firstLineChars="500" w:firstLine="1004"/>
              <w:rPr>
                <w:rFonts w:ascii="Arial" w:hAnsi="Arial" w:cs="Arial"/>
                <w:i/>
                <w:iCs/>
                <w:color w:val="000000"/>
                <w:lang w:eastAsia="pt-BR"/>
              </w:rPr>
            </w:pPr>
            <w:r>
              <w:rPr>
                <w:rFonts w:ascii="Arial" w:hAnsi="Arial" w:cs="Arial"/>
                <w:i/>
                <w:iCs/>
                <w:color w:val="000000"/>
                <w:lang w:eastAsia="pt-BR"/>
              </w:rPr>
              <w:t xml:space="preserve">Obs.1: Na representação em planta baixa, os eletrodutos que não estão indicados com seu respectivo diâmetro, possuem diâmetro de </w:t>
            </w:r>
            <w:r>
              <w:rPr>
                <w:i/>
                <w:sz w:val="24"/>
              </w:rPr>
              <w:t>20mm.</w:t>
            </w:r>
          </w:p>
        </w:tc>
      </w:tr>
    </w:tbl>
    <w:p w:rsidR="00AF532B" w:rsidRDefault="00AF532B" w:rsidP="00D167AF">
      <w:pPr>
        <w:jc w:val="center"/>
        <w:rPr>
          <w:b/>
          <w:bCs/>
          <w:i/>
          <w:iCs/>
          <w:color w:val="000000"/>
          <w:sz w:val="24"/>
          <w:szCs w:val="22"/>
          <w:lang w:eastAsia="pt-BR"/>
        </w:rPr>
        <w:sectPr w:rsidR="00AF532B" w:rsidSect="00691D58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F532B" w:rsidRPr="00CB5B06" w:rsidRDefault="00AF532B" w:rsidP="00CB5B06">
      <w:pPr>
        <w:pStyle w:val="Ttulo1"/>
        <w:jc w:val="center"/>
        <w:rPr>
          <w:b/>
          <w:i/>
          <w:sz w:val="96"/>
          <w:u w:val="single"/>
          <w:lang w:eastAsia="pt-BR"/>
        </w:rPr>
      </w:pPr>
      <w:r w:rsidRPr="00CB5B06">
        <w:rPr>
          <w:b/>
          <w:i/>
          <w:sz w:val="96"/>
          <w:u w:val="single"/>
          <w:lang w:eastAsia="pt-BR"/>
        </w:rPr>
        <w:lastRenderedPageBreak/>
        <w:t>DETALHES</w:t>
      </w:r>
    </w:p>
    <w:p w:rsidR="00AF532B" w:rsidRPr="00CB5B06" w:rsidRDefault="00AF532B" w:rsidP="00CB5B06">
      <w:pPr>
        <w:pStyle w:val="Ttulo1"/>
        <w:jc w:val="center"/>
        <w:rPr>
          <w:b/>
          <w:i/>
          <w:sz w:val="96"/>
          <w:u w:val="single"/>
          <w:lang w:eastAsia="pt-BR"/>
        </w:rPr>
      </w:pPr>
    </w:p>
    <w:p w:rsidR="00AF532B" w:rsidRPr="00CB5B06" w:rsidRDefault="00AF532B" w:rsidP="00CB5B06">
      <w:pPr>
        <w:pStyle w:val="Ttulo1"/>
        <w:jc w:val="center"/>
        <w:rPr>
          <w:b/>
          <w:i/>
          <w:sz w:val="96"/>
          <w:u w:val="single"/>
          <w:lang w:eastAsia="pt-BR"/>
        </w:rPr>
      </w:pPr>
    </w:p>
    <w:p w:rsidR="00AF532B" w:rsidRPr="00CB5B06" w:rsidRDefault="00AF532B" w:rsidP="00CB5B06">
      <w:pPr>
        <w:pStyle w:val="Ttulo1"/>
        <w:jc w:val="center"/>
        <w:rPr>
          <w:b/>
          <w:i/>
          <w:sz w:val="96"/>
          <w:u w:val="single"/>
          <w:lang w:eastAsia="pt-BR"/>
        </w:rPr>
      </w:pPr>
      <w:bookmarkStart w:id="16" w:name="_Toc496310625"/>
      <w:r w:rsidRPr="00CB5B06">
        <w:rPr>
          <w:b/>
          <w:i/>
          <w:sz w:val="96"/>
          <w:u w:val="single"/>
          <w:lang w:eastAsia="pt-BR"/>
        </w:rPr>
        <w:t>DE</w:t>
      </w:r>
      <w:bookmarkEnd w:id="16"/>
    </w:p>
    <w:p w:rsidR="00AF532B" w:rsidRPr="00CB5B06" w:rsidRDefault="00AF532B" w:rsidP="00CB5B06">
      <w:pPr>
        <w:pStyle w:val="Ttulo1"/>
        <w:jc w:val="center"/>
        <w:rPr>
          <w:b/>
          <w:i/>
          <w:sz w:val="96"/>
          <w:u w:val="single"/>
          <w:lang w:eastAsia="pt-BR"/>
        </w:rPr>
      </w:pPr>
    </w:p>
    <w:p w:rsidR="00AF532B" w:rsidRPr="00CB5B06" w:rsidRDefault="00AF532B" w:rsidP="00CB5B06">
      <w:pPr>
        <w:pStyle w:val="Ttulo1"/>
        <w:jc w:val="center"/>
        <w:rPr>
          <w:b/>
          <w:i/>
          <w:sz w:val="96"/>
          <w:u w:val="single"/>
          <w:lang w:eastAsia="pt-BR"/>
        </w:rPr>
      </w:pPr>
    </w:p>
    <w:p w:rsidR="00D167AF" w:rsidRPr="00CB5B06" w:rsidRDefault="00AF532B" w:rsidP="00CB5B06">
      <w:pPr>
        <w:pStyle w:val="Ttulo1"/>
        <w:jc w:val="center"/>
        <w:rPr>
          <w:b/>
          <w:i/>
          <w:sz w:val="600"/>
          <w:szCs w:val="22"/>
          <w:u w:val="single"/>
          <w:lang w:eastAsia="pt-BR"/>
        </w:rPr>
      </w:pPr>
      <w:bookmarkStart w:id="17" w:name="_Toc496310626"/>
      <w:r w:rsidRPr="00CB5B06">
        <w:rPr>
          <w:b/>
          <w:i/>
          <w:sz w:val="96"/>
          <w:u w:val="single"/>
          <w:lang w:eastAsia="pt-BR"/>
        </w:rPr>
        <w:t>INSTALAÇÃO ELÉTRICA</w:t>
      </w:r>
      <w:bookmarkEnd w:id="17"/>
    </w:p>
    <w:sectPr w:rsidR="00D167AF" w:rsidRPr="00CB5B06" w:rsidSect="00691D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3B8" w:rsidRDefault="00F373B8" w:rsidP="0095132A">
      <w:r>
        <w:separator/>
      </w:r>
    </w:p>
  </w:endnote>
  <w:endnote w:type="continuationSeparator" w:id="0">
    <w:p w:rsidR="00F373B8" w:rsidRDefault="00F373B8" w:rsidP="00951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nt455">
    <w:altName w:val="Calibri"/>
    <w:charset w:val="00"/>
    <w:family w:val="auto"/>
    <w:pitch w:val="variable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492187"/>
      <w:docPartObj>
        <w:docPartGallery w:val="Page Numbers (Bottom of Page)"/>
        <w:docPartUnique/>
      </w:docPartObj>
    </w:sdtPr>
    <w:sdtContent>
      <w:p w:rsidR="00B77A31" w:rsidRDefault="00B77A3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277">
          <w:rPr>
            <w:noProof/>
          </w:rPr>
          <w:t>2</w:t>
        </w:r>
        <w:r>
          <w:fldChar w:fldCharType="end"/>
        </w:r>
      </w:p>
    </w:sdtContent>
  </w:sdt>
  <w:p w:rsidR="00B77A31" w:rsidRDefault="00B77A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3B8" w:rsidRDefault="00F373B8" w:rsidP="0095132A">
      <w:r>
        <w:separator/>
      </w:r>
    </w:p>
  </w:footnote>
  <w:footnote w:type="continuationSeparator" w:id="0">
    <w:p w:rsidR="00F373B8" w:rsidRDefault="00F373B8" w:rsidP="00951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1" w:hanging="360"/>
      </w:pPr>
      <w:rPr>
        <w:rFonts w:ascii="Courier New" w:hAnsi="Courier New" w:cs="Courier New"/>
        <w:b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8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2" w15:restartNumberingAfterBreak="0">
    <w:nsid w:val="01956877"/>
    <w:multiLevelType w:val="hybridMultilevel"/>
    <w:tmpl w:val="B896D9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5374E"/>
    <w:multiLevelType w:val="hybridMultilevel"/>
    <w:tmpl w:val="DF1264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DA711E"/>
    <w:multiLevelType w:val="hybridMultilevel"/>
    <w:tmpl w:val="BFF6F6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77825"/>
    <w:multiLevelType w:val="hybridMultilevel"/>
    <w:tmpl w:val="C82017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5434D4"/>
    <w:multiLevelType w:val="hybridMultilevel"/>
    <w:tmpl w:val="B3A65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21AEB"/>
    <w:multiLevelType w:val="hybridMultilevel"/>
    <w:tmpl w:val="A8CC07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B750D"/>
    <w:multiLevelType w:val="hybridMultilevel"/>
    <w:tmpl w:val="6922C4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26BA8"/>
    <w:multiLevelType w:val="hybridMultilevel"/>
    <w:tmpl w:val="BF4082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656CF5"/>
    <w:multiLevelType w:val="hybridMultilevel"/>
    <w:tmpl w:val="A8EAAC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47230A"/>
    <w:multiLevelType w:val="hybridMultilevel"/>
    <w:tmpl w:val="E0B405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85456"/>
    <w:multiLevelType w:val="hybridMultilevel"/>
    <w:tmpl w:val="47A2A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74EEF"/>
    <w:multiLevelType w:val="hybridMultilevel"/>
    <w:tmpl w:val="B82016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675A44"/>
    <w:multiLevelType w:val="hybridMultilevel"/>
    <w:tmpl w:val="6A98C94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1C2B19"/>
    <w:multiLevelType w:val="hybridMultilevel"/>
    <w:tmpl w:val="0DAA7D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5322AF"/>
    <w:multiLevelType w:val="hybridMultilevel"/>
    <w:tmpl w:val="E996B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0216A9"/>
    <w:multiLevelType w:val="hybridMultilevel"/>
    <w:tmpl w:val="007CD0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607D1"/>
    <w:multiLevelType w:val="hybridMultilevel"/>
    <w:tmpl w:val="1AB64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A520A"/>
    <w:multiLevelType w:val="hybridMultilevel"/>
    <w:tmpl w:val="FE3600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8"/>
  </w:num>
  <w:num w:numId="5">
    <w:abstractNumId w:val="19"/>
  </w:num>
  <w:num w:numId="6">
    <w:abstractNumId w:val="17"/>
  </w:num>
  <w:num w:numId="7">
    <w:abstractNumId w:val="11"/>
  </w:num>
  <w:num w:numId="8">
    <w:abstractNumId w:val="14"/>
  </w:num>
  <w:num w:numId="9">
    <w:abstractNumId w:val="9"/>
  </w:num>
  <w:num w:numId="10">
    <w:abstractNumId w:val="6"/>
  </w:num>
  <w:num w:numId="11">
    <w:abstractNumId w:val="16"/>
  </w:num>
  <w:num w:numId="12">
    <w:abstractNumId w:val="4"/>
  </w:num>
  <w:num w:numId="13">
    <w:abstractNumId w:val="2"/>
  </w:num>
  <w:num w:numId="14">
    <w:abstractNumId w:val="15"/>
  </w:num>
  <w:num w:numId="15">
    <w:abstractNumId w:val="10"/>
  </w:num>
  <w:num w:numId="16">
    <w:abstractNumId w:val="5"/>
  </w:num>
  <w:num w:numId="17">
    <w:abstractNumId w:val="13"/>
  </w:num>
  <w:num w:numId="18">
    <w:abstractNumId w:val="3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97"/>
    <w:rsid w:val="000024BA"/>
    <w:rsid w:val="00003E15"/>
    <w:rsid w:val="00015F69"/>
    <w:rsid w:val="00054CEE"/>
    <w:rsid w:val="000F7787"/>
    <w:rsid w:val="00271F0B"/>
    <w:rsid w:val="002743E9"/>
    <w:rsid w:val="00280920"/>
    <w:rsid w:val="00282D1D"/>
    <w:rsid w:val="002D5CC1"/>
    <w:rsid w:val="00380095"/>
    <w:rsid w:val="003927F1"/>
    <w:rsid w:val="00397CD1"/>
    <w:rsid w:val="003E2005"/>
    <w:rsid w:val="003E75F5"/>
    <w:rsid w:val="004347D3"/>
    <w:rsid w:val="004C58D2"/>
    <w:rsid w:val="004F646E"/>
    <w:rsid w:val="005137F9"/>
    <w:rsid w:val="00513A1E"/>
    <w:rsid w:val="00514390"/>
    <w:rsid w:val="005F68D1"/>
    <w:rsid w:val="00634F5F"/>
    <w:rsid w:val="00674508"/>
    <w:rsid w:val="00691D58"/>
    <w:rsid w:val="006A0D76"/>
    <w:rsid w:val="006F2F16"/>
    <w:rsid w:val="00742E01"/>
    <w:rsid w:val="00766A3A"/>
    <w:rsid w:val="00784D8A"/>
    <w:rsid w:val="007F41B2"/>
    <w:rsid w:val="0080285A"/>
    <w:rsid w:val="008313A6"/>
    <w:rsid w:val="00882E7F"/>
    <w:rsid w:val="0088763B"/>
    <w:rsid w:val="00893E16"/>
    <w:rsid w:val="008F20B3"/>
    <w:rsid w:val="008F3277"/>
    <w:rsid w:val="009311FB"/>
    <w:rsid w:val="00944D38"/>
    <w:rsid w:val="00947CC3"/>
    <w:rsid w:val="0095132A"/>
    <w:rsid w:val="0098085A"/>
    <w:rsid w:val="00AB58FE"/>
    <w:rsid w:val="00AD3197"/>
    <w:rsid w:val="00AE61CF"/>
    <w:rsid w:val="00AF532B"/>
    <w:rsid w:val="00B32C45"/>
    <w:rsid w:val="00B570F7"/>
    <w:rsid w:val="00B66101"/>
    <w:rsid w:val="00B77A31"/>
    <w:rsid w:val="00BE1E1B"/>
    <w:rsid w:val="00BE47B0"/>
    <w:rsid w:val="00C22F95"/>
    <w:rsid w:val="00C711CC"/>
    <w:rsid w:val="00C931C9"/>
    <w:rsid w:val="00CB5B06"/>
    <w:rsid w:val="00CF6425"/>
    <w:rsid w:val="00D167AF"/>
    <w:rsid w:val="00D43B2F"/>
    <w:rsid w:val="00D81449"/>
    <w:rsid w:val="00E401DC"/>
    <w:rsid w:val="00E4030A"/>
    <w:rsid w:val="00E43C7C"/>
    <w:rsid w:val="00EB2522"/>
    <w:rsid w:val="00F1435F"/>
    <w:rsid w:val="00F373B8"/>
    <w:rsid w:val="00F3773C"/>
    <w:rsid w:val="00F5540B"/>
    <w:rsid w:val="00F733E7"/>
    <w:rsid w:val="00F8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6302A9-908C-4A56-ABB9-C9F520F7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AD3197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qFormat/>
    <w:rsid w:val="00AD3197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qFormat/>
    <w:rsid w:val="00AD3197"/>
    <w:pPr>
      <w:keepNext/>
      <w:outlineLvl w:val="2"/>
    </w:pPr>
    <w:rPr>
      <w:b/>
      <w:sz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D3197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28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D3197"/>
    <w:rPr>
      <w:rFonts w:ascii="Arial" w:eastAsia="Times New Roman" w:hAnsi="Arial" w:cs="Times New Roman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AD3197"/>
    <w:rPr>
      <w:rFonts w:ascii="Times New Roman" w:eastAsia="Times New Roman" w:hAnsi="Times New Roman" w:cs="Times New Roman"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AD3197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AD3197"/>
    <w:rPr>
      <w:rFonts w:ascii="Times New Roman" w:eastAsia="Times New Roman" w:hAnsi="Times New Roman" w:cs="Times New Roman"/>
      <w:b/>
      <w:sz w:val="20"/>
      <w:szCs w:val="20"/>
    </w:rPr>
  </w:style>
  <w:style w:type="paragraph" w:styleId="Cabealho">
    <w:name w:val="header"/>
    <w:basedOn w:val="Normal"/>
    <w:link w:val="CabealhoChar"/>
    <w:rsid w:val="00AD319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D3197"/>
    <w:rPr>
      <w:rFonts w:ascii="Times New Roman" w:eastAsia="Times New Roman" w:hAnsi="Times New Roman" w:cs="Times New Roman"/>
      <w:sz w:val="20"/>
      <w:szCs w:val="20"/>
    </w:rPr>
  </w:style>
  <w:style w:type="paragraph" w:customStyle="1" w:styleId="PargrafodaLista1">
    <w:name w:val="Parágrafo da Lista1"/>
    <w:basedOn w:val="Normal"/>
    <w:rsid w:val="00AD3197"/>
    <w:pPr>
      <w:suppressAutoHyphens/>
      <w:spacing w:after="160" w:line="259" w:lineRule="auto"/>
      <w:ind w:left="720"/>
      <w:contextualSpacing/>
    </w:pPr>
    <w:rPr>
      <w:rFonts w:ascii="Calibri" w:eastAsia="Calibri" w:hAnsi="Calibri" w:cs="font455"/>
      <w:kern w:val="1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AD3197"/>
    <w:rPr>
      <w:color w:val="808080"/>
    </w:rPr>
  </w:style>
  <w:style w:type="paragraph" w:styleId="PargrafodaLista">
    <w:name w:val="List Paragraph"/>
    <w:basedOn w:val="Normal"/>
    <w:uiPriority w:val="34"/>
    <w:qFormat/>
    <w:rsid w:val="00EB2522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9513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132A"/>
    <w:rPr>
      <w:rFonts w:ascii="Times New Roman" w:eastAsia="Times New Roman" w:hAnsi="Times New Roman" w:cs="Times New Roman"/>
      <w:sz w:val="20"/>
      <w:szCs w:val="20"/>
    </w:rPr>
  </w:style>
  <w:style w:type="table" w:styleId="TabelaSimples5">
    <w:name w:val="Plain Table 5"/>
    <w:basedOn w:val="Tabelanormal"/>
    <w:uiPriority w:val="45"/>
    <w:rsid w:val="000024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66A3A"/>
    <w:pPr>
      <w:spacing w:before="100" w:beforeAutospacing="1" w:after="100" w:afterAutospacing="1"/>
    </w:pPr>
    <w:rPr>
      <w:rFonts w:eastAsiaTheme="minorEastAsia"/>
      <w:sz w:val="24"/>
      <w:szCs w:val="24"/>
      <w:lang w:eastAsia="pt-BR"/>
    </w:rPr>
  </w:style>
  <w:style w:type="table" w:styleId="TabelaSimples1">
    <w:name w:val="Plain Table 1"/>
    <w:basedOn w:val="Tabelanormal"/>
    <w:uiPriority w:val="41"/>
    <w:rsid w:val="00D167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D167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D1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semiHidden/>
    <w:rsid w:val="0080285A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200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4F5F"/>
    <w:pPr>
      <w:tabs>
        <w:tab w:val="right" w:leader="dot" w:pos="10762"/>
      </w:tabs>
      <w:spacing w:after="100"/>
    </w:pPr>
    <w:rPr>
      <w:noProof/>
      <w:sz w:val="18"/>
    </w:rPr>
  </w:style>
  <w:style w:type="paragraph" w:styleId="Sumrio2">
    <w:name w:val="toc 2"/>
    <w:basedOn w:val="Normal"/>
    <w:next w:val="Normal"/>
    <w:autoRedefine/>
    <w:uiPriority w:val="39"/>
    <w:unhideWhenUsed/>
    <w:rsid w:val="00F5540B"/>
    <w:pPr>
      <w:tabs>
        <w:tab w:val="right" w:leader="dot" w:pos="10762"/>
      </w:tabs>
      <w:spacing w:after="100"/>
      <w:ind w:left="400"/>
    </w:pPr>
  </w:style>
  <w:style w:type="paragraph" w:styleId="Sumrio3">
    <w:name w:val="toc 3"/>
    <w:basedOn w:val="Normal"/>
    <w:next w:val="Normal"/>
    <w:autoRedefine/>
    <w:uiPriority w:val="39"/>
    <w:unhideWhenUsed/>
    <w:rsid w:val="00B32C45"/>
    <w:pPr>
      <w:spacing w:after="100"/>
      <w:ind w:left="708"/>
    </w:pPr>
  </w:style>
  <w:style w:type="character" w:styleId="Hyperlink">
    <w:name w:val="Hyperlink"/>
    <w:basedOn w:val="Fontepargpadro"/>
    <w:uiPriority w:val="99"/>
    <w:unhideWhenUsed/>
    <w:rsid w:val="003E200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2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A6C4E-86BC-4BD8-BE3D-54484173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4204</Words>
  <Characters>22707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Paulo</dc:creator>
  <cp:keywords/>
  <dc:description/>
  <cp:lastModifiedBy>Matheus Paulo</cp:lastModifiedBy>
  <cp:revision>3</cp:revision>
  <dcterms:created xsi:type="dcterms:W3CDTF">2018-01-17T00:47:00Z</dcterms:created>
  <dcterms:modified xsi:type="dcterms:W3CDTF">2018-01-17T06:57:00Z</dcterms:modified>
</cp:coreProperties>
</file>