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A9947C" w14:textId="4E9DB401" w:rsidR="00D44AAC" w:rsidRPr="00D867C4" w:rsidRDefault="00D867C4" w:rsidP="00D867C4">
      <w:pPr>
        <w:jc w:val="center"/>
        <w:rPr>
          <w:b/>
          <w:bCs/>
        </w:rPr>
      </w:pPr>
      <w:r w:rsidRPr="00D867C4">
        <w:rPr>
          <w:b/>
          <w:bCs/>
        </w:rPr>
        <w:t>TEORIA DOS CONJUNTOS</w:t>
      </w:r>
    </w:p>
    <w:p w14:paraId="39BAC477" w14:textId="77777777" w:rsidR="00D867C4" w:rsidRPr="00D867C4" w:rsidRDefault="00D867C4" w:rsidP="00D867C4">
      <w:r w:rsidRPr="00D867C4">
        <w:t>A teoria dos conjuntos é um ramo da matemática que estuda a coleção de objetos, chamados de elementos.</w:t>
      </w:r>
    </w:p>
    <w:p w14:paraId="4D0FD44F" w14:textId="77777777" w:rsidR="00D867C4" w:rsidRPr="00D867C4" w:rsidRDefault="00D867C4" w:rsidP="00D867C4">
      <w:r w:rsidRPr="00D867C4">
        <w:t>Dessa forma, os elementos (que podem ser qualquer coisa: números, pessoas, frutas) são indicados por letra minúscula e definidos como um dos componentes do conjunto.</w:t>
      </w:r>
    </w:p>
    <w:p w14:paraId="7350C312" w14:textId="77777777" w:rsidR="00D867C4" w:rsidRPr="00D867C4" w:rsidRDefault="00D867C4" w:rsidP="00D867C4">
      <w:r w:rsidRPr="00D867C4">
        <w:t>Exemplo: o elemento “a” ou a pessoa “x”.</w:t>
      </w:r>
    </w:p>
    <w:p w14:paraId="7C588AB6" w14:textId="77777777" w:rsidR="00D867C4" w:rsidRPr="00D867C4" w:rsidRDefault="00D867C4" w:rsidP="00D867C4">
      <w:r w:rsidRPr="00D867C4">
        <w:t xml:space="preserve">Enquanto os elementos do conjunto são indicados por letra minúscula, os conjuntos, são representados por letras maiúsculas e, normalmente, com chaves </w:t>
      </w:r>
      <w:proofErr w:type="gramStart"/>
      <w:r w:rsidRPr="00D867C4">
        <w:t>{ }</w:t>
      </w:r>
      <w:proofErr w:type="gramEnd"/>
      <w:r w:rsidRPr="00D867C4">
        <w:t>.</w:t>
      </w:r>
    </w:p>
    <w:p w14:paraId="6BCE6E03" w14:textId="77777777" w:rsidR="00D867C4" w:rsidRPr="00D867C4" w:rsidRDefault="00D867C4" w:rsidP="00D867C4">
      <w:r w:rsidRPr="00D867C4">
        <w:t>Além disso, os elementos são separados por vírgula ou ponto e vírgula, por exemplo:</w:t>
      </w:r>
    </w:p>
    <w:p w14:paraId="695F59B4" w14:textId="77777777" w:rsidR="00D867C4" w:rsidRPr="00D867C4" w:rsidRDefault="00D867C4" w:rsidP="00D867C4">
      <w:r w:rsidRPr="00D867C4">
        <w:t>A = {a, e, i, o, u}</w:t>
      </w:r>
    </w:p>
    <w:p w14:paraId="0A014EE5" w14:textId="77777777" w:rsidR="00D867C4" w:rsidRPr="00D867C4" w:rsidRDefault="00D867C4" w:rsidP="00D867C4">
      <w:r w:rsidRPr="00D867C4">
        <w:t>Representação dos conjuntos</w:t>
      </w:r>
    </w:p>
    <w:p w14:paraId="6F3C6E5F" w14:textId="77777777" w:rsidR="00D867C4" w:rsidRPr="00D867C4" w:rsidRDefault="00D867C4" w:rsidP="00D867C4">
      <w:r w:rsidRPr="00D867C4">
        <w:t>Um conjunto pode ser representado de algumas maneiras. Cada uma delas têm vantagens e desvantagens, a depender do problema ou da situação em sejam usados.</w:t>
      </w:r>
    </w:p>
    <w:p w14:paraId="7C6321C7" w14:textId="77777777" w:rsidR="00D867C4" w:rsidRPr="00D867C4" w:rsidRDefault="00D867C4" w:rsidP="00D867C4">
      <w:r w:rsidRPr="00D867C4">
        <w:t>Diagrama de Euler-</w:t>
      </w:r>
      <w:proofErr w:type="spellStart"/>
      <w:r w:rsidRPr="00D867C4">
        <w:t>Venn</w:t>
      </w:r>
      <w:proofErr w:type="spellEnd"/>
    </w:p>
    <w:p w14:paraId="0213C576" w14:textId="77777777" w:rsidR="00D867C4" w:rsidRPr="00D867C4" w:rsidRDefault="00D867C4" w:rsidP="00D867C4">
      <w:r w:rsidRPr="00D867C4">
        <w:t>No modelo de Diagrama de Euler-</w:t>
      </w:r>
      <w:proofErr w:type="spellStart"/>
      <w:r w:rsidRPr="00D867C4">
        <w:t>Venn</w:t>
      </w:r>
      <w:proofErr w:type="spellEnd"/>
      <w:r w:rsidRPr="00D867C4">
        <w:t xml:space="preserve"> (Diagrama de </w:t>
      </w:r>
      <w:proofErr w:type="spellStart"/>
      <w:r w:rsidRPr="00D867C4">
        <w:t>Venn</w:t>
      </w:r>
      <w:proofErr w:type="spellEnd"/>
      <w:r w:rsidRPr="00D867C4">
        <w:t>), os conjuntos são representados graficamente. Imagens como círculos, elipses e retângulos formam uma área que “guarda” seus elementos.</w:t>
      </w:r>
    </w:p>
    <w:p w14:paraId="4B8ADE36" w14:textId="77777777" w:rsidR="00D867C4" w:rsidRPr="00D867C4" w:rsidRDefault="00D867C4" w:rsidP="00D867C4">
      <w:r w:rsidRPr="00D867C4">
        <w:t>Esta figura plana fechada é chamada de diagrama.</w:t>
      </w:r>
    </w:p>
    <w:p w14:paraId="297BAD1D" w14:textId="77777777" w:rsidR="00D867C4" w:rsidRPr="00D867C4" w:rsidRDefault="00D867C4" w:rsidP="00D867C4">
      <w:r w:rsidRPr="00D867C4">
        <w:t xml:space="preserve">Os diagramas de </w:t>
      </w:r>
      <w:proofErr w:type="spellStart"/>
      <w:r w:rsidRPr="00D867C4">
        <w:t>Venn</w:t>
      </w:r>
      <w:proofErr w:type="spellEnd"/>
      <w:r w:rsidRPr="00D867C4">
        <w:t xml:space="preserve"> são úteis para representar conjuntos disjuntos (nenhum elemento em comum), assim como, conjuntos com elementos que se repetem.</w:t>
      </w:r>
    </w:p>
    <w:p w14:paraId="502AD492" w14:textId="77777777" w:rsidR="00D867C4" w:rsidRPr="00D867C4" w:rsidRDefault="00D867C4" w:rsidP="00D867C4">
      <w:pPr>
        <w:rPr>
          <w:b/>
          <w:bCs/>
        </w:rPr>
      </w:pPr>
    </w:p>
    <w:sectPr w:rsidR="00D867C4" w:rsidRPr="00D867C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FFE"/>
    <w:rsid w:val="00082213"/>
    <w:rsid w:val="00487EB7"/>
    <w:rsid w:val="00B27FFE"/>
    <w:rsid w:val="00D44AAC"/>
    <w:rsid w:val="00D867C4"/>
    <w:rsid w:val="00E24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306717"/>
  <w15:chartTrackingRefBased/>
  <w15:docId w15:val="{E6C1078B-96BE-4450-92FC-1020D29E5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27F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27F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27F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27F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27F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27F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27F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27F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27F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27F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27F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27F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27FF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27FF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27FF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27FF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27FF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27FF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27F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27F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27F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27F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27F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27FF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27FF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27FF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27F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27FF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27F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845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1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185</Words>
  <Characters>999</Characters>
  <Application>Microsoft Office Word</Application>
  <DocSecurity>0</DocSecurity>
  <Lines>8</Lines>
  <Paragraphs>2</Paragraphs>
  <ScaleCrop>false</ScaleCrop>
  <Company/>
  <LinksUpToDate>false</LinksUpToDate>
  <CharactersWithSpaces>1182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EDUARDO SOUZA</dc:creator>
  <cp:keywords/>
  <dc:description/>
  <cp:lastModifiedBy>MATHEUS EDUARDO SOUZA</cp:lastModifiedBy>
  <cp:revision>2</cp:revision>
  <dcterms:created xsi:type="dcterms:W3CDTF">2025-03-18T00:57:00Z</dcterms:created>
  <dcterms:modified xsi:type="dcterms:W3CDTF">2025-03-18T01:00:00Z</dcterms:modified>
</cp:coreProperties>
</file>