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5A9" w:rsidRPr="0029643B" w:rsidRDefault="0029643B" w:rsidP="002964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O ciclo de vida utilizado será o modelo de prototipação evolutiva. Seria utilizado esse modelo pois, como dito nas requisições do chefe direto, seria necessário avaliar o que está sendo produzido com certa frequência, vendo se o produto está entrando nos requisitos da solução final. A prototipação funcionaria perfeitamente pois, por possibilitar a produção separada das partes desse software, a entrega acaba sendo mais rápida, e ele pode avaliar cada protótipo. Além disso, os protótipos podem ser alterados e/ou reaproveitados</w:t>
      </w:r>
      <w:r w:rsidR="00583789">
        <w:rPr>
          <w:rFonts w:ascii="Arial" w:hAnsi="Arial" w:cs="Arial"/>
        </w:rPr>
        <w:t xml:space="preserve">. Isso mostra que esse </w:t>
      </w:r>
      <w:r w:rsidR="00583789" w:rsidRPr="00583789">
        <w:rPr>
          <w:rFonts w:ascii="Arial" w:hAnsi="Arial" w:cs="Arial"/>
        </w:rPr>
        <w:t>modelo</w:t>
      </w:r>
      <w:r w:rsidR="00583789">
        <w:rPr>
          <w:rFonts w:ascii="Arial" w:hAnsi="Arial" w:cs="Arial"/>
        </w:rPr>
        <w:t xml:space="preserve"> pode ser bem flexível. </w:t>
      </w:r>
      <w:r>
        <w:rPr>
          <w:rFonts w:ascii="Arial" w:hAnsi="Arial" w:cs="Arial"/>
        </w:rPr>
        <w:t xml:space="preserve">Assim, quando tudo for aprovado por ele, será necessário integrar tudo e obter o software finalizado. O modelo de prototipação pode ser separado em algumas etapas. A primeira delas é a coleta de requisitos, fase em que serão levantadas as requisições desse software. A segunda etapa é a fase em que serão definidas as atividades a serem feitas, seguidas pela elaboração do protótipo, construção e depois disso a entrega do modelo. Seriam por essas razões que o modelo escolhido seria o de prototipação. </w:t>
      </w:r>
    </w:p>
    <w:sectPr w:rsidR="00A915A9" w:rsidRPr="00296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3B"/>
    <w:rsid w:val="0029643B"/>
    <w:rsid w:val="002B25AC"/>
    <w:rsid w:val="004F16EB"/>
    <w:rsid w:val="005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ABAA"/>
  <w15:chartTrackingRefBased/>
  <w15:docId w15:val="{12D966A6-6858-4C63-B97E-46F68C60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Franceschini</dc:creator>
  <cp:keywords/>
  <dc:description/>
  <cp:lastModifiedBy>Matheus Franceschini</cp:lastModifiedBy>
  <cp:revision>1</cp:revision>
  <dcterms:created xsi:type="dcterms:W3CDTF">2020-04-17T00:41:00Z</dcterms:created>
  <dcterms:modified xsi:type="dcterms:W3CDTF">2020-04-17T00:56:00Z</dcterms:modified>
</cp:coreProperties>
</file>