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C8036" w14:textId="49A7DB82" w:rsidR="00164A17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D028A">
        <w:rPr>
          <w:rFonts w:ascii="Arial" w:hAnsi="Arial" w:cs="Arial"/>
          <w:b/>
          <w:bCs/>
          <w:sz w:val="24"/>
          <w:szCs w:val="24"/>
        </w:rPr>
        <w:t>Termo</w:t>
      </w:r>
      <w:r>
        <w:rPr>
          <w:rFonts w:ascii="Arial" w:hAnsi="Arial" w:cs="Arial"/>
          <w:b/>
          <w:bCs/>
          <w:sz w:val="24"/>
          <w:szCs w:val="24"/>
        </w:rPr>
        <w:t xml:space="preserve"> de Abertura do Projeto </w:t>
      </w:r>
    </w:p>
    <w:p w14:paraId="6A22639F" w14:textId="421ED44F" w:rsidR="006D028A" w:rsidRDefault="006D028A" w:rsidP="00131605">
      <w:pPr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documento do Termo de Abertura do Projeto tem como objetivo formalizar o início do projeto e descrever todas as suas etapas, justificativas, premissas, riscos, restrições, marcos e partes interessadas. </w:t>
      </w:r>
      <w:r w:rsidRPr="006D028A">
        <w:rPr>
          <w:rFonts w:ascii="Arial" w:hAnsi="Arial" w:cs="Arial"/>
          <w:sz w:val="24"/>
          <w:szCs w:val="24"/>
        </w:rPr>
        <w:t>Neste documento são abordadas as etapas a serem seguidas para o desenvolvimento do software, e ao reunir estas informações sobre o contexto do projeto, como a justificava do negócio, os requisitos iniciais e os riscos identificados</w:t>
      </w:r>
      <w:r>
        <w:rPr>
          <w:rFonts w:ascii="Arial" w:hAnsi="Arial" w:cs="Arial"/>
          <w:sz w:val="24"/>
          <w:szCs w:val="24"/>
        </w:rPr>
        <w:t>.</w:t>
      </w:r>
    </w:p>
    <w:p w14:paraId="13D22425" w14:textId="77777777" w:rsidR="006D028A" w:rsidRDefault="006D028A" w:rsidP="00F76CB7">
      <w:pPr>
        <w:spacing w:before="240" w:after="0"/>
        <w:jc w:val="both"/>
        <w:rPr>
          <w:rFonts w:ascii="Arial" w:hAnsi="Arial" w:cs="Arial"/>
          <w:sz w:val="24"/>
          <w:szCs w:val="24"/>
        </w:rPr>
      </w:pPr>
    </w:p>
    <w:p w14:paraId="351E43FC" w14:textId="5AA33B3F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Situação Atual</w:t>
      </w:r>
    </w:p>
    <w:p w14:paraId="618A5374" w14:textId="0F2F67B9" w:rsidR="00131605" w:rsidRPr="00131605" w:rsidRDefault="00D275BD" w:rsidP="00131605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131605" w:rsidRPr="00131605">
        <w:rPr>
          <w:rFonts w:ascii="Arial" w:hAnsi="Arial" w:cs="Arial"/>
          <w:sz w:val="24"/>
          <w:szCs w:val="24"/>
        </w:rPr>
        <w:t xml:space="preserve">Atualmente, o NPJ realiza o cadastro de novos beneficiários por meio do preenchimento de um formulário impresso, que posteriormente é digitalizado e inserido manualmente em uma planilha do Excel. </w:t>
      </w:r>
    </w:p>
    <w:p w14:paraId="18193796" w14:textId="53386498" w:rsidR="00131605" w:rsidRPr="00131605" w:rsidRDefault="00131605" w:rsidP="00131605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131605">
        <w:rPr>
          <w:rFonts w:ascii="Arial" w:hAnsi="Arial" w:cs="Arial"/>
          <w:sz w:val="24"/>
          <w:szCs w:val="24"/>
        </w:rPr>
        <w:t>A equipe enfrenta desafios no gerenciamento de prazos, pois os lembretes são anotados apenas em post-it</w:t>
      </w:r>
      <w:r w:rsidR="00F73122">
        <w:rPr>
          <w:rFonts w:ascii="Arial" w:hAnsi="Arial" w:cs="Arial"/>
          <w:sz w:val="24"/>
          <w:szCs w:val="24"/>
        </w:rPr>
        <w:t>s</w:t>
      </w:r>
      <w:r w:rsidRPr="00131605">
        <w:rPr>
          <w:rFonts w:ascii="Arial" w:hAnsi="Arial" w:cs="Arial"/>
          <w:sz w:val="24"/>
          <w:szCs w:val="24"/>
        </w:rPr>
        <w:t>. Além disso, há dificuldades no uso de ferramentas como Google Agenda para controle de tarefas e agendamentos, e Google Drive para o armazenamento de documentos e processos.</w:t>
      </w:r>
    </w:p>
    <w:p w14:paraId="42679FC2" w14:textId="2D00B75C" w:rsidR="00131605" w:rsidRPr="00131605" w:rsidRDefault="00131605" w:rsidP="00131605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 w:rsidRPr="00131605">
        <w:rPr>
          <w:rFonts w:ascii="Arial" w:hAnsi="Arial" w:cs="Arial"/>
          <w:sz w:val="24"/>
          <w:szCs w:val="24"/>
        </w:rPr>
        <w:t xml:space="preserve">O arquivamento de documentos relacionados aos processos e clientes ainda é feito, em grande parte, de forma física, armazenando-se os papéis em armários e exigindo descarte posterior. </w:t>
      </w:r>
    </w:p>
    <w:p w14:paraId="1C68A235" w14:textId="6CF7E5D5" w:rsidR="00131605" w:rsidRDefault="00293834" w:rsidP="00131605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Também existe</w:t>
      </w:r>
      <w:r w:rsidR="00131605" w:rsidRPr="00131605">
        <w:rPr>
          <w:rFonts w:ascii="Arial" w:hAnsi="Arial" w:cs="Arial"/>
          <w:sz w:val="24"/>
          <w:szCs w:val="24"/>
        </w:rPr>
        <w:t xml:space="preserve"> a necessidade de supervisão constante para atualizações nos processos. </w:t>
      </w:r>
      <w:r w:rsidR="00F73122">
        <w:rPr>
          <w:rFonts w:ascii="Arial" w:hAnsi="Arial" w:cs="Arial"/>
          <w:sz w:val="24"/>
          <w:szCs w:val="24"/>
        </w:rPr>
        <w:t>Os</w:t>
      </w:r>
      <w:r w:rsidR="00131605" w:rsidRPr="00131605">
        <w:rPr>
          <w:rFonts w:ascii="Arial" w:hAnsi="Arial" w:cs="Arial"/>
          <w:sz w:val="24"/>
          <w:szCs w:val="24"/>
        </w:rPr>
        <w:t xml:space="preserve"> estagiários precisam solicitar autorização da supervisora para acessar informações ou adicionar novos documentos</w:t>
      </w:r>
      <w:r w:rsidR="00F73122">
        <w:rPr>
          <w:rFonts w:ascii="Arial" w:hAnsi="Arial" w:cs="Arial"/>
          <w:sz w:val="24"/>
          <w:szCs w:val="24"/>
        </w:rPr>
        <w:t xml:space="preserve"> ao caso</w:t>
      </w:r>
      <w:r w:rsidR="00131605" w:rsidRPr="00131605">
        <w:rPr>
          <w:rFonts w:ascii="Arial" w:hAnsi="Arial" w:cs="Arial"/>
          <w:sz w:val="24"/>
          <w:szCs w:val="24"/>
        </w:rPr>
        <w:t>, pois não há uma gerência centralizada dos processos. Isso gera atrasos e reduz a eficiência no atendimento aos beneficiários.</w:t>
      </w:r>
    </w:p>
    <w:p w14:paraId="262F57FD" w14:textId="77777777" w:rsidR="00131605" w:rsidRPr="00131605" w:rsidRDefault="00131605" w:rsidP="00F76CB7">
      <w:pPr>
        <w:spacing w:before="240" w:after="0"/>
        <w:ind w:firstLine="708"/>
        <w:jc w:val="both"/>
        <w:rPr>
          <w:rFonts w:ascii="Arial" w:hAnsi="Arial" w:cs="Arial"/>
          <w:sz w:val="24"/>
          <w:szCs w:val="24"/>
        </w:rPr>
      </w:pPr>
    </w:p>
    <w:p w14:paraId="4EA13E30" w14:textId="75237EBA" w:rsidR="006D028A" w:rsidRDefault="006D028A" w:rsidP="00131605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Justificativa do Projeto</w:t>
      </w:r>
    </w:p>
    <w:p w14:paraId="684308AF" w14:textId="18D1CA5A" w:rsidR="00F73122" w:rsidRDefault="00F73122" w:rsidP="00F73122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acordo com observações no ambiente de trabalho a p</w:t>
      </w:r>
      <w:r w:rsidRPr="00131605">
        <w:rPr>
          <w:rFonts w:ascii="Arial" w:hAnsi="Arial" w:cs="Arial"/>
          <w:sz w:val="24"/>
          <w:szCs w:val="24"/>
        </w:rPr>
        <w:t xml:space="preserve">lanilha </w:t>
      </w:r>
      <w:r>
        <w:rPr>
          <w:rFonts w:ascii="Arial" w:hAnsi="Arial" w:cs="Arial"/>
          <w:sz w:val="24"/>
          <w:szCs w:val="24"/>
        </w:rPr>
        <w:t xml:space="preserve">utilizada para cadastro de usuários </w:t>
      </w:r>
      <w:r w:rsidRPr="00131605">
        <w:rPr>
          <w:rFonts w:ascii="Arial" w:hAnsi="Arial" w:cs="Arial"/>
          <w:sz w:val="24"/>
          <w:szCs w:val="24"/>
        </w:rPr>
        <w:t>contém um excesso de informações, incluindo atualizações dos casos, o que dificulta tanto a consulta quanto a manutenção dos registros.</w:t>
      </w:r>
      <w:r>
        <w:rPr>
          <w:rFonts w:ascii="Arial" w:hAnsi="Arial" w:cs="Arial"/>
          <w:sz w:val="24"/>
          <w:szCs w:val="24"/>
        </w:rPr>
        <w:t xml:space="preserve"> Também há um retrabalho ao passar as informações do formulário físico para a planilha.</w:t>
      </w:r>
    </w:p>
    <w:p w14:paraId="6A8AFD2E" w14:textId="1A572E3A" w:rsidR="00F73122" w:rsidRPr="00F73122" w:rsidRDefault="00936CF8" w:rsidP="00080034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F73122">
        <w:rPr>
          <w:rFonts w:ascii="Arial" w:hAnsi="Arial" w:cs="Arial"/>
          <w:sz w:val="24"/>
          <w:szCs w:val="24"/>
        </w:rPr>
        <w:t xml:space="preserve">O trabalho com lembretes por post-its pode ser </w:t>
      </w:r>
      <w:r w:rsidR="00F73122" w:rsidRPr="00131605">
        <w:rPr>
          <w:rFonts w:ascii="Arial" w:hAnsi="Arial" w:cs="Arial"/>
          <w:sz w:val="24"/>
          <w:szCs w:val="24"/>
        </w:rPr>
        <w:t>um método pouco eficiente e sujeito a perdas</w:t>
      </w:r>
      <w:r w:rsidR="00F73122">
        <w:rPr>
          <w:rFonts w:ascii="Arial" w:hAnsi="Arial" w:cs="Arial"/>
          <w:sz w:val="24"/>
          <w:szCs w:val="24"/>
        </w:rPr>
        <w:t xml:space="preserve"> de prazos importantes</w:t>
      </w:r>
      <w:r w:rsidR="00DF6B1D">
        <w:rPr>
          <w:rFonts w:ascii="Arial" w:hAnsi="Arial" w:cs="Arial"/>
          <w:sz w:val="24"/>
          <w:szCs w:val="24"/>
        </w:rPr>
        <w:t>. Então mais de uma forma de lembrar determinada tarefa, seja por email, notificação via e também os post-its pode ser uma alternativa mais acertiva.</w:t>
      </w:r>
    </w:p>
    <w:p w14:paraId="08BFE4C5" w14:textId="46AC932B" w:rsidR="00DF6B1D" w:rsidRDefault="00DF6B1D" w:rsidP="00DF6B1D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armazenamento físico de documentos pode aumentar o risco de perdas e dificulta o acesso rápido às informações. Com a digitalização destes documentos, seria muito mais prática a consulta e posterior exclusão quando necessário.</w:t>
      </w:r>
    </w:p>
    <w:p w14:paraId="60940F70" w14:textId="00E26817" w:rsidR="00080034" w:rsidRDefault="00080034" w:rsidP="00DF6B1D">
      <w:pPr>
        <w:spacing w:after="0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A63B7E">
        <w:rPr>
          <w:rFonts w:ascii="Arial" w:hAnsi="Arial" w:cs="Arial"/>
          <w:sz w:val="24"/>
          <w:szCs w:val="24"/>
        </w:rPr>
        <w:t xml:space="preserve"> implementação de um sistema integrado permitirá a digitalização e automatização dos processos</w:t>
      </w:r>
      <w:r>
        <w:rPr>
          <w:rFonts w:ascii="Arial" w:hAnsi="Arial" w:cs="Arial"/>
          <w:sz w:val="24"/>
          <w:szCs w:val="24"/>
        </w:rPr>
        <w:t xml:space="preserve"> de trabalho</w:t>
      </w:r>
      <w:r w:rsidR="00A63B7E">
        <w:rPr>
          <w:rFonts w:ascii="Arial" w:hAnsi="Arial" w:cs="Arial"/>
          <w:sz w:val="24"/>
          <w:szCs w:val="24"/>
        </w:rPr>
        <w:t>, reduzindo o tempo gasto com tarefas repetitivas</w:t>
      </w:r>
      <w:r>
        <w:rPr>
          <w:rFonts w:ascii="Arial" w:hAnsi="Arial" w:cs="Arial"/>
          <w:sz w:val="24"/>
          <w:szCs w:val="24"/>
        </w:rPr>
        <w:t>, manuais</w:t>
      </w:r>
      <w:r w:rsidR="00A63B7E">
        <w:rPr>
          <w:rFonts w:ascii="Arial" w:hAnsi="Arial" w:cs="Arial"/>
          <w:sz w:val="24"/>
          <w:szCs w:val="24"/>
        </w:rPr>
        <w:t xml:space="preserve"> e aumentando a eficiência da equipe.</w:t>
      </w:r>
    </w:p>
    <w:p w14:paraId="1F74A910" w14:textId="6596A4D2" w:rsidR="00F73122" w:rsidRDefault="00F73122" w:rsidP="00DF6B1D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68E2816B" w14:textId="77777777" w:rsidR="00DF6B1D" w:rsidRPr="002505BC" w:rsidRDefault="00DF6B1D" w:rsidP="00DF6B1D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1EFE211C" w14:textId="2151412C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Propósito do Projeto e Metas</w:t>
      </w:r>
    </w:p>
    <w:p w14:paraId="442BD8DD" w14:textId="1962F625" w:rsidR="007B54E4" w:rsidRDefault="00DF6B1D" w:rsidP="006D028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O objetivo do projeto é a digitalização e automatização dos processos de trabalho identificados, trazendo melhor fluidez para </w:t>
      </w:r>
      <w:r w:rsidR="008712A8">
        <w:rPr>
          <w:rFonts w:ascii="Arial" w:hAnsi="Arial" w:cs="Arial"/>
          <w:sz w:val="24"/>
          <w:szCs w:val="24"/>
        </w:rPr>
        <w:t>as atividades</w:t>
      </w:r>
      <w:r>
        <w:rPr>
          <w:rFonts w:ascii="Arial" w:hAnsi="Arial" w:cs="Arial"/>
          <w:sz w:val="24"/>
          <w:szCs w:val="24"/>
        </w:rPr>
        <w:t xml:space="preserve"> realizad</w:t>
      </w:r>
      <w:r w:rsidR="008712A8">
        <w:rPr>
          <w:rFonts w:ascii="Arial" w:hAnsi="Arial" w:cs="Arial"/>
          <w:sz w:val="24"/>
          <w:szCs w:val="24"/>
        </w:rPr>
        <w:t>as</w:t>
      </w:r>
      <w:r>
        <w:rPr>
          <w:rFonts w:ascii="Arial" w:hAnsi="Arial" w:cs="Arial"/>
          <w:sz w:val="24"/>
          <w:szCs w:val="24"/>
        </w:rPr>
        <w:t xml:space="preserve"> tanto pelos estagiários quanto pelos advogados presentes na unidade.</w:t>
      </w:r>
      <w:r w:rsidR="008712A8">
        <w:rPr>
          <w:rFonts w:ascii="Arial" w:hAnsi="Arial" w:cs="Arial"/>
          <w:sz w:val="24"/>
          <w:szCs w:val="24"/>
        </w:rPr>
        <w:t xml:space="preserve"> Com a solução sistemica que será construida, vamos conseguir reunir em uma tela, todos os procedimentos que eram realizados de forma separada, desde o pré-cadastro do beneficiário, até o fechamento do caso e arquivamento de documentos.</w:t>
      </w:r>
    </w:p>
    <w:p w14:paraId="2E3A6646" w14:textId="1172526D" w:rsidR="007B54E4" w:rsidRPr="00DF6B1D" w:rsidRDefault="007B54E4" w:rsidP="006D028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4AE3E76B" w14:textId="6352226E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Descrição do Projeto</w:t>
      </w:r>
    </w:p>
    <w:p w14:paraId="4BE59EB2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6E7102B" w14:textId="5518EE34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Premissas</w:t>
      </w:r>
    </w:p>
    <w:p w14:paraId="4FA4C2F0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3A585E2" w14:textId="137CEE79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Restrições</w:t>
      </w:r>
    </w:p>
    <w:p w14:paraId="27C3A492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FC7E590" w14:textId="428AB674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Stakeholders</w:t>
      </w:r>
    </w:p>
    <w:p w14:paraId="616238EF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9630473" w14:textId="033DFAB1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Riscos</w:t>
      </w:r>
    </w:p>
    <w:p w14:paraId="1EF8F903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CAF8665" w14:textId="572BA26D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Marco</w:t>
      </w:r>
    </w:p>
    <w:p w14:paraId="52765DDD" w14:textId="77777777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3210F4E" w14:textId="3163557A" w:rsid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Responsáveis</w:t>
      </w:r>
    </w:p>
    <w:p w14:paraId="1A5882A6" w14:textId="23F6F867" w:rsidR="006D028A" w:rsidRPr="006D028A" w:rsidRDefault="006D028A" w:rsidP="006D028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Pr="006D028A">
        <w:rPr>
          <w:rFonts w:ascii="Arial" w:hAnsi="Arial" w:cs="Arial"/>
          <w:sz w:val="24"/>
          <w:szCs w:val="24"/>
        </w:rPr>
        <w:t>Erick Candido de Oliveira</w:t>
      </w:r>
    </w:p>
    <w:p w14:paraId="3D292135" w14:textId="5E43DDF6" w:rsidR="006D028A" w:rsidRPr="006D028A" w:rsidRDefault="006D028A" w:rsidP="006D028A">
      <w:pPr>
        <w:jc w:val="both"/>
        <w:rPr>
          <w:rFonts w:ascii="Arial" w:hAnsi="Arial" w:cs="Arial"/>
          <w:sz w:val="24"/>
          <w:szCs w:val="24"/>
        </w:rPr>
      </w:pPr>
      <w:r w:rsidRPr="006D028A">
        <w:rPr>
          <w:rFonts w:ascii="Arial" w:hAnsi="Arial" w:cs="Arial"/>
          <w:sz w:val="24"/>
          <w:szCs w:val="24"/>
        </w:rPr>
        <w:tab/>
        <w:t>Matheus da Silva Gomes</w:t>
      </w:r>
    </w:p>
    <w:p w14:paraId="6088A2DA" w14:textId="77777777" w:rsidR="006D028A" w:rsidRPr="006D028A" w:rsidRDefault="006D028A" w:rsidP="006D028A">
      <w:pPr>
        <w:jc w:val="both"/>
        <w:rPr>
          <w:rFonts w:ascii="Arial" w:hAnsi="Arial" w:cs="Arial"/>
          <w:b/>
          <w:bCs/>
          <w:sz w:val="24"/>
          <w:szCs w:val="24"/>
        </w:rPr>
      </w:pPr>
    </w:p>
    <w:sectPr w:rsidR="006D028A" w:rsidRPr="006D02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B30"/>
    <w:rsid w:val="0003364D"/>
    <w:rsid w:val="00080034"/>
    <w:rsid w:val="00131605"/>
    <w:rsid w:val="00164A17"/>
    <w:rsid w:val="00224ED5"/>
    <w:rsid w:val="002505BC"/>
    <w:rsid w:val="00293834"/>
    <w:rsid w:val="002D28F0"/>
    <w:rsid w:val="00355CCA"/>
    <w:rsid w:val="005E2786"/>
    <w:rsid w:val="006D028A"/>
    <w:rsid w:val="007170D2"/>
    <w:rsid w:val="007B54E4"/>
    <w:rsid w:val="008712A8"/>
    <w:rsid w:val="009127E9"/>
    <w:rsid w:val="00927630"/>
    <w:rsid w:val="00936CF8"/>
    <w:rsid w:val="00A63B7E"/>
    <w:rsid w:val="00AE2B30"/>
    <w:rsid w:val="00CF7435"/>
    <w:rsid w:val="00D275BD"/>
    <w:rsid w:val="00D427A6"/>
    <w:rsid w:val="00D53EE3"/>
    <w:rsid w:val="00D741BF"/>
    <w:rsid w:val="00DE0503"/>
    <w:rsid w:val="00DF6B1D"/>
    <w:rsid w:val="00F60DAB"/>
    <w:rsid w:val="00F73122"/>
    <w:rsid w:val="00F76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210AEB"/>
  <w15:chartTrackingRefBased/>
  <w15:docId w15:val="{32D54C31-376C-4009-82F9-658F762BA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E2B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E2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E2B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E2B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E2B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E2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E2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E2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E2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E2B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E2B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E2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E2B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E2B3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E2B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E2B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E2B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E2B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E2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E2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E2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E2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E2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E2B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E2B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E2B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E2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E2B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E2B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1287</TotalTime>
  <Pages>2</Pages>
  <Words>492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Gomes</dc:creator>
  <cp:keywords/>
  <dc:description/>
  <cp:lastModifiedBy>Matheus Gomes</cp:lastModifiedBy>
  <cp:revision>12</cp:revision>
  <dcterms:created xsi:type="dcterms:W3CDTF">2025-02-25T14:00:00Z</dcterms:created>
  <dcterms:modified xsi:type="dcterms:W3CDTF">2025-02-28T14:50:00Z</dcterms:modified>
</cp:coreProperties>
</file>