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0A70A1">
      <w:pPr>
        <w:pStyle w:val="Ttulo1"/>
        <w:spacing w:line="360" w:lineRule="auto"/>
        <w:ind w:firstLine="709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</w:rPr>
        <w:t xml:space="preserve">Etec </w:t>
      </w:r>
      <w:proofErr w:type="gramStart"/>
      <w:r w:rsidRPr="00C57B2F">
        <w:rPr>
          <w:rFonts w:cs="Arial"/>
        </w:rPr>
        <w:t>Dr.Emílio</w:t>
      </w:r>
      <w:proofErr w:type="gramEnd"/>
      <w:r w:rsidRPr="00C57B2F">
        <w:rPr>
          <w:rFonts w:cs="Arial"/>
        </w:rPr>
        <w:t xml:space="preserve"> Hernandez Aguilar </w:t>
      </w:r>
    </w:p>
    <w:p w14:paraId="1D67367E" w14:textId="0339FC56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>An</w:t>
      </w:r>
      <w:r w:rsidR="000F3FED">
        <w:rPr>
          <w:rFonts w:cs="Arial"/>
        </w:rPr>
        <w:t>á</w:t>
      </w:r>
      <w:r w:rsidRPr="00C57B2F">
        <w:rPr>
          <w:rFonts w:cs="Arial"/>
        </w:rPr>
        <w:t xml:space="preserve">lise e </w:t>
      </w:r>
      <w:r w:rsidR="000F3FED" w:rsidRPr="000F3FED">
        <w:rPr>
          <w:rFonts w:cs="Arial"/>
        </w:rPr>
        <w:t>D</w:t>
      </w:r>
      <w:r w:rsidRPr="000F3FED">
        <w:rPr>
          <w:rFonts w:cs="Arial"/>
        </w:rPr>
        <w:t>esenvolvimento</w:t>
      </w:r>
      <w:r w:rsidRPr="00C57B2F">
        <w:rPr>
          <w:rFonts w:cs="Arial"/>
        </w:rPr>
        <w:t xml:space="preserve">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8B0249D" w14:textId="77777777" w:rsidR="0046731F" w:rsidRDefault="000A1D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46731F" w:rsidRPr="0046731F" w14:paraId="1D7A27BE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7C52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7D10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DE25C2" w14:textId="2E3900A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  <w:r w:rsidR="0046731F"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95B453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3519175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536D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A374E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C830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EC6CD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C545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1B2F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5B43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BF2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09DAF2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BAD9C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22E40F" w14:textId="7BD96D4D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2C545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ascimento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93F1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9BA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537B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90F803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4299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082317" w14:textId="5E1D5D1B" w:rsidR="0046731F" w:rsidRPr="0046731F" w:rsidRDefault="00250B5C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36DD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0D9A80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7227C55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780E2" w14:textId="49106309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842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8367B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2E315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850629" w:rsidRPr="0046731F" w14:paraId="706B14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1ED00BE3" w14:textId="7C47DD2B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2E64C22E" w14:textId="1AF01090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6A7A39D2" w14:textId="178383F6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6E0928B2" w14:textId="31F99DC4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850629" w:rsidRPr="0046731F" w14:paraId="785E8561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3582CE9B" w14:textId="4D872ACD" w:rsidR="00850629" w:rsidRPr="0046731F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idEmail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763CECD8" w14:textId="7AA20450" w:rsidR="00850629" w:rsidRPr="0046731F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1A5700D3" w14:textId="27308D0B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16C756ED" w14:textId="191BB68E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7741" w:rsidRPr="009E7741" w14:paraId="3A17491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3121DDC7" w14:textId="20D97D7E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7B45E4CB" w14:textId="14D5BFA0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43674737" w14:textId="5EEC0071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6C23F267" w14:textId="4F8DA9D4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A2FAB8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30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7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65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B7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979730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60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49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0C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A549A1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33EBB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ContatoTel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B0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6CA00C" w14:textId="064ED8E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044CC0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9318A6" w14:paraId="03B1A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A91564" w14:textId="48C51B95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E7741">
              <w:rPr>
                <w:rFonts w:ascii="Calibri" w:eastAsia="Times New Roman" w:hAnsi="Calibri" w:cs="Calibri"/>
                <w:color w:val="000000"/>
                <w:lang w:eastAsia="pt-BR"/>
              </w:rPr>
              <w:t>Tel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A6627C" w14:textId="51CF8F4A" w:rsidR="0046731F" w:rsidRPr="0046731F" w:rsidRDefault="00250B5C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D21F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ADB2D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333F5B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A5BF6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AD85D9" w14:textId="515D65DB" w:rsidR="001965E5" w:rsidRPr="0046731F" w:rsidRDefault="001965E5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F4BA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93B92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4D9AB7F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784BC2E" w14:textId="3034D38F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A341052" w14:textId="2FC1A32F" w:rsidR="005761B0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A62EAEF" w14:textId="4123EF0A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1FDBC82A" w14:textId="72F2CD14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D3FE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94BDA13" w14:textId="51C81351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2DF9E93D" w14:textId="538A9765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677596EF" w14:textId="06DED789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252C3D7F" w14:textId="2DFF4E14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55FC99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05C9487" w14:textId="4993B8BB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idAdministrador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ABAD390" w14:textId="2760B546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2C5310F5" w14:textId="44171619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09BE5216" w14:textId="44B7847D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5BB8ED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62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E6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B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8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4AA1BD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257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41B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0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50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06976E2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CFB23E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ContatoEmail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99E41F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559F22" w14:textId="3BF5DD64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6C59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13EE55C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A699366" w14:textId="7642FB91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8A9F7" w14:textId="061191B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AD309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C2DCBC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F90B47" w14:paraId="20FF93E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5C67CA" w14:textId="6C809EB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emai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067D56" w14:textId="7088CD38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3149F" w14:textId="6228EB5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3B0370" w14:textId="0D13B794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397548" w14:paraId="48B8BD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DFADC8" w14:textId="21910DC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emailLogin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751AA5CC" w14:textId="4ADB2C5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lógico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A5782A4" w14:textId="628AF766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2A3B870D" w14:textId="6927EA6A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5DAE77A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0DD2568E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4F329E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E55B79B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497197D7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14:paraId="085DF4E1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EEFB07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0210EDD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F440D86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00C7B456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14:paraId="6CA475D5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788009B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idAdministrador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78C075F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203AD87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5224E650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9E7741" w14:paraId="1E94A7F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2A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DC1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D7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3A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6D18FF1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E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715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BD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CE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5C771B3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30043A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C30D74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BEB441" w14:textId="526B2A8E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15DAC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Permite Iguais?</w:t>
            </w:r>
          </w:p>
        </w:tc>
      </w:tr>
      <w:tr w:rsidR="005761B0" w:rsidRPr="0046731F" w14:paraId="5D3393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5B469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B12C7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03778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0CFC3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CE708C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4177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246887" w14:textId="21B4994C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ABD0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7C2F2B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DB7F5A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48F5D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0C056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3756F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1138A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5658CF1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E7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8F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5F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60C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7BEE169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2F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F5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AC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C3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0F9E11A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7E526B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0B6F6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BEC247" w14:textId="6C9C4DB9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32FE62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249DCA7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18349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A78264" w14:textId="6A69FD99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420CD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AF498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0E270D6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6C5B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FFCA9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B00E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F85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7D249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39983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9206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15C1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9A987F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9E4172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B935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31300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C3CE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896B3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7965D6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8B65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570D08" w14:textId="72D7664C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9BA9F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D3920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46802E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C1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308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0F9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3CD9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1ECFEE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ED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5F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54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02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9AA1C4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FC611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Compra</w:t>
            </w:r>
          </w:p>
        </w:tc>
        <w:tc>
          <w:tcPr>
            <w:tcW w:w="162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25F33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6F07DFD" w14:textId="0AD10AB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31E3A2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6BAA2C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0B7A0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562F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6EAE9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32C0AE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03203DB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7B529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C6E5A" w14:textId="41D8B2C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5C26A8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7CC1B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725782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EC136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B06D26" w14:textId="651F8C3B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580D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D072BB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683991E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804F0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5BDD4" w14:textId="51AD72E3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303D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B4C01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6C1F6FFB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EE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C9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A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75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4DAAA79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D0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91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9A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1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049931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EC7E0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DetalheCompra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ABF6D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2A3CB9" w14:textId="355C9103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068672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113B214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9BB57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E4CBC" w14:textId="075EAB1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22975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514FD0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44B883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760D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CA70E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B5AC14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3B5E6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CBE0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661B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0070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B0F2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723DE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4DD489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A7CD8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850CC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94DB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B36801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6CF8FF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3615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D66CA2" w14:textId="30C7384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2592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F3AA0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4DABA7B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3998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B5A7DC" w14:textId="3A64071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F5784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39E4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B3394D5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6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88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B8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C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6434D7F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A7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F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2D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EE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1B8E803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E71A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E6AF9B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FAF0D2" w14:textId="6E29382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F56E2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0B0824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D8A4F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3DE81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FE331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FBE18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A5875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62AE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D2C72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2F33D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8E528B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4B1004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9D111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7D7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6CF75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65ACE8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B7814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64A6B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5BBAA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1477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2BEEE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7EBF914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AA74B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4C41B4" w14:textId="49A4373A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81A38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6C60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28EE9BC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361F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68F3B4" w14:textId="6844858E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5A16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81B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9CD162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C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E0C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D66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02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85E136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3D7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F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2C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3B9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3618E60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C1B153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Material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09745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C0D82A" w14:textId="5C5910A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831A3B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7B3D3FC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9FC10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BD26AC" w14:textId="7196D60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17B8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6C211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D2723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C55EE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D6D6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EC0B7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78039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7C47D5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923A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DBA0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06684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DB151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A7410F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08C9E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37245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B2ED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C1089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EC8F42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BC2B8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DE925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FF0B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E2544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70E34FF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2E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25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41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F78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59AB" w:rsidRPr="0046731F" w14:paraId="6E971AC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E2BBB" w14:textId="77777777" w:rsidR="003E59AB" w:rsidRDefault="003E59AB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CF66E0B" w14:textId="35EB8FF3" w:rsidR="003E59AB" w:rsidRPr="003E59AB" w:rsidRDefault="003E59AB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870AB" w14:textId="77777777" w:rsidR="003E59AB" w:rsidRPr="0046731F" w:rsidRDefault="003E59AB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0D57" w14:textId="77777777" w:rsidR="003E59AB" w:rsidRPr="0046731F" w:rsidRDefault="003E59AB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78571" w14:textId="77777777" w:rsidR="003E59AB" w:rsidRPr="0046731F" w:rsidRDefault="003E59AB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4713FD4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E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0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21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CA0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558F8FD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E7C5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Profissional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A33BC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39E67D" w14:textId="29EE0C21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F4C1A0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775EB18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8D99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4C42C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AAC59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6B81C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64D274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CD095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EB45B7" w14:textId="7F27442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DE366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DACF3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3CE058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7EF7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B401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36763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662F1B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0A25FC37" w14:textId="193C983C" w:rsidR="00A84AD4" w:rsidRDefault="004673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250B5C" w:rsidRPr="0046731F" w14:paraId="67600FAB" w14:textId="77777777" w:rsidTr="00896C6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00408DA" w14:textId="09F267C6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Administrador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5D45F52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F59BB9B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407F1BF3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250B5C" w:rsidRPr="0046731F" w14:paraId="27A4F3EB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45FD84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1BAE74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00A1EE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F51292A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250B5C" w:rsidRPr="0046731F" w14:paraId="3297B7BC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2E5908" w14:textId="44ABC7E8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1A7FDE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AA83A25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2CB76C1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250B5C" w:rsidRPr="0046731F" w14:paraId="1F2AB969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70772D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989E96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08C4E6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F7679C8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12FFD549" w14:textId="77777777" w:rsidR="00250B5C" w:rsidRDefault="00250B5C" w:rsidP="00041EA0">
      <w:pPr>
        <w:rPr>
          <w:rFonts w:ascii="Arial" w:hAnsi="Arial" w:cs="Arial"/>
          <w:b/>
          <w:bCs/>
          <w:sz w:val="24"/>
          <w:szCs w:val="24"/>
        </w:rPr>
      </w:pPr>
    </w:p>
    <w:p w14:paraId="088448B9" w14:textId="6ED5969C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70BCC4D1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="004851D8">
        <w:rPr>
          <w:rFonts w:ascii="Arial" w:hAnsi="Arial" w:cs="Arial"/>
          <w:b/>
          <w:bCs/>
        </w:rPr>
        <w:t>: Adm</w:t>
      </w:r>
      <w:r w:rsidR="0046731F">
        <w:rPr>
          <w:rFonts w:ascii="Arial" w:hAnsi="Arial" w:cs="Arial"/>
          <w:b/>
          <w:bCs/>
        </w:rPr>
        <w:t>inistrador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4D3F0F8B" w:rsidR="00C57B2F" w:rsidRPr="00C57B2F" w:rsidRDefault="00C57B2F" w:rsidP="001642D5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2</w:t>
      </w:r>
      <w:r w:rsidR="004851D8">
        <w:rPr>
          <w:rFonts w:ascii="Arial" w:hAnsi="Arial" w:cs="Arial"/>
          <w:b/>
          <w:bCs/>
        </w:rPr>
        <w:t>: Prof</w:t>
      </w:r>
      <w:r w:rsidR="0046731F">
        <w:rPr>
          <w:rFonts w:ascii="Arial" w:hAnsi="Arial" w:cs="Arial"/>
          <w:b/>
          <w:bCs/>
        </w:rPr>
        <w:t>issional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1642D5">
        <w:rPr>
          <w:rFonts w:ascii="Arial" w:hAnsi="Arial" w:cs="Arial"/>
        </w:rPr>
        <w:t xml:space="preserve">, </w:t>
      </w:r>
      <w:r w:rsidRPr="00C57B2F">
        <w:rPr>
          <w:rFonts w:ascii="Arial" w:hAnsi="Arial" w:cs="Arial"/>
        </w:rPr>
        <w:t xml:space="preserve">consulta de relatórios e </w:t>
      </w:r>
      <w:r w:rsidR="001642D5">
        <w:rPr>
          <w:rFonts w:ascii="Arial" w:hAnsi="Arial" w:cs="Arial"/>
        </w:rPr>
        <w:t xml:space="preserve">de </w:t>
      </w:r>
      <w:r w:rsidRPr="00C57B2F">
        <w:rPr>
          <w:rFonts w:ascii="Arial" w:hAnsi="Arial" w:cs="Arial"/>
        </w:rPr>
        <w:t>clientes</w:t>
      </w:r>
    </w:p>
    <w:p w14:paraId="595260EC" w14:textId="622A7DBA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4851D8">
        <w:rPr>
          <w:rFonts w:ascii="Arial" w:hAnsi="Arial" w:cs="Arial"/>
          <w:b/>
          <w:bCs/>
        </w:rPr>
        <w:t>: Cliente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125F90C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1A8AF3B4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631240D5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65038E" w:rsidRDefault="008136A2" w:rsidP="00041EA0">
      <w:pPr>
        <w:rPr>
          <w:rFonts w:ascii="Arial" w:hAnsi="Arial" w:cs="Arial"/>
          <w:u w:val="single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0C182F5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22E1CF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53F76D6C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02253F31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  <w:r w:rsidR="00FB3D07">
        <w:rPr>
          <w:rFonts w:ascii="Arial" w:hAnsi="Arial" w:cs="Arial"/>
          <w:b/>
          <w:bCs/>
          <w:u w:val="single"/>
        </w:rPr>
        <w:tab/>
      </w:r>
    </w:p>
    <w:p w14:paraId="50D10EDF" w14:textId="204134E9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668CA96B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7A4D7201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201C099C" w14:textId="320EF61B" w:rsidR="004851D8" w:rsidRDefault="004851D8" w:rsidP="004851D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4851D8">
        <w:rPr>
          <w:rFonts w:ascii="Arial" w:hAnsi="Arial" w:cs="Arial"/>
          <w:b/>
          <w:bCs/>
        </w:rPr>
        <w:t>nível 3</w:t>
      </w:r>
      <w:r>
        <w:rPr>
          <w:rFonts w:ascii="Arial" w:hAnsi="Arial" w:cs="Arial"/>
        </w:rPr>
        <w:t>} Somente se não houver compra associada.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30163C99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6EDBCA7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434E94DC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61586A59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50455">
        <w:rPr>
          <w:rFonts w:ascii="Arial" w:hAnsi="Arial" w:cs="Arial"/>
          <w:b/>
          <w:bCs/>
        </w:rPr>
        <w:t>Produtos</w:t>
      </w:r>
      <w:r w:rsidR="007465E9">
        <w:rPr>
          <w:rFonts w:ascii="Arial" w:hAnsi="Arial" w:cs="Arial"/>
          <w:b/>
          <w:bCs/>
        </w:rPr>
        <w:t xml:space="preserve"> (pelo nome)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lastRenderedPageBreak/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2CDD8990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1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4659" w14:textId="77777777" w:rsidR="00DB2FB2" w:rsidRDefault="00DB2FB2" w:rsidP="000A1D1F">
      <w:pPr>
        <w:spacing w:after="0" w:line="240" w:lineRule="auto"/>
      </w:pPr>
      <w:r>
        <w:separator/>
      </w:r>
    </w:p>
  </w:endnote>
  <w:endnote w:type="continuationSeparator" w:id="0">
    <w:p w14:paraId="07395DCC" w14:textId="77777777" w:rsidR="00DB2FB2" w:rsidRDefault="00DB2FB2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488D" w14:textId="77777777" w:rsidR="00DB2FB2" w:rsidRDefault="00DB2FB2" w:rsidP="000A1D1F">
      <w:pPr>
        <w:spacing w:after="0" w:line="240" w:lineRule="auto"/>
      </w:pPr>
      <w:r>
        <w:separator/>
      </w:r>
    </w:p>
  </w:footnote>
  <w:footnote w:type="continuationSeparator" w:id="0">
    <w:p w14:paraId="3B41A623" w14:textId="77777777" w:rsidR="00DB2FB2" w:rsidRDefault="00DB2FB2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A70A1"/>
    <w:rsid w:val="000C1D19"/>
    <w:rsid w:val="000C3085"/>
    <w:rsid w:val="000C54B4"/>
    <w:rsid w:val="000F3FED"/>
    <w:rsid w:val="000F5822"/>
    <w:rsid w:val="00106D5F"/>
    <w:rsid w:val="00142456"/>
    <w:rsid w:val="001642D5"/>
    <w:rsid w:val="001965E5"/>
    <w:rsid w:val="001A1720"/>
    <w:rsid w:val="001E214C"/>
    <w:rsid w:val="001F3ED5"/>
    <w:rsid w:val="00223818"/>
    <w:rsid w:val="00241326"/>
    <w:rsid w:val="00245EB7"/>
    <w:rsid w:val="00250B5C"/>
    <w:rsid w:val="002518EE"/>
    <w:rsid w:val="00257883"/>
    <w:rsid w:val="00262030"/>
    <w:rsid w:val="00280E17"/>
    <w:rsid w:val="002954A9"/>
    <w:rsid w:val="002A1FBB"/>
    <w:rsid w:val="002A7351"/>
    <w:rsid w:val="002C545B"/>
    <w:rsid w:val="002D0FE3"/>
    <w:rsid w:val="0036230B"/>
    <w:rsid w:val="00363B61"/>
    <w:rsid w:val="00397548"/>
    <w:rsid w:val="003C3934"/>
    <w:rsid w:val="003C45CA"/>
    <w:rsid w:val="003D166C"/>
    <w:rsid w:val="003D38EE"/>
    <w:rsid w:val="003E59AB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5761B0"/>
    <w:rsid w:val="0065038E"/>
    <w:rsid w:val="006B6808"/>
    <w:rsid w:val="006E1C0F"/>
    <w:rsid w:val="007465E9"/>
    <w:rsid w:val="00783FE6"/>
    <w:rsid w:val="007F1218"/>
    <w:rsid w:val="008136A2"/>
    <w:rsid w:val="008248EA"/>
    <w:rsid w:val="00846DB2"/>
    <w:rsid w:val="00850629"/>
    <w:rsid w:val="00893F82"/>
    <w:rsid w:val="009318A6"/>
    <w:rsid w:val="00974797"/>
    <w:rsid w:val="009A509F"/>
    <w:rsid w:val="009A67EF"/>
    <w:rsid w:val="009B0979"/>
    <w:rsid w:val="009C6B86"/>
    <w:rsid w:val="009C6C45"/>
    <w:rsid w:val="009E7741"/>
    <w:rsid w:val="00A50455"/>
    <w:rsid w:val="00A63E78"/>
    <w:rsid w:val="00A84AD4"/>
    <w:rsid w:val="00AD186B"/>
    <w:rsid w:val="00B127C6"/>
    <w:rsid w:val="00B206F8"/>
    <w:rsid w:val="00B254DB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B2FB2"/>
    <w:rsid w:val="00DD54A3"/>
    <w:rsid w:val="00DE092F"/>
    <w:rsid w:val="00E43600"/>
    <w:rsid w:val="00E70C1D"/>
    <w:rsid w:val="00F134E5"/>
    <w:rsid w:val="00F62C78"/>
    <w:rsid w:val="00F77C0C"/>
    <w:rsid w:val="00F90B47"/>
    <w:rsid w:val="00F90DD8"/>
    <w:rsid w:val="00FB3D07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B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ugu.com/blog/intermediador-pagamento-impacto-taxa-conversao-comme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12</cp:revision>
  <dcterms:created xsi:type="dcterms:W3CDTF">2021-09-25T02:39:00Z</dcterms:created>
  <dcterms:modified xsi:type="dcterms:W3CDTF">2021-11-30T17:48:00Z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