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visão-geral-do-projeto"/>
    <w:p>
      <w:pPr>
        <w:pStyle w:val="Heading2"/>
      </w:pPr>
      <w:r>
        <w:t xml:space="preserve">🧠</w:t>
      </w:r>
      <w:r>
        <w:t xml:space="preserve"> </w:t>
      </w:r>
      <w:r>
        <w:rPr>
          <w:b/>
          <w:bCs/>
        </w:rPr>
        <w:t xml:space="preserve">1. Visão Geral do Projeto</w:t>
      </w:r>
    </w:p>
    <w:p>
      <w:pPr>
        <w:pStyle w:val="BlockText"/>
      </w:pPr>
      <w:r>
        <w:rPr>
          <w:b/>
          <w:bCs/>
        </w:rPr>
        <w:t xml:space="preserve">Nome:</w:t>
      </w:r>
      <w:r>
        <w:t xml:space="preserve"> </w:t>
      </w:r>
      <w:r>
        <w:t xml:space="preserve">Sistema Bancário Simples</w:t>
      </w:r>
      <w:r>
        <w:br/>
      </w:r>
      <w:r>
        <w:rPr>
          <w:b/>
          <w:bCs/>
        </w:rPr>
        <w:t xml:space="preserve">Objetivo:</w:t>
      </w:r>
      <w:r>
        <w:t xml:space="preserve"> </w:t>
      </w:r>
      <w:r>
        <w:t xml:space="preserve">Simular operações bancárias básicas usando POO</w:t>
      </w:r>
      <w:r>
        <w:br/>
      </w:r>
      <w:r>
        <w:rPr>
          <w:b/>
          <w:bCs/>
        </w:rPr>
        <w:t xml:space="preserve">Foco:</w:t>
      </w:r>
      <w:r>
        <w:t xml:space="preserve"> </w:t>
      </w:r>
      <w:r>
        <w:t xml:space="preserve">Herança, encapsulamento, polimorfismo, abstração e estrutura de dados</w:t>
      </w:r>
    </w:p>
    <w:p>
      <w:r>
        <w:pict>
          <v:rect style="width:0;height:1.5pt" o:hralign="center" o:hrstd="t" o:hr="t"/>
        </w:pict>
      </w:r>
    </w:p>
    <w:bookmarkEnd w:id="20"/>
    <w:bookmarkStart w:id="26" w:name="entidades-principais"/>
    <w:p>
      <w:pPr>
        <w:pStyle w:val="Heading2"/>
      </w:pPr>
      <w:r>
        <w:t xml:space="preserve">📦</w:t>
      </w:r>
      <w:r>
        <w:t xml:space="preserve"> </w:t>
      </w:r>
      <w:r>
        <w:rPr>
          <w:b/>
          <w:bCs/>
        </w:rPr>
        <w:t xml:space="preserve">2. Entidades Principais</w:t>
      </w:r>
    </w:p>
    <w:bookmarkStart w:id="21" w:name="cliente"/>
    <w:p>
      <w:pPr>
        <w:pStyle w:val="Heading3"/>
      </w:pPr>
      <w:r>
        <w:t xml:space="preserve">🧍‍♂️ Cliente</w:t>
      </w:r>
    </w:p>
    <w:p>
      <w:pPr>
        <w:pStyle w:val="FirstParagraph"/>
      </w:pPr>
      <w:r>
        <w:rPr>
          <w:b/>
          <w:bCs/>
        </w:rPr>
        <w:t xml:space="preserve">Atributos:</w:t>
      </w:r>
    </w:p>
    <w:p>
      <w:pPr>
        <w:pStyle w:val="Compact"/>
        <w:numPr>
          <w:ilvl w:val="0"/>
          <w:numId w:val="1001"/>
        </w:numPr>
      </w:pPr>
      <w:r>
        <w:t xml:space="preserve">Nome</w:t>
      </w:r>
    </w:p>
    <w:p>
      <w:pPr>
        <w:pStyle w:val="Compact"/>
        <w:numPr>
          <w:ilvl w:val="0"/>
          <w:numId w:val="1001"/>
        </w:numPr>
      </w:pPr>
      <w:r>
        <w:t xml:space="preserve">CPF</w:t>
      </w:r>
    </w:p>
    <w:p>
      <w:pPr>
        <w:pStyle w:val="Compact"/>
        <w:numPr>
          <w:ilvl w:val="0"/>
          <w:numId w:val="1001"/>
        </w:numPr>
      </w:pPr>
      <w:r>
        <w:t xml:space="preserve">E-mail</w:t>
      </w:r>
    </w:p>
    <w:p>
      <w:pPr>
        <w:pStyle w:val="Compact"/>
        <w:numPr>
          <w:ilvl w:val="0"/>
          <w:numId w:val="1001"/>
        </w:numPr>
      </w:pPr>
      <w:r>
        <w:t xml:space="preserve">Telefone</w:t>
      </w:r>
    </w:p>
    <w:p>
      <w:pPr>
        <w:pStyle w:val="Compact"/>
        <w:numPr>
          <w:ilvl w:val="0"/>
          <w:numId w:val="1001"/>
        </w:numPr>
      </w:pPr>
      <w:r>
        <w:t xml:space="preserve">(Opcional) Endereço</w:t>
      </w:r>
    </w:p>
    <w:p>
      <w:r>
        <w:pict>
          <v:rect style="width:0;height:1.5pt" o:hralign="center" o:hrstd="t" o:hr="t"/>
        </w:pict>
      </w:r>
    </w:p>
    <w:bookmarkEnd w:id="21"/>
    <w:bookmarkStart w:id="22" w:name="conta-classe-abstrata"/>
    <w:p>
      <w:pPr>
        <w:pStyle w:val="Heading3"/>
      </w:pPr>
      <w:r>
        <w:t xml:space="preserve">🏦 Conta (classe abstrata)</w:t>
      </w:r>
    </w:p>
    <w:p>
      <w:pPr>
        <w:pStyle w:val="FirstParagraph"/>
      </w:pPr>
      <w:r>
        <w:rPr>
          <w:b/>
          <w:bCs/>
        </w:rPr>
        <w:t xml:space="preserve">Atributos comuns:</w:t>
      </w:r>
    </w:p>
    <w:p>
      <w:pPr>
        <w:pStyle w:val="Compact"/>
        <w:numPr>
          <w:ilvl w:val="0"/>
          <w:numId w:val="1002"/>
        </w:numPr>
      </w:pPr>
      <w:r>
        <w:t xml:space="preserve">Número da conta (</w:t>
      </w:r>
      <w:r>
        <w:rPr>
          <w:rStyle w:val="VerbatimChar"/>
        </w:rPr>
        <w:t xml:space="preserve">numConta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Cliente associado (</w:t>
      </w:r>
      <w:r>
        <w:rPr>
          <w:rStyle w:val="VerbatimChar"/>
        </w:rPr>
        <w:t xml:space="preserve">cliente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Saldo (</w:t>
      </w:r>
      <w:r>
        <w:rPr>
          <w:rStyle w:val="VerbatimChar"/>
        </w:rPr>
        <w:t xml:space="preserve">saldo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Senha</w:t>
      </w:r>
    </w:p>
    <w:p>
      <w:pPr>
        <w:pStyle w:val="Compact"/>
        <w:numPr>
          <w:ilvl w:val="0"/>
          <w:numId w:val="1002"/>
        </w:numPr>
      </w:pPr>
      <w:r>
        <w:t xml:space="preserve">Agência (opcional)</w:t>
      </w:r>
    </w:p>
    <w:p>
      <w:pPr>
        <w:pStyle w:val="FirstParagraph"/>
      </w:pPr>
      <w:r>
        <w:rPr>
          <w:b/>
          <w:bCs/>
        </w:rPr>
        <w:t xml:space="preserve">Métodos esperados: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depositar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sacar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transferir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consultarSaldo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exibirDados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validarSenha</w:t>
      </w:r>
    </w:p>
    <w:p>
      <w:r>
        <w:pict>
          <v:rect style="width:0;height:1.5pt" o:hralign="center" o:hrstd="t" o:hr="t"/>
        </w:pict>
      </w:r>
    </w:p>
    <w:bookmarkEnd w:id="22"/>
    <w:bookmarkStart w:id="23" w:name="contacorrente-herda-de-conta"/>
    <w:p>
      <w:pPr>
        <w:pStyle w:val="Heading3"/>
      </w:pPr>
      <w:r>
        <w:t xml:space="preserve">💳 ContaCorrente (herda de Conta)</w:t>
      </w:r>
    </w:p>
    <w:p>
      <w:pPr>
        <w:pStyle w:val="FirstParagraph"/>
      </w:pPr>
      <w:r>
        <w:rPr>
          <w:b/>
          <w:bCs/>
        </w:rPr>
        <w:t xml:space="preserve">Atributos específicos:</w:t>
      </w:r>
    </w:p>
    <w:p>
      <w:pPr>
        <w:pStyle w:val="Compact"/>
        <w:numPr>
          <w:ilvl w:val="0"/>
          <w:numId w:val="1004"/>
        </w:numPr>
      </w:pPr>
      <w:r>
        <w:t xml:space="preserve">Taxa de manutenção (</w:t>
      </w:r>
      <w:r>
        <w:rPr>
          <w:rStyle w:val="VerbatimChar"/>
        </w:rPr>
        <w:t xml:space="preserve">taxaManutencao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Limite do cheque especial (</w:t>
      </w:r>
      <w:r>
        <w:rPr>
          <w:rStyle w:val="VerbatimChar"/>
        </w:rPr>
        <w:t xml:space="preserve">limiteChequeEspecial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Juros sobre cheque especial (</w:t>
      </w:r>
      <w:r>
        <w:rPr>
          <w:rStyle w:val="VerbatimChar"/>
        </w:rPr>
        <w:t xml:space="preserve">jurosChequeEspecial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Taxa de saque (</w:t>
      </w:r>
      <w:r>
        <w:rPr>
          <w:rStyle w:val="VerbatimChar"/>
        </w:rPr>
        <w:t xml:space="preserve">taxaSaque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Permite cheque especial? (</w:t>
      </w:r>
      <w:r>
        <w:rPr>
          <w:rStyle w:val="VerbatimChar"/>
        </w:rPr>
        <w:t xml:space="preserve">permiteChequeEspecial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Está usando cheque especial? (</w:t>
      </w:r>
      <w:r>
        <w:rPr>
          <w:rStyle w:val="VerbatimChar"/>
        </w:rPr>
        <w:t xml:space="preserve">usandoChequeEspecial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Última data de aplicação dos encargos</w:t>
      </w:r>
    </w:p>
    <w:p>
      <w:pPr>
        <w:pStyle w:val="FirstParagraph"/>
      </w:pPr>
      <w:r>
        <w:rPr>
          <w:b/>
          <w:bCs/>
        </w:rPr>
        <w:t xml:space="preserve">Regras:</w:t>
      </w:r>
    </w:p>
    <w:p>
      <w:pPr>
        <w:pStyle w:val="Compact"/>
        <w:numPr>
          <w:ilvl w:val="0"/>
          <w:numId w:val="1005"/>
        </w:numPr>
      </w:pPr>
      <w:r>
        <w:t xml:space="preserve">Pode sacar além do saldo, até o limite do cheque especial</w:t>
      </w:r>
    </w:p>
    <w:p>
      <w:pPr>
        <w:pStyle w:val="Compact"/>
        <w:numPr>
          <w:ilvl w:val="0"/>
          <w:numId w:val="1005"/>
        </w:numPr>
      </w:pPr>
      <w:r>
        <w:t xml:space="preserve">Aplica juros mensais se estiver no negativo</w:t>
      </w:r>
    </w:p>
    <w:p>
      <w:pPr>
        <w:pStyle w:val="Compact"/>
        <w:numPr>
          <w:ilvl w:val="0"/>
          <w:numId w:val="1005"/>
        </w:numPr>
      </w:pPr>
      <w:r>
        <w:t xml:space="preserve">Taxa de manutenção mensal</w:t>
      </w:r>
    </w:p>
    <w:p>
      <w:r>
        <w:pict>
          <v:rect style="width:0;height:1.5pt" o:hralign="center" o:hrstd="t" o:hr="t"/>
        </w:pict>
      </w:r>
    </w:p>
    <w:bookmarkEnd w:id="23"/>
    <w:bookmarkStart w:id="24" w:name="contapoupanca-herda-de-conta"/>
    <w:p>
      <w:pPr>
        <w:pStyle w:val="Heading3"/>
      </w:pPr>
      <w:r>
        <w:t xml:space="preserve">💰 ContaPoupanca (herda de Conta)</w:t>
      </w:r>
    </w:p>
    <w:p>
      <w:pPr>
        <w:pStyle w:val="FirstParagraph"/>
      </w:pPr>
      <w:r>
        <w:rPr>
          <w:b/>
          <w:bCs/>
        </w:rPr>
        <w:t xml:space="preserve">Atributos específicos:</w:t>
      </w:r>
    </w:p>
    <w:p>
      <w:pPr>
        <w:pStyle w:val="Compact"/>
        <w:numPr>
          <w:ilvl w:val="0"/>
          <w:numId w:val="1006"/>
        </w:numPr>
      </w:pPr>
      <w:r>
        <w:t xml:space="preserve">Taxa de rendimento mensal (</w:t>
      </w:r>
      <w:r>
        <w:rPr>
          <w:rStyle w:val="VerbatimChar"/>
        </w:rPr>
        <w:t xml:space="preserve">taxaRendimento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Data de aniversário da conta (</w:t>
      </w:r>
      <w:r>
        <w:rPr>
          <w:rStyle w:val="VerbatimChar"/>
        </w:rPr>
        <w:t xml:space="preserve">dataAniversario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Aplicação automática de rendimento? (</w:t>
      </w:r>
      <w:r>
        <w:rPr>
          <w:rStyle w:val="VerbatimChar"/>
        </w:rPr>
        <w:t xml:space="preserve">rendimentoAutomatico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Dias de carência para saque após depósito (</w:t>
      </w:r>
      <w:r>
        <w:rPr>
          <w:rStyle w:val="VerbatimChar"/>
        </w:rPr>
        <w:t xml:space="preserve">carenciaDias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Regras:</w:t>
      </w:r>
    </w:p>
    <w:p>
      <w:pPr>
        <w:pStyle w:val="Compact"/>
        <w:numPr>
          <w:ilvl w:val="0"/>
          <w:numId w:val="1007"/>
        </w:numPr>
      </w:pPr>
      <w:r>
        <w:t xml:space="preserve">Aplica rendimento mensal no aniversário da conta</w:t>
      </w:r>
    </w:p>
    <w:p>
      <w:pPr>
        <w:pStyle w:val="Compact"/>
        <w:numPr>
          <w:ilvl w:val="0"/>
          <w:numId w:val="1007"/>
        </w:numPr>
      </w:pPr>
      <w:r>
        <w:t xml:space="preserve">Bloqueia saque se não cumprir a carência</w:t>
      </w:r>
    </w:p>
    <w:p>
      <w:r>
        <w:pict>
          <v:rect style="width:0;height:1.5pt" o:hralign="center" o:hrstd="t" o:hr="t"/>
        </w:pict>
      </w:r>
    </w:p>
    <w:bookmarkEnd w:id="24"/>
    <w:bookmarkStart w:id="25" w:name="banco"/>
    <w:p>
      <w:pPr>
        <w:pStyle w:val="Heading3"/>
      </w:pPr>
      <w:r>
        <w:t xml:space="preserve">🏛 Banco</w:t>
      </w:r>
    </w:p>
    <w:p>
      <w:pPr>
        <w:pStyle w:val="FirstParagraph"/>
      </w:pPr>
      <w:r>
        <w:rPr>
          <w:b/>
          <w:bCs/>
        </w:rPr>
        <w:t xml:space="preserve">Responsabilidades:</w:t>
      </w:r>
    </w:p>
    <w:p>
      <w:pPr>
        <w:pStyle w:val="Compact"/>
        <w:numPr>
          <w:ilvl w:val="0"/>
          <w:numId w:val="1008"/>
        </w:numPr>
      </w:pPr>
      <w:r>
        <w:t xml:space="preserve">Armazena lista de contas (</w:t>
      </w:r>
      <w:r>
        <w:rPr>
          <w:rStyle w:val="VerbatimChar"/>
        </w:rPr>
        <w:t xml:space="preserve">HashMap&lt;Integer, Conta&gt;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Cria novas contas</w:t>
      </w:r>
    </w:p>
    <w:p>
      <w:pPr>
        <w:pStyle w:val="Compact"/>
        <w:numPr>
          <w:ilvl w:val="0"/>
          <w:numId w:val="1008"/>
        </w:numPr>
      </w:pPr>
      <w:r>
        <w:t xml:space="preserve">Busca conta por número</w:t>
      </w:r>
    </w:p>
    <w:p>
      <w:pPr>
        <w:pStyle w:val="Compact"/>
        <w:numPr>
          <w:ilvl w:val="0"/>
          <w:numId w:val="1008"/>
        </w:numPr>
      </w:pPr>
      <w:r>
        <w:t xml:space="preserve">Lista todas as contas</w:t>
      </w:r>
    </w:p>
    <w:p>
      <w:pPr>
        <w:pStyle w:val="Compact"/>
        <w:numPr>
          <w:ilvl w:val="0"/>
          <w:numId w:val="1008"/>
        </w:numPr>
      </w:pPr>
      <w:r>
        <w:t xml:space="preserve">Valida login e senha</w:t>
      </w:r>
    </w:p>
    <w:p>
      <w:pPr>
        <w:pStyle w:val="Compact"/>
        <w:numPr>
          <w:ilvl w:val="0"/>
          <w:numId w:val="1008"/>
        </w:numPr>
      </w:pPr>
      <w:r>
        <w:t xml:space="preserve">Intermedia transferências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fluxo-de-funcionalidades"/>
    <w:p>
      <w:pPr>
        <w:pStyle w:val="Heading2"/>
      </w:pPr>
      <w:r>
        <w:t xml:space="preserve">🔁</w:t>
      </w:r>
      <w:r>
        <w:t xml:space="preserve"> </w:t>
      </w:r>
      <w:r>
        <w:rPr>
          <w:b/>
          <w:bCs/>
        </w:rPr>
        <w:t xml:space="preserve">3. Fluxo de Funcionalidades</w:t>
      </w:r>
    </w:p>
    <w:bookmarkStart w:id="27" w:name="criar-conta"/>
    <w:p>
      <w:pPr>
        <w:pStyle w:val="Heading3"/>
      </w:pPr>
      <w:r>
        <w:t xml:space="preserve">✅ Criar conta</w:t>
      </w:r>
    </w:p>
    <w:p>
      <w:pPr>
        <w:pStyle w:val="Compact"/>
        <w:numPr>
          <w:ilvl w:val="0"/>
          <w:numId w:val="1009"/>
        </w:numPr>
      </w:pPr>
      <w:r>
        <w:t xml:space="preserve">Recebe dados do cliente</w:t>
      </w:r>
    </w:p>
    <w:p>
      <w:pPr>
        <w:pStyle w:val="Compact"/>
        <w:numPr>
          <w:ilvl w:val="0"/>
          <w:numId w:val="1009"/>
        </w:numPr>
      </w:pPr>
      <w:r>
        <w:t xml:space="preserve">Escolhe tipo de conta</w:t>
      </w:r>
    </w:p>
    <w:p>
      <w:pPr>
        <w:pStyle w:val="Compact"/>
        <w:numPr>
          <w:ilvl w:val="0"/>
          <w:numId w:val="1009"/>
        </w:numPr>
      </w:pPr>
      <w:r>
        <w:t xml:space="preserve">Gera número aleatório (único)</w:t>
      </w:r>
    </w:p>
    <w:p>
      <w:pPr>
        <w:pStyle w:val="Compact"/>
        <w:numPr>
          <w:ilvl w:val="0"/>
          <w:numId w:val="1009"/>
        </w:numPr>
      </w:pPr>
      <w:r>
        <w:t xml:space="preserve">Salva no sistema</w:t>
      </w:r>
    </w:p>
    <w:p>
      <w:r>
        <w:pict>
          <v:rect style="width:0;height:1.5pt" o:hralign="center" o:hrstd="t" o:hr="t"/>
        </w:pict>
      </w:r>
    </w:p>
    <w:bookmarkEnd w:id="27"/>
    <w:bookmarkStart w:id="28" w:name="consultar-conta"/>
    <w:p>
      <w:pPr>
        <w:pStyle w:val="Heading3"/>
      </w:pPr>
      <w:r>
        <w:t xml:space="preserve">🔍 Consultar conta</w:t>
      </w:r>
    </w:p>
    <w:p>
      <w:pPr>
        <w:pStyle w:val="Compact"/>
        <w:numPr>
          <w:ilvl w:val="0"/>
          <w:numId w:val="1010"/>
        </w:numPr>
      </w:pPr>
      <w:r>
        <w:t xml:space="preserve">Mostra dados da conta e saldo</w:t>
      </w:r>
    </w:p>
    <w:p>
      <w:pPr>
        <w:pStyle w:val="Compact"/>
        <w:numPr>
          <w:ilvl w:val="0"/>
          <w:numId w:val="1010"/>
        </w:numPr>
      </w:pPr>
      <w:r>
        <w:t xml:space="preserve">Pode pedir autenticação</w:t>
      </w:r>
    </w:p>
    <w:p>
      <w:r>
        <w:pict>
          <v:rect style="width:0;height:1.5pt" o:hralign="center" o:hrstd="t" o:hr="t"/>
        </w:pict>
      </w:r>
    </w:p>
    <w:bookmarkEnd w:id="28"/>
    <w:bookmarkStart w:id="29" w:name="depositar"/>
    <w:p>
      <w:pPr>
        <w:pStyle w:val="Heading3"/>
      </w:pPr>
      <w:r>
        <w:t xml:space="preserve">➕ Depositar</w:t>
      </w:r>
    </w:p>
    <w:p>
      <w:pPr>
        <w:pStyle w:val="Compact"/>
        <w:numPr>
          <w:ilvl w:val="0"/>
          <w:numId w:val="1011"/>
        </w:numPr>
      </w:pPr>
      <w:r>
        <w:t xml:space="preserve">Adiciona saldo</w:t>
      </w:r>
    </w:p>
    <w:p>
      <w:pPr>
        <w:pStyle w:val="Compact"/>
        <w:numPr>
          <w:ilvl w:val="0"/>
          <w:numId w:val="1011"/>
        </w:numPr>
      </w:pPr>
      <w:r>
        <w:t xml:space="preserve">Atualiza data para cálculo de rendimento/carência</w:t>
      </w:r>
    </w:p>
    <w:p>
      <w:r>
        <w:pict>
          <v:rect style="width:0;height:1.5pt" o:hralign="center" o:hrstd="t" o:hr="t"/>
        </w:pict>
      </w:r>
    </w:p>
    <w:bookmarkEnd w:id="29"/>
    <w:bookmarkStart w:id="30" w:name="sacar"/>
    <w:p>
      <w:pPr>
        <w:pStyle w:val="Heading3"/>
      </w:pPr>
      <w:r>
        <w:t xml:space="preserve">➖ Sacar</w:t>
      </w:r>
    </w:p>
    <w:p>
      <w:pPr>
        <w:pStyle w:val="Compact"/>
        <w:numPr>
          <w:ilvl w:val="0"/>
          <w:numId w:val="1012"/>
        </w:numPr>
      </w:pPr>
      <w:r>
        <w:t xml:space="preserve">Verifica saldo e permissões</w:t>
      </w:r>
    </w:p>
    <w:p>
      <w:pPr>
        <w:pStyle w:val="Compact"/>
        <w:numPr>
          <w:ilvl w:val="0"/>
          <w:numId w:val="1012"/>
        </w:numPr>
      </w:pPr>
      <w:r>
        <w:t xml:space="preserve">Conta Corrente: permite cheque especial</w:t>
      </w:r>
    </w:p>
    <w:p>
      <w:pPr>
        <w:pStyle w:val="Compact"/>
        <w:numPr>
          <w:ilvl w:val="0"/>
          <w:numId w:val="1012"/>
        </w:numPr>
      </w:pPr>
      <w:r>
        <w:t xml:space="preserve">Conta Poupança: respeita carência</w:t>
      </w:r>
    </w:p>
    <w:p>
      <w:r>
        <w:pict>
          <v:rect style="width:0;height:1.5pt" o:hralign="center" o:hrstd="t" o:hr="t"/>
        </w:pict>
      </w:r>
    </w:p>
    <w:bookmarkEnd w:id="30"/>
    <w:bookmarkStart w:id="31" w:name="transferir"/>
    <w:p>
      <w:pPr>
        <w:pStyle w:val="Heading3"/>
      </w:pPr>
      <w:r>
        <w:t xml:space="preserve">🔄 Transferir</w:t>
      </w:r>
    </w:p>
    <w:p>
      <w:pPr>
        <w:pStyle w:val="Compact"/>
        <w:numPr>
          <w:ilvl w:val="0"/>
          <w:numId w:val="1013"/>
        </w:numPr>
      </w:pPr>
      <w:r>
        <w:t xml:space="preserve">Verifica saldo da origem</w:t>
      </w:r>
    </w:p>
    <w:p>
      <w:pPr>
        <w:pStyle w:val="Compact"/>
        <w:numPr>
          <w:ilvl w:val="0"/>
          <w:numId w:val="1013"/>
        </w:numPr>
      </w:pPr>
      <w:r>
        <w:t xml:space="preserve">Debita da origem</w:t>
      </w:r>
    </w:p>
    <w:p>
      <w:pPr>
        <w:pStyle w:val="Compact"/>
        <w:numPr>
          <w:ilvl w:val="0"/>
          <w:numId w:val="1013"/>
        </w:numPr>
      </w:pPr>
      <w:r>
        <w:t xml:space="preserve">Credita no destino</w:t>
      </w:r>
    </w:p>
    <w:p>
      <w:r>
        <w:pict>
          <v:rect style="width:0;height:1.5pt" o:hralign="center" o:hrstd="t" o:hr="t"/>
        </w:pict>
      </w:r>
    </w:p>
    <w:bookmarkEnd w:id="31"/>
    <w:bookmarkStart w:id="32" w:name="listar-contas"/>
    <w:p>
      <w:pPr>
        <w:pStyle w:val="Heading3"/>
      </w:pPr>
      <w:r>
        <w:t xml:space="preserve">📃 Listar contas</w:t>
      </w:r>
    </w:p>
    <w:p>
      <w:pPr>
        <w:pStyle w:val="Compact"/>
        <w:numPr>
          <w:ilvl w:val="0"/>
          <w:numId w:val="1014"/>
        </w:numPr>
      </w:pPr>
      <w:r>
        <w:t xml:space="preserve">Mostra todos os dados de todas as contas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conceitos-de-poo-aplicados"/>
    <w:p>
      <w:pPr>
        <w:pStyle w:val="Heading2"/>
      </w:pPr>
      <w:r>
        <w:t xml:space="preserve">💡</w:t>
      </w:r>
      <w:r>
        <w:t xml:space="preserve"> </w:t>
      </w:r>
      <w:r>
        <w:rPr>
          <w:b/>
          <w:bCs/>
        </w:rPr>
        <w:t xml:space="preserve">4. Conceitos de POO Aplicados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Conceito</w:t>
            </w:r>
          </w:p>
        </w:tc>
        <w:tc>
          <w:tcPr/>
          <w:p>
            <w:pPr>
              <w:pStyle w:val="Compact"/>
            </w:pPr>
            <w:r>
              <w:t xml:space="preserve">Aplicação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Encapsulamento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private</w:t>
            </w:r>
            <w:r>
              <w:t xml:space="preserve"> </w:t>
            </w:r>
            <w:r>
              <w:t xml:space="preserve">nos atributos +</w:t>
            </w:r>
            <w:r>
              <w:t xml:space="preserve"> </w:t>
            </w:r>
            <w:r>
              <w:rPr>
                <w:rStyle w:val="VerbatimChar"/>
              </w:rPr>
              <w:t xml:space="preserve">getters</w:t>
            </w:r>
            <w:r>
              <w:t xml:space="preserve">/</w:t>
            </w:r>
            <w:r>
              <w:rPr>
                <w:rStyle w:val="VerbatimChar"/>
              </w:rPr>
              <w:t xml:space="preserve">setters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Herança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ContaCorrente</w:t>
            </w:r>
            <w:r>
              <w:t xml:space="preserve"> </w:t>
            </w:r>
            <w:r>
              <w:t xml:space="preserve">e</w:t>
            </w:r>
            <w:r>
              <w:t xml:space="preserve"> </w:t>
            </w:r>
            <w:r>
              <w:rPr>
                <w:rStyle w:val="VerbatimChar"/>
              </w:rPr>
              <w:t xml:space="preserve">ContaPoupanca</w:t>
            </w:r>
            <w:r>
              <w:t xml:space="preserve"> </w:t>
            </w:r>
            <w:r>
              <w:t xml:space="preserve">herdam</w:t>
            </w:r>
            <w:r>
              <w:t xml:space="preserve"> </w:t>
            </w:r>
            <w:r>
              <w:rPr>
                <w:rStyle w:val="VerbatimChar"/>
              </w:rPr>
              <w:t xml:space="preserve">Conta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Polimorfismo</w:t>
            </w:r>
          </w:p>
        </w:tc>
        <w:tc>
          <w:tcPr/>
          <w:p>
            <w:pPr>
              <w:pStyle w:val="Compact"/>
            </w:pPr>
            <w:r>
              <w:t xml:space="preserve">Métodos como</w:t>
            </w:r>
            <w:r>
              <w:t xml:space="preserve"> </w:t>
            </w:r>
            <w:r>
              <w:rPr>
                <w:rStyle w:val="VerbatimChar"/>
              </w:rPr>
              <w:t xml:space="preserve">sacar()</w:t>
            </w:r>
            <w:r>
              <w:t xml:space="preserve"> </w:t>
            </w:r>
            <w:r>
              <w:t xml:space="preserve">e</w:t>
            </w:r>
            <w:r>
              <w:t xml:space="preserve"> </w:t>
            </w:r>
            <w:r>
              <w:rPr>
                <w:rStyle w:val="VerbatimChar"/>
              </w:rPr>
              <w:t xml:space="preserve">transferir()</w:t>
            </w:r>
            <w:r>
              <w:t xml:space="preserve"> </w:t>
            </w:r>
            <w:r>
              <w:t xml:space="preserve">usando</w:t>
            </w:r>
            <w:r>
              <w:t xml:space="preserve"> </w:t>
            </w:r>
            <w:r>
              <w:rPr>
                <w:rStyle w:val="VerbatimChar"/>
              </w:rPr>
              <w:t xml:space="preserve">Conta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Abstração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Conta</w:t>
            </w:r>
            <w:r>
              <w:t xml:space="preserve"> </w:t>
            </w:r>
            <w:r>
              <w:t xml:space="preserve">define o modelo base, mas não é instanciável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Coleções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Map&lt;Integer, Conta&gt;</w:t>
            </w:r>
            <w:r>
              <w:t xml:space="preserve"> </w:t>
            </w:r>
            <w:r>
              <w:t xml:space="preserve">armazena todas as contas criadas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evoluções-futuras-roadmap-de-ideias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5. Evoluções Futuras (Roadmap de Ideias)</w:t>
      </w:r>
    </w:p>
    <w:p>
      <w:pPr>
        <w:pStyle w:val="Compact"/>
        <w:numPr>
          <w:ilvl w:val="0"/>
          <w:numId w:val="1015"/>
        </w:numPr>
      </w:pPr>
      <w:r>
        <w:t xml:space="preserve">🔒 Login com autenticação</w:t>
      </w:r>
    </w:p>
    <w:p>
      <w:pPr>
        <w:pStyle w:val="Compact"/>
        <w:numPr>
          <w:ilvl w:val="0"/>
          <w:numId w:val="1015"/>
        </w:numPr>
      </w:pPr>
      <w:r>
        <w:t xml:space="preserve">💾 Integração com banco de dados (MySQL via JDBC ou JPA)</w:t>
      </w:r>
    </w:p>
    <w:p>
      <w:pPr>
        <w:pStyle w:val="Compact"/>
        <w:numPr>
          <w:ilvl w:val="0"/>
          <w:numId w:val="1015"/>
        </w:numPr>
      </w:pPr>
      <w:r>
        <w:t xml:space="preserve">🧾 Histórico de transações por conta</w:t>
      </w:r>
    </w:p>
    <w:p>
      <w:pPr>
        <w:pStyle w:val="Compact"/>
        <w:numPr>
          <w:ilvl w:val="0"/>
          <w:numId w:val="1015"/>
        </w:numPr>
      </w:pPr>
      <w:r>
        <w:t xml:space="preserve">📱 Interface gráfica (Swing/JavaFX)</w:t>
      </w:r>
    </w:p>
    <w:p>
      <w:pPr>
        <w:pStyle w:val="Compact"/>
        <w:numPr>
          <w:ilvl w:val="0"/>
          <w:numId w:val="1015"/>
        </w:numPr>
      </w:pPr>
      <w:r>
        <w:t xml:space="preserve">🌐 API REST com Spring Boot</w:t>
      </w:r>
    </w:p>
    <w:p>
      <w:pPr>
        <w:pStyle w:val="Compact"/>
        <w:numPr>
          <w:ilvl w:val="0"/>
          <w:numId w:val="1015"/>
        </w:numPr>
      </w:pPr>
      <w:r>
        <w:t xml:space="preserve">🧠 Testes automatizados com JUnit</w:t>
      </w:r>
    </w:p>
    <w:p>
      <w:pPr>
        <w:pStyle w:val="Compact"/>
        <w:numPr>
          <w:ilvl w:val="0"/>
          <w:numId w:val="1015"/>
        </w:numPr>
      </w:pPr>
      <w:r>
        <w:t xml:space="preserve">📤 Exportar dados para CSV/JSON</w:t>
      </w:r>
    </w:p>
    <w:p>
      <w:pPr>
        <w:pStyle w:val="Compact"/>
        <w:numPr>
          <w:ilvl w:val="0"/>
          <w:numId w:val="1015"/>
        </w:numPr>
      </w:pPr>
      <w:r>
        <w:t xml:space="preserve">🧩 Criar perfis de administrador (para ver todas as contas)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2025-06-28T04:08:53Z</dcterms:created>
  <dcterms:modified xsi:type="dcterms:W3CDTF">2025-06-28T04:08:53Z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