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83868" w14:textId="77777777" w:rsidR="00FC2298" w:rsidRDefault="00FC2298" w:rsidP="00FC2298">
      <w:pPr>
        <w:jc w:val="center"/>
        <w:rPr>
          <w:b/>
          <w:sz w:val="52"/>
          <w:szCs w:val="52"/>
        </w:rPr>
      </w:pPr>
      <w:bookmarkStart w:id="0" w:name="_GoBack"/>
      <w:bookmarkEnd w:id="0"/>
    </w:p>
    <w:p w14:paraId="16489413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79654968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3DBE2270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423C0A77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146A40AA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4B3F6D88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5B59E7F3" w14:textId="77777777" w:rsidR="00FC2298" w:rsidRDefault="00FC2298" w:rsidP="00FC2298">
      <w:pPr>
        <w:jc w:val="center"/>
        <w:rPr>
          <w:b/>
          <w:sz w:val="52"/>
          <w:szCs w:val="52"/>
        </w:rPr>
      </w:pPr>
    </w:p>
    <w:p w14:paraId="2324448C" w14:textId="71CE96C1" w:rsidR="00FC2298" w:rsidRPr="00DD23C2" w:rsidRDefault="00FC2298" w:rsidP="00FC2298">
      <w:pPr>
        <w:jc w:val="center"/>
        <w:rPr>
          <w:b/>
          <w:bCs/>
        </w:rPr>
      </w:pPr>
      <w:r w:rsidRPr="008D07B5">
        <w:rPr>
          <w:b/>
          <w:sz w:val="56"/>
          <w:szCs w:val="56"/>
        </w:rPr>
        <w:t>Descritivo de integração WBC e Sistema Legado</w:t>
      </w:r>
      <w:r>
        <w:rPr>
          <w:b/>
          <w:sz w:val="56"/>
          <w:szCs w:val="56"/>
        </w:rPr>
        <w:t xml:space="preserve"> – </w:t>
      </w:r>
      <w:r w:rsidR="0014381E">
        <w:rPr>
          <w:b/>
          <w:sz w:val="56"/>
          <w:szCs w:val="56"/>
        </w:rPr>
        <w:t>Produto</w:t>
      </w:r>
      <w:r>
        <w:br w:type="page"/>
      </w:r>
      <w:r w:rsidRPr="00DD23C2">
        <w:rPr>
          <w:b/>
          <w:bCs/>
        </w:rPr>
        <w:lastRenderedPageBreak/>
        <w:t>SUMÁRIO</w:t>
      </w:r>
    </w:p>
    <w:p w14:paraId="41667E95" w14:textId="77777777" w:rsidR="00FC2298" w:rsidRPr="00DD23C2" w:rsidRDefault="00FC2298" w:rsidP="00FC2298"/>
    <w:p w14:paraId="1F9AE31D" w14:textId="4BB5D077" w:rsidR="00963FD1" w:rsidRDefault="00FC229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D23C2">
        <w:fldChar w:fldCharType="begin"/>
      </w:r>
      <w:r w:rsidRPr="00DD23C2">
        <w:instrText xml:space="preserve"> TOC \o "1-3" \h \z \u </w:instrText>
      </w:r>
      <w:r w:rsidRPr="00DD23C2">
        <w:fldChar w:fldCharType="separate"/>
      </w:r>
      <w:hyperlink w:anchor="_Toc465683171" w:history="1">
        <w:r w:rsidR="00963FD1" w:rsidRPr="009328BB">
          <w:rPr>
            <w:rStyle w:val="Hyperlink"/>
            <w:noProof/>
            <w:lang w:eastAsia="pt-BR"/>
          </w:rPr>
          <w:t>1. Introdução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_Toc465683171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3</w:t>
        </w:r>
        <w:r w:rsidR="00963FD1">
          <w:rPr>
            <w:noProof/>
            <w:webHidden/>
          </w:rPr>
          <w:fldChar w:fldCharType="end"/>
        </w:r>
      </w:hyperlink>
    </w:p>
    <w:p w14:paraId="1407A495" w14:textId="153FF31E" w:rsidR="00963FD1" w:rsidRDefault="00EB332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2" w:history="1">
        <w:r w:rsidR="00963FD1" w:rsidRPr="009328BB">
          <w:rPr>
            <w:rStyle w:val="Hyperlink"/>
            <w:noProof/>
            <w:lang w:eastAsia="pt-BR"/>
          </w:rPr>
          <w:t>Controle de versões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_Toc465683172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3</w:t>
        </w:r>
        <w:r w:rsidR="00963FD1">
          <w:rPr>
            <w:noProof/>
            <w:webHidden/>
          </w:rPr>
          <w:fldChar w:fldCharType="end"/>
        </w:r>
      </w:hyperlink>
    </w:p>
    <w:p w14:paraId="0441AD54" w14:textId="2F63550F" w:rsidR="00963FD1" w:rsidRDefault="00EB332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3" w:history="1">
        <w:r w:rsidR="00963FD1" w:rsidRPr="009328BB">
          <w:rPr>
            <w:rStyle w:val="Hyperlink"/>
            <w:noProof/>
            <w:lang w:eastAsia="pt-BR"/>
          </w:rPr>
          <w:t>2. Descrição simplificada do modelo de integração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_Toc465683173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3</w:t>
        </w:r>
        <w:r w:rsidR="00963FD1">
          <w:rPr>
            <w:noProof/>
            <w:webHidden/>
          </w:rPr>
          <w:fldChar w:fldCharType="end"/>
        </w:r>
      </w:hyperlink>
    </w:p>
    <w:p w14:paraId="66A32C65" w14:textId="2070B86E" w:rsidR="00963FD1" w:rsidRDefault="00EB332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4" w:history="1">
        <w:r w:rsidR="00963FD1" w:rsidRPr="009328BB">
          <w:rPr>
            <w:rStyle w:val="Hyperlink"/>
            <w:noProof/>
            <w:lang w:eastAsia="pt-BR"/>
          </w:rPr>
          <w:t>3. Arquitetura de comunicação com o cliente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_Toc465683174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4</w:t>
        </w:r>
        <w:r w:rsidR="00963FD1">
          <w:rPr>
            <w:noProof/>
            <w:webHidden/>
          </w:rPr>
          <w:fldChar w:fldCharType="end"/>
        </w:r>
      </w:hyperlink>
    </w:p>
    <w:p w14:paraId="1CEAFBB8" w14:textId="46A79035" w:rsidR="00963FD1" w:rsidRDefault="00EB332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5" w:history="1">
        <w:r w:rsidR="00963FD1" w:rsidRPr="009328BB">
          <w:rPr>
            <w:rStyle w:val="Hyperlink"/>
            <w:noProof/>
            <w:lang w:eastAsia="pt-BR"/>
          </w:rPr>
          <w:t>4. Web services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_Toc465683175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5</w:t>
        </w:r>
        <w:r w:rsidR="00963FD1">
          <w:rPr>
            <w:noProof/>
            <w:webHidden/>
          </w:rPr>
          <w:fldChar w:fldCharType="end"/>
        </w:r>
      </w:hyperlink>
    </w:p>
    <w:p w14:paraId="7DC7758A" w14:textId="25B1A420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6" w:history="1">
        <w:r w:rsidR="00963FD1" w:rsidRPr="009328BB">
          <w:rPr>
            <w:rStyle w:val="Hyperlink"/>
            <w:noProof/>
            <w:lang w:eastAsia="pt-BR"/>
          </w:rPr>
          <w:t>4.1. Web service de envio de Produto/Item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_Toc465683176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7</w:t>
        </w:r>
        <w:r w:rsidR="00963FD1">
          <w:rPr>
            <w:noProof/>
            <w:webHidden/>
          </w:rPr>
          <w:fldChar w:fldCharType="end"/>
        </w:r>
      </w:hyperlink>
    </w:p>
    <w:p w14:paraId="67F53C12" w14:textId="2906823E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7" w:history="1">
        <w:r w:rsidR="00963FD1" w:rsidRPr="009328BB">
          <w:rPr>
            <w:rStyle w:val="Hyperlink"/>
            <w:noProof/>
            <w:lang w:eastAsia="pt-BR"/>
          </w:rPr>
          <w:t>4.2. Web service de consulta de Produto/Item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_Toc465683177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9</w:t>
        </w:r>
        <w:r w:rsidR="00963FD1">
          <w:rPr>
            <w:noProof/>
            <w:webHidden/>
          </w:rPr>
          <w:fldChar w:fldCharType="end"/>
        </w:r>
      </w:hyperlink>
    </w:p>
    <w:p w14:paraId="460E7201" w14:textId="3946F8FD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8" w:history="1">
        <w:r w:rsidR="00963FD1" w:rsidRPr="009328BB">
          <w:rPr>
            <w:rStyle w:val="Hyperlink"/>
            <w:noProof/>
            <w:lang w:eastAsia="pt-BR"/>
          </w:rPr>
          <w:t>4.3. Web service de consulta de Produto por categoria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_Toc465683178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9</w:t>
        </w:r>
        <w:r w:rsidR="00963FD1">
          <w:rPr>
            <w:noProof/>
            <w:webHidden/>
          </w:rPr>
          <w:fldChar w:fldCharType="end"/>
        </w:r>
      </w:hyperlink>
    </w:p>
    <w:p w14:paraId="333866AF" w14:textId="6C209DA0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79" w:history="1">
        <w:r w:rsidR="00963FD1" w:rsidRPr="009328BB">
          <w:rPr>
            <w:rStyle w:val="Hyperlink"/>
            <w:noProof/>
            <w:lang w:eastAsia="pt-BR"/>
          </w:rPr>
          <w:t>4.4. Web service de retorno de produto por código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_Toc465683179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10</w:t>
        </w:r>
        <w:r w:rsidR="00963FD1">
          <w:rPr>
            <w:noProof/>
            <w:webHidden/>
          </w:rPr>
          <w:fldChar w:fldCharType="end"/>
        </w:r>
      </w:hyperlink>
    </w:p>
    <w:p w14:paraId="15C804A5" w14:textId="0F5C93F5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0" w:history="1">
        <w:r w:rsidR="00963FD1" w:rsidRPr="009328BB">
          <w:rPr>
            <w:rStyle w:val="Hyperlink"/>
            <w:noProof/>
            <w:lang w:eastAsia="pt-BR"/>
          </w:rPr>
          <w:t>4.5. Web service de retorno de produto por descrição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_Toc465683180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10</w:t>
        </w:r>
        <w:r w:rsidR="00963FD1">
          <w:rPr>
            <w:noProof/>
            <w:webHidden/>
          </w:rPr>
          <w:fldChar w:fldCharType="end"/>
        </w:r>
      </w:hyperlink>
    </w:p>
    <w:p w14:paraId="3566E2D7" w14:textId="691335B0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1" w:history="1">
        <w:r w:rsidR="00963FD1" w:rsidRPr="009328BB">
          <w:rPr>
            <w:rStyle w:val="Hyperlink"/>
            <w:noProof/>
            <w:lang w:eastAsia="pt-BR"/>
          </w:rPr>
          <w:t>4.6. Web service de retorno de produto em contrato por descrição do produto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_Toc465683181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12</w:t>
        </w:r>
        <w:r w:rsidR="00963FD1">
          <w:rPr>
            <w:noProof/>
            <w:webHidden/>
          </w:rPr>
          <w:fldChar w:fldCharType="end"/>
        </w:r>
      </w:hyperlink>
    </w:p>
    <w:p w14:paraId="47193516" w14:textId="05FE9FFC" w:rsidR="00963FD1" w:rsidRDefault="00EB332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2" w:history="1">
        <w:r w:rsidR="00963FD1" w:rsidRPr="009328BB">
          <w:rPr>
            <w:rStyle w:val="Hyperlink"/>
            <w:noProof/>
            <w:lang w:eastAsia="pt-BR"/>
          </w:rPr>
          <w:t>5. Estrutura padrão de retorno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_Toc465683182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13</w:t>
        </w:r>
        <w:r w:rsidR="00963FD1">
          <w:rPr>
            <w:noProof/>
            <w:webHidden/>
          </w:rPr>
          <w:fldChar w:fldCharType="end"/>
        </w:r>
      </w:hyperlink>
    </w:p>
    <w:p w14:paraId="2D1664CF" w14:textId="49C85BF5" w:rsidR="00963FD1" w:rsidRDefault="00EB3321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3" w:history="1">
        <w:r w:rsidR="00963FD1" w:rsidRPr="009328BB">
          <w:rPr>
            <w:rStyle w:val="Hyperlink"/>
            <w:noProof/>
            <w:lang w:eastAsia="pt-BR"/>
          </w:rPr>
          <w:t>6. Como verificar erros de integração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_Toc465683183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13</w:t>
        </w:r>
        <w:r w:rsidR="00963FD1">
          <w:rPr>
            <w:noProof/>
            <w:webHidden/>
          </w:rPr>
          <w:fldChar w:fldCharType="end"/>
        </w:r>
      </w:hyperlink>
    </w:p>
    <w:p w14:paraId="4F262E8B" w14:textId="16353155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4" w:history="1">
        <w:r w:rsidR="00963FD1" w:rsidRPr="009328BB">
          <w:rPr>
            <w:rStyle w:val="Hyperlink"/>
            <w:noProof/>
            <w:lang w:eastAsia="pt-BR"/>
          </w:rPr>
          <w:t>6.1. Visualizando erros no sistema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_Toc465683184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14</w:t>
        </w:r>
        <w:r w:rsidR="00963FD1">
          <w:rPr>
            <w:noProof/>
            <w:webHidden/>
          </w:rPr>
          <w:fldChar w:fldCharType="end"/>
        </w:r>
      </w:hyperlink>
    </w:p>
    <w:p w14:paraId="06D46011" w14:textId="00B17DA9" w:rsidR="00963FD1" w:rsidRDefault="00EB3321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5" w:history="1">
        <w:r w:rsidR="00963FD1" w:rsidRPr="009328BB">
          <w:rPr>
            <w:rStyle w:val="Hyperlink"/>
            <w:noProof/>
            <w:lang w:eastAsia="pt-BR"/>
          </w:rPr>
          <w:t>6.2. Visualizando erros no web service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_Toc465683185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14</w:t>
        </w:r>
        <w:r w:rsidR="00963FD1">
          <w:rPr>
            <w:noProof/>
            <w:webHidden/>
          </w:rPr>
          <w:fldChar w:fldCharType="end"/>
        </w:r>
      </w:hyperlink>
    </w:p>
    <w:p w14:paraId="1C76304A" w14:textId="768638A9" w:rsidR="00963FD1" w:rsidRDefault="00EB332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5683186" w:history="1">
        <w:r w:rsidR="00963FD1" w:rsidRPr="009328BB">
          <w:rPr>
            <w:rStyle w:val="Hyperlink"/>
            <w:noProof/>
            <w:lang w:eastAsia="pt-BR"/>
          </w:rPr>
          <w:t>6.2.1. Web service  de consulta de Erros de integração</w:t>
        </w:r>
        <w:r w:rsidR="00963FD1">
          <w:rPr>
            <w:noProof/>
            <w:webHidden/>
          </w:rPr>
          <w:tab/>
        </w:r>
        <w:r w:rsidR="00963FD1">
          <w:rPr>
            <w:noProof/>
            <w:webHidden/>
          </w:rPr>
          <w:fldChar w:fldCharType="begin"/>
        </w:r>
        <w:r w:rsidR="00963FD1">
          <w:rPr>
            <w:noProof/>
            <w:webHidden/>
          </w:rPr>
          <w:instrText xml:space="preserve"> PAGEREF _Toc465683186 \h </w:instrText>
        </w:r>
        <w:r w:rsidR="00963FD1">
          <w:rPr>
            <w:noProof/>
            <w:webHidden/>
          </w:rPr>
        </w:r>
        <w:r w:rsidR="00963FD1">
          <w:rPr>
            <w:noProof/>
            <w:webHidden/>
          </w:rPr>
          <w:fldChar w:fldCharType="separate"/>
        </w:r>
        <w:r w:rsidR="00AB2AC2">
          <w:rPr>
            <w:noProof/>
            <w:webHidden/>
          </w:rPr>
          <w:t>14</w:t>
        </w:r>
        <w:r w:rsidR="00963FD1">
          <w:rPr>
            <w:noProof/>
            <w:webHidden/>
          </w:rPr>
          <w:fldChar w:fldCharType="end"/>
        </w:r>
      </w:hyperlink>
    </w:p>
    <w:p w14:paraId="624DF1A5" w14:textId="00D5A801" w:rsidR="00FC2298" w:rsidRDefault="00FC2298" w:rsidP="00FC2298">
      <w:pPr>
        <w:pStyle w:val="Caption"/>
        <w:rPr>
          <w:lang w:eastAsia="pt-BR"/>
        </w:rPr>
      </w:pPr>
      <w:r w:rsidRPr="00DD23C2">
        <w:fldChar w:fldCharType="end"/>
      </w:r>
      <w:r>
        <w:rPr>
          <w:lang w:eastAsia="pt-BR"/>
        </w:rPr>
        <w:br w:type="page"/>
      </w:r>
    </w:p>
    <w:p w14:paraId="633C3B61" w14:textId="77777777" w:rsidR="00FC2298" w:rsidRDefault="00FC2298" w:rsidP="00FC2298">
      <w:pPr>
        <w:pStyle w:val="Heading1"/>
        <w:rPr>
          <w:lang w:eastAsia="pt-BR"/>
        </w:rPr>
      </w:pPr>
      <w:bookmarkStart w:id="1" w:name="_Toc465683171"/>
      <w:r>
        <w:rPr>
          <w:lang w:eastAsia="pt-BR"/>
        </w:rPr>
        <w:lastRenderedPageBreak/>
        <w:t>Introdução</w:t>
      </w:r>
      <w:bookmarkEnd w:id="1"/>
    </w:p>
    <w:p w14:paraId="18BEDC6C" w14:textId="77777777" w:rsidR="00FC2298" w:rsidRDefault="00FC2298" w:rsidP="00FC2298">
      <w:pPr>
        <w:jc w:val="both"/>
      </w:pPr>
    </w:p>
    <w:p w14:paraId="6D1AC917" w14:textId="2317ADE5" w:rsidR="00FC2298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D5294E">
        <w:rPr>
          <w:rFonts w:cs="Tahoma"/>
          <w:szCs w:val="20"/>
          <w:lang w:eastAsia="pt-BR"/>
        </w:rPr>
        <w:t>Este documento tem por objetivo a definição das especificações e critérios técnicos</w:t>
      </w:r>
      <w:r>
        <w:rPr>
          <w:rFonts w:cs="Tahoma"/>
          <w:szCs w:val="20"/>
          <w:lang w:eastAsia="pt-BR"/>
        </w:rPr>
        <w:t xml:space="preserve"> </w:t>
      </w:r>
      <w:r w:rsidRPr="00D5294E">
        <w:rPr>
          <w:rFonts w:cs="Tahoma"/>
          <w:szCs w:val="20"/>
          <w:lang w:eastAsia="pt-BR"/>
        </w:rPr>
        <w:t>necess</w:t>
      </w:r>
      <w:r>
        <w:rPr>
          <w:rFonts w:cs="Tahoma"/>
          <w:szCs w:val="20"/>
          <w:lang w:eastAsia="pt-BR"/>
        </w:rPr>
        <w:t xml:space="preserve">ários para a integração entre o WBC E-Procurement </w:t>
      </w:r>
      <w:r w:rsidR="0058199D">
        <w:rPr>
          <w:rFonts w:cs="Tahoma"/>
          <w:szCs w:val="20"/>
          <w:lang w:eastAsia="pt-BR"/>
        </w:rPr>
        <w:t>e sistemas legados dos clientes</w:t>
      </w:r>
      <w:r>
        <w:rPr>
          <w:rFonts w:cs="Tahoma"/>
          <w:szCs w:val="20"/>
          <w:lang w:eastAsia="pt-BR"/>
        </w:rPr>
        <w:t>.</w:t>
      </w:r>
    </w:p>
    <w:p w14:paraId="37A1577D" w14:textId="44163C9C" w:rsidR="00FC2298" w:rsidRDefault="00FC2298" w:rsidP="004331FB">
      <w:pPr>
        <w:pStyle w:val="Heading1"/>
        <w:numPr>
          <w:ilvl w:val="0"/>
          <w:numId w:val="0"/>
        </w:numPr>
        <w:rPr>
          <w:lang w:eastAsia="pt-BR"/>
        </w:rPr>
      </w:pPr>
      <w:bookmarkStart w:id="2" w:name="_Toc465683172"/>
      <w:r>
        <w:rPr>
          <w:lang w:eastAsia="pt-BR"/>
        </w:rPr>
        <w:t>Controle de versões</w:t>
      </w:r>
      <w:bookmarkEnd w:id="2"/>
    </w:p>
    <w:p w14:paraId="43A6320C" w14:textId="77777777" w:rsidR="00FC2298" w:rsidRPr="00CE5879" w:rsidRDefault="00FC2298" w:rsidP="00FC2298">
      <w:pPr>
        <w:rPr>
          <w:lang w:eastAsia="pt-BR"/>
        </w:rPr>
      </w:pPr>
    </w:p>
    <w:tbl>
      <w:tblPr>
        <w:tblStyle w:val="TableList4"/>
        <w:tblW w:w="10173" w:type="dxa"/>
        <w:tblLook w:val="04A0" w:firstRow="1" w:lastRow="0" w:firstColumn="1" w:lastColumn="0" w:noHBand="0" w:noVBand="1"/>
      </w:tblPr>
      <w:tblGrid>
        <w:gridCol w:w="2108"/>
        <w:gridCol w:w="1402"/>
        <w:gridCol w:w="4111"/>
        <w:gridCol w:w="2552"/>
      </w:tblGrid>
      <w:tr w:rsidR="00FC2298" w14:paraId="5EBBE602" w14:textId="77777777" w:rsidTr="004A1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8" w:type="dxa"/>
          </w:tcPr>
          <w:p w14:paraId="59DAD5D1" w14:textId="77777777" w:rsidR="00FC2298" w:rsidRDefault="00FC2298" w:rsidP="00AF7A47">
            <w:pPr>
              <w:rPr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br w:type="page"/>
            </w:r>
            <w:r>
              <w:rPr>
                <w:lang w:eastAsia="pt-BR"/>
              </w:rPr>
              <w:t>Versão</w:t>
            </w:r>
          </w:p>
        </w:tc>
        <w:tc>
          <w:tcPr>
            <w:tcW w:w="1402" w:type="dxa"/>
          </w:tcPr>
          <w:p w14:paraId="3B499C80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Data</w:t>
            </w:r>
          </w:p>
        </w:tc>
        <w:tc>
          <w:tcPr>
            <w:tcW w:w="4111" w:type="dxa"/>
          </w:tcPr>
          <w:p w14:paraId="1205B1B8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Observações</w:t>
            </w:r>
          </w:p>
        </w:tc>
        <w:tc>
          <w:tcPr>
            <w:tcW w:w="2552" w:type="dxa"/>
          </w:tcPr>
          <w:p w14:paraId="7F7FA3CD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Resposável</w:t>
            </w:r>
          </w:p>
        </w:tc>
      </w:tr>
      <w:tr w:rsidR="00FC2298" w14:paraId="7BABDBF8" w14:textId="77777777" w:rsidTr="004A1590">
        <w:tc>
          <w:tcPr>
            <w:tcW w:w="2108" w:type="dxa"/>
          </w:tcPr>
          <w:p w14:paraId="6973C25A" w14:textId="77777777" w:rsidR="00FC2298" w:rsidRDefault="00FC2298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1.0.0</w:t>
            </w:r>
          </w:p>
        </w:tc>
        <w:tc>
          <w:tcPr>
            <w:tcW w:w="1402" w:type="dxa"/>
          </w:tcPr>
          <w:p w14:paraId="18F3D88E" w14:textId="10A4280E" w:rsidR="00FC2298" w:rsidRDefault="0058199D" w:rsidP="0058199D">
            <w:pPr>
              <w:rPr>
                <w:lang w:eastAsia="pt-BR"/>
              </w:rPr>
            </w:pPr>
            <w:r>
              <w:rPr>
                <w:lang w:eastAsia="pt-BR"/>
              </w:rPr>
              <w:t>25</w:t>
            </w:r>
            <w:r w:rsidR="00FC2298">
              <w:rPr>
                <w:lang w:eastAsia="pt-BR"/>
              </w:rPr>
              <w:t>/0</w:t>
            </w:r>
            <w:r>
              <w:rPr>
                <w:lang w:eastAsia="pt-BR"/>
              </w:rPr>
              <w:t>2</w:t>
            </w:r>
            <w:r w:rsidR="00FC2298">
              <w:rPr>
                <w:lang w:eastAsia="pt-BR"/>
              </w:rPr>
              <w:t>/201</w:t>
            </w:r>
            <w:r>
              <w:rPr>
                <w:lang w:eastAsia="pt-BR"/>
              </w:rPr>
              <w:t>5</w:t>
            </w:r>
          </w:p>
        </w:tc>
        <w:tc>
          <w:tcPr>
            <w:tcW w:w="4111" w:type="dxa"/>
          </w:tcPr>
          <w:p w14:paraId="5DC77B9A" w14:textId="4659FBB4" w:rsidR="00FC2298" w:rsidRDefault="0058199D" w:rsidP="00AF7A47">
            <w:pPr>
              <w:rPr>
                <w:lang w:eastAsia="pt-BR"/>
              </w:rPr>
            </w:pPr>
            <w:r>
              <w:rPr>
                <w:lang w:eastAsia="pt-BR"/>
              </w:rPr>
              <w:t>Criação</w:t>
            </w:r>
            <w:r w:rsidR="00FC2298">
              <w:rPr>
                <w:lang w:eastAsia="pt-BR"/>
              </w:rPr>
              <w:t xml:space="preserve"> do documento de integração.</w:t>
            </w:r>
          </w:p>
        </w:tc>
        <w:tc>
          <w:tcPr>
            <w:tcW w:w="2552" w:type="dxa"/>
          </w:tcPr>
          <w:p w14:paraId="48DDAFBE" w14:textId="6302EBCB" w:rsidR="00FC2298" w:rsidRDefault="0058199D" w:rsidP="0058199D">
            <w:pPr>
              <w:rPr>
                <w:lang w:eastAsia="pt-BR"/>
              </w:rPr>
            </w:pPr>
            <w:r>
              <w:rPr>
                <w:lang w:eastAsia="pt-BR"/>
              </w:rPr>
              <w:t>Thiago Thiesen de Souza</w:t>
            </w:r>
          </w:p>
        </w:tc>
      </w:tr>
    </w:tbl>
    <w:p w14:paraId="2A274E5D" w14:textId="7F1C93C0" w:rsidR="00FC2298" w:rsidRDefault="00FC2298" w:rsidP="00FC2298">
      <w:pPr>
        <w:rPr>
          <w:rFonts w:cs="Tahoma"/>
          <w:b/>
          <w:bCs/>
          <w:kern w:val="32"/>
          <w:sz w:val="32"/>
          <w:szCs w:val="20"/>
          <w:lang w:eastAsia="pt-BR"/>
        </w:rPr>
      </w:pPr>
    </w:p>
    <w:p w14:paraId="40F62193" w14:textId="77777777" w:rsidR="00FC2298" w:rsidRDefault="00FC2298" w:rsidP="00FC2298">
      <w:pPr>
        <w:pStyle w:val="Heading1"/>
        <w:jc w:val="both"/>
        <w:rPr>
          <w:lang w:eastAsia="pt-BR"/>
        </w:rPr>
      </w:pPr>
      <w:bookmarkStart w:id="3" w:name="_Toc465683173"/>
      <w:r>
        <w:rPr>
          <w:lang w:eastAsia="pt-BR"/>
        </w:rPr>
        <w:t>Descrição simplificada do modelo de integração</w:t>
      </w:r>
      <w:bookmarkEnd w:id="3"/>
    </w:p>
    <w:p w14:paraId="3D72CB6F" w14:textId="77777777" w:rsidR="00FC2298" w:rsidRDefault="00FC2298" w:rsidP="00FC2298">
      <w:pPr>
        <w:rPr>
          <w:lang w:eastAsia="pt-BR"/>
        </w:rPr>
      </w:pPr>
    </w:p>
    <w:p w14:paraId="77F342A7" w14:textId="77777777" w:rsidR="00FC2298" w:rsidRPr="00A918A6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A918A6">
        <w:rPr>
          <w:rFonts w:cs="Tahoma"/>
          <w:szCs w:val="20"/>
          <w:lang w:eastAsia="pt-BR"/>
        </w:rPr>
        <w:t xml:space="preserve">De maneira simplificada, a empresa </w:t>
      </w:r>
      <w:r>
        <w:rPr>
          <w:rFonts w:cs="Tahoma"/>
          <w:szCs w:val="20"/>
          <w:lang w:eastAsia="pt-BR"/>
        </w:rPr>
        <w:t>cliente enviará/solicitará arquivos eletrônicos para o conector de integração da Paradigma</w:t>
      </w:r>
      <w:r w:rsidRPr="00A918A6">
        <w:rPr>
          <w:rFonts w:cs="Tahoma"/>
          <w:szCs w:val="20"/>
          <w:lang w:eastAsia="pt-BR"/>
        </w:rPr>
        <w:t>. Este</w:t>
      </w:r>
      <w:r>
        <w:rPr>
          <w:rFonts w:cs="Tahoma"/>
          <w:szCs w:val="20"/>
          <w:lang w:eastAsia="pt-BR"/>
        </w:rPr>
        <w:t xml:space="preserve"> </w:t>
      </w:r>
      <w:r w:rsidRPr="00A918A6">
        <w:rPr>
          <w:rFonts w:cs="Tahoma"/>
          <w:szCs w:val="20"/>
          <w:lang w:eastAsia="pt-BR"/>
        </w:rPr>
        <w:t xml:space="preserve">arquivo eletrônico, que corresponderá </w:t>
      </w:r>
      <w:r>
        <w:rPr>
          <w:rFonts w:cs="Tahoma"/>
          <w:szCs w:val="20"/>
          <w:lang w:eastAsia="pt-BR"/>
        </w:rPr>
        <w:t>aos dados necessários de integração</w:t>
      </w:r>
      <w:r w:rsidRPr="00A918A6">
        <w:rPr>
          <w:rFonts w:cs="Tahoma"/>
          <w:szCs w:val="20"/>
          <w:lang w:eastAsia="pt-BR"/>
        </w:rPr>
        <w:t xml:space="preserve"> ser</w:t>
      </w:r>
      <w:r>
        <w:rPr>
          <w:rFonts w:cs="Tahoma"/>
          <w:szCs w:val="20"/>
          <w:lang w:eastAsia="pt-BR"/>
        </w:rPr>
        <w:t>á</w:t>
      </w:r>
      <w:r w:rsidRPr="00A918A6">
        <w:rPr>
          <w:rFonts w:cs="Tahoma"/>
          <w:szCs w:val="20"/>
          <w:lang w:eastAsia="pt-BR"/>
        </w:rPr>
        <w:t xml:space="preserve"> então</w:t>
      </w:r>
      <w:r>
        <w:rPr>
          <w:rFonts w:cs="Tahoma"/>
          <w:szCs w:val="20"/>
          <w:lang w:eastAsia="pt-BR"/>
        </w:rPr>
        <w:t xml:space="preserve"> </w:t>
      </w:r>
      <w:r w:rsidRPr="00A918A6">
        <w:rPr>
          <w:rFonts w:cs="Tahoma"/>
          <w:szCs w:val="20"/>
          <w:lang w:eastAsia="pt-BR"/>
        </w:rPr>
        <w:t>transmitido</w:t>
      </w:r>
      <w:r>
        <w:rPr>
          <w:rFonts w:cs="Tahoma"/>
          <w:szCs w:val="20"/>
          <w:lang w:eastAsia="pt-BR"/>
        </w:rPr>
        <w:t>/recebido</w:t>
      </w:r>
      <w:r w:rsidRPr="00A918A6">
        <w:rPr>
          <w:rFonts w:cs="Tahoma"/>
          <w:szCs w:val="20"/>
          <w:lang w:eastAsia="pt-BR"/>
        </w:rPr>
        <w:t xml:space="preserve"> </w:t>
      </w:r>
      <w:r>
        <w:rPr>
          <w:rFonts w:cs="Tahoma"/>
          <w:szCs w:val="20"/>
          <w:lang w:eastAsia="pt-BR"/>
        </w:rPr>
        <w:t>através da</w:t>
      </w:r>
      <w:r w:rsidRPr="00A918A6">
        <w:rPr>
          <w:rFonts w:cs="Tahoma"/>
          <w:szCs w:val="20"/>
          <w:lang w:eastAsia="pt-BR"/>
        </w:rPr>
        <w:t xml:space="preserve"> Internet </w:t>
      </w:r>
      <w:r>
        <w:rPr>
          <w:rFonts w:cs="Tahoma"/>
          <w:szCs w:val="20"/>
          <w:lang w:eastAsia="pt-BR"/>
        </w:rPr>
        <w:t>com o uso</w:t>
      </w:r>
      <w:r w:rsidRPr="00A918A6">
        <w:rPr>
          <w:rFonts w:cs="Tahoma"/>
          <w:szCs w:val="20"/>
          <w:lang w:eastAsia="pt-BR"/>
        </w:rPr>
        <w:t xml:space="preserve"> </w:t>
      </w:r>
      <w:r>
        <w:rPr>
          <w:rFonts w:cs="Tahoma"/>
          <w:szCs w:val="20"/>
          <w:lang w:eastAsia="pt-BR"/>
        </w:rPr>
        <w:t>do conector de integração do sistema de E-procurement.</w:t>
      </w:r>
    </w:p>
    <w:p w14:paraId="4A50FEFF" w14:textId="77777777" w:rsidR="00FC2298" w:rsidRDefault="00FC2298" w:rsidP="00FC2298">
      <w:pPr>
        <w:autoSpaceDE w:val="0"/>
        <w:autoSpaceDN w:val="0"/>
        <w:adjustRightInd w:val="0"/>
      </w:pPr>
    </w:p>
    <w:p w14:paraId="20536012" w14:textId="77777777" w:rsidR="00FC2298" w:rsidRDefault="00FC2298" w:rsidP="00FC2298">
      <w:pPr>
        <w:pStyle w:val="Heading1"/>
        <w:jc w:val="both"/>
        <w:rPr>
          <w:lang w:eastAsia="pt-BR"/>
        </w:rPr>
      </w:pPr>
      <w:r>
        <w:br w:type="page"/>
      </w:r>
      <w:bookmarkStart w:id="4" w:name="_Toc381896697"/>
      <w:bookmarkStart w:id="5" w:name="_Toc465683174"/>
      <w:r>
        <w:rPr>
          <w:lang w:eastAsia="pt-BR"/>
        </w:rPr>
        <w:lastRenderedPageBreak/>
        <w:t>Arquitetura de comunicação com o cliente</w:t>
      </w:r>
      <w:bookmarkEnd w:id="4"/>
      <w:bookmarkEnd w:id="5"/>
    </w:p>
    <w:p w14:paraId="39994770" w14:textId="77777777" w:rsidR="00FC2298" w:rsidRDefault="00FC2298" w:rsidP="00FC2298">
      <w:pPr>
        <w:rPr>
          <w:lang w:eastAsia="pt-BR"/>
        </w:rPr>
      </w:pPr>
    </w:p>
    <w:p w14:paraId="485676AB" w14:textId="77777777" w:rsidR="00FC2298" w:rsidRDefault="00FC2298" w:rsidP="00FC2298">
      <w:pPr>
        <w:ind w:firstLine="720"/>
        <w:rPr>
          <w:lang w:eastAsia="pt-BR"/>
        </w:rPr>
      </w:pPr>
    </w:p>
    <w:p w14:paraId="381355F0" w14:textId="77777777" w:rsidR="00FC2298" w:rsidRDefault="00FC2298" w:rsidP="00FC2298">
      <w:pPr>
        <w:ind w:firstLine="720"/>
        <w:jc w:val="both"/>
        <w:rPr>
          <w:b/>
        </w:rPr>
      </w:pPr>
      <w:r>
        <w:rPr>
          <w:lang w:eastAsia="pt-BR"/>
        </w:rPr>
        <w:t>O WBC E-procurement disponibiliza os seguintes serviços que serão descritos com maiores detalhes nos próximos capítulos.</w:t>
      </w:r>
    </w:p>
    <w:p w14:paraId="58D4AD88" w14:textId="77777777" w:rsidR="00FC2298" w:rsidRDefault="00FC2298" w:rsidP="00FC2298">
      <w:pPr>
        <w:autoSpaceDE w:val="0"/>
        <w:autoSpaceDN w:val="0"/>
        <w:adjustRightInd w:val="0"/>
        <w:jc w:val="both"/>
        <w:rPr>
          <w:b/>
        </w:rPr>
      </w:pPr>
    </w:p>
    <w:p w14:paraId="72120FF9" w14:textId="77777777" w:rsidR="00FC2298" w:rsidRPr="00E178A2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 w:rsidRPr="00E178A2">
        <w:rPr>
          <w:rFonts w:cs="Tahoma"/>
          <w:szCs w:val="20"/>
          <w:lang w:eastAsia="pt-BR"/>
        </w:rPr>
        <w:t xml:space="preserve">Para cada serviço oferecido existirá um </w:t>
      </w:r>
      <w:r w:rsidRPr="00E178A2">
        <w:rPr>
          <w:rFonts w:cs="Tahoma"/>
          <w:i/>
          <w:iCs/>
          <w:szCs w:val="20"/>
          <w:lang w:eastAsia="pt-BR"/>
        </w:rPr>
        <w:t xml:space="preserve">Web Service </w:t>
      </w:r>
      <w:r w:rsidRPr="00E178A2">
        <w:rPr>
          <w:rFonts w:cs="Tahoma"/>
          <w:szCs w:val="20"/>
          <w:lang w:eastAsia="pt-BR"/>
        </w:rPr>
        <w:t>específico. O fluxo de comunicação é</w:t>
      </w:r>
      <w:r>
        <w:rPr>
          <w:rFonts w:cs="Tahoma"/>
          <w:szCs w:val="20"/>
          <w:lang w:eastAsia="pt-BR"/>
        </w:rPr>
        <w:t xml:space="preserve"> </w:t>
      </w:r>
      <w:r w:rsidRPr="00E178A2">
        <w:rPr>
          <w:rFonts w:cs="Tahoma"/>
          <w:szCs w:val="20"/>
          <w:lang w:eastAsia="pt-BR"/>
        </w:rPr>
        <w:t xml:space="preserve">sempre iniciado pelo aplicativo do contribuinte através do envio de uma mensagem ao </w:t>
      </w:r>
      <w:r w:rsidRPr="00E178A2">
        <w:rPr>
          <w:rFonts w:cs="Tahoma"/>
          <w:i/>
          <w:iCs/>
          <w:szCs w:val="20"/>
          <w:lang w:eastAsia="pt-BR"/>
        </w:rPr>
        <w:t>Web</w:t>
      </w:r>
      <w:r>
        <w:rPr>
          <w:rFonts w:cs="Tahoma"/>
          <w:i/>
          <w:iCs/>
          <w:szCs w:val="20"/>
          <w:lang w:eastAsia="pt-BR"/>
        </w:rPr>
        <w:t xml:space="preserve"> </w:t>
      </w:r>
      <w:r w:rsidRPr="00E178A2">
        <w:rPr>
          <w:rFonts w:cs="Tahoma"/>
          <w:i/>
          <w:iCs/>
          <w:szCs w:val="20"/>
          <w:lang w:eastAsia="pt-BR"/>
        </w:rPr>
        <w:t xml:space="preserve">Service </w:t>
      </w:r>
      <w:r w:rsidRPr="00E178A2">
        <w:rPr>
          <w:rFonts w:cs="Tahoma"/>
          <w:szCs w:val="20"/>
          <w:lang w:eastAsia="pt-BR"/>
        </w:rPr>
        <w:t>com a solicitação do serviço desejado.</w:t>
      </w:r>
      <w:r>
        <w:rPr>
          <w:rFonts w:cs="Tahoma"/>
          <w:szCs w:val="20"/>
          <w:lang w:eastAsia="pt-BR"/>
        </w:rPr>
        <w:t xml:space="preserve"> </w:t>
      </w:r>
      <w:r w:rsidRPr="00E178A2">
        <w:rPr>
          <w:rFonts w:cs="Tahoma"/>
          <w:szCs w:val="20"/>
          <w:lang w:eastAsia="pt-BR"/>
        </w:rPr>
        <w:t xml:space="preserve">O </w:t>
      </w:r>
      <w:r w:rsidRPr="00E178A2">
        <w:rPr>
          <w:rFonts w:cs="Tahoma"/>
          <w:i/>
          <w:iCs/>
          <w:szCs w:val="20"/>
          <w:lang w:eastAsia="pt-BR"/>
        </w:rPr>
        <w:t xml:space="preserve">Web Service </w:t>
      </w:r>
      <w:r w:rsidRPr="00E178A2">
        <w:rPr>
          <w:rFonts w:cs="Tahoma"/>
          <w:szCs w:val="20"/>
          <w:lang w:eastAsia="pt-BR"/>
        </w:rPr>
        <w:t>sempre devolve uma mensagem de resposta confirmando o recebimento da</w:t>
      </w:r>
    </w:p>
    <w:p w14:paraId="39FBADEE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  <w:r w:rsidRPr="00E178A2">
        <w:rPr>
          <w:rFonts w:cs="Tahoma"/>
          <w:szCs w:val="20"/>
          <w:lang w:eastAsia="pt-BR"/>
        </w:rPr>
        <w:t xml:space="preserve">solicitação de serviço ao aplicativo do </w:t>
      </w:r>
      <w:r>
        <w:rPr>
          <w:rFonts w:cs="Tahoma"/>
          <w:szCs w:val="20"/>
          <w:lang w:eastAsia="pt-BR"/>
        </w:rPr>
        <w:t>cliente</w:t>
      </w:r>
      <w:r w:rsidRPr="00E178A2">
        <w:rPr>
          <w:rFonts w:cs="Tahoma"/>
          <w:szCs w:val="20"/>
          <w:lang w:eastAsia="pt-BR"/>
        </w:rPr>
        <w:t xml:space="preserve"> na mesma conexão.</w:t>
      </w:r>
      <w:r>
        <w:rPr>
          <w:rFonts w:cs="Tahoma"/>
          <w:szCs w:val="20"/>
          <w:lang w:eastAsia="pt-BR"/>
        </w:rPr>
        <w:t xml:space="preserve"> </w:t>
      </w:r>
    </w:p>
    <w:p w14:paraId="074C61A6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</w:p>
    <w:p w14:paraId="184ADD25" w14:textId="75001EFE" w:rsidR="00FC2298" w:rsidRPr="003F0F7D" w:rsidRDefault="001F4B94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  <w:lang w:eastAsia="pt-BR"/>
        </w:rPr>
      </w:pPr>
      <w:r>
        <w:rPr>
          <w:rFonts w:cs="Tahoma"/>
          <w:szCs w:val="20"/>
          <w:lang w:eastAsia="pt-BR"/>
        </w:rPr>
        <w:t>Os serviços podem ser S</w:t>
      </w:r>
      <w:r w:rsidR="00FC2298" w:rsidRPr="003F0F7D">
        <w:rPr>
          <w:rFonts w:cs="Tahoma"/>
          <w:szCs w:val="20"/>
          <w:lang w:eastAsia="pt-BR"/>
        </w:rPr>
        <w:t xml:space="preserve">íncronos ou </w:t>
      </w:r>
      <w:r>
        <w:rPr>
          <w:rFonts w:cs="Tahoma"/>
          <w:szCs w:val="20"/>
          <w:lang w:eastAsia="pt-BR"/>
        </w:rPr>
        <w:t>Ass</w:t>
      </w:r>
      <w:r w:rsidR="00FC2298">
        <w:rPr>
          <w:rFonts w:cs="Tahoma"/>
          <w:szCs w:val="20"/>
          <w:lang w:eastAsia="pt-BR"/>
        </w:rPr>
        <w:t>íncrono</w:t>
      </w:r>
      <w:r w:rsidR="00FC2298" w:rsidRPr="003F0F7D">
        <w:rPr>
          <w:rFonts w:cs="Tahoma"/>
          <w:szCs w:val="20"/>
          <w:lang w:eastAsia="pt-BR"/>
        </w:rPr>
        <w:t>s em função da forma de processamento da</w:t>
      </w:r>
      <w:r w:rsidR="00FC2298">
        <w:rPr>
          <w:rFonts w:cs="Tahoma"/>
          <w:szCs w:val="20"/>
          <w:lang w:eastAsia="pt-BR"/>
        </w:rPr>
        <w:t xml:space="preserve"> </w:t>
      </w:r>
      <w:r w:rsidR="00FC2298" w:rsidRPr="003F0F7D">
        <w:rPr>
          <w:rFonts w:cs="Tahoma"/>
          <w:szCs w:val="20"/>
          <w:lang w:eastAsia="pt-BR"/>
        </w:rPr>
        <w:t>solicitação de serviços:</w:t>
      </w:r>
    </w:p>
    <w:p w14:paraId="0B12A4FE" w14:textId="77777777" w:rsidR="00FC2298" w:rsidRPr="003F0F7D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</w:p>
    <w:p w14:paraId="655061DD" w14:textId="479BBAC1" w:rsidR="00FC2298" w:rsidRPr="003F0F7D" w:rsidRDefault="00FC2298" w:rsidP="00FC2298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ahoma"/>
          <w:szCs w:val="20"/>
          <w:lang w:eastAsia="pt-BR"/>
        </w:rPr>
      </w:pPr>
      <w:r w:rsidRPr="003F0F7D">
        <w:rPr>
          <w:rFonts w:cs="Tahoma"/>
          <w:b/>
          <w:bCs/>
          <w:szCs w:val="20"/>
          <w:lang w:eastAsia="pt-BR"/>
        </w:rPr>
        <w:t xml:space="preserve">Serviços </w:t>
      </w:r>
      <w:r w:rsidR="0074284D" w:rsidRPr="003F0F7D">
        <w:rPr>
          <w:rFonts w:cs="Tahoma"/>
          <w:b/>
          <w:bCs/>
          <w:szCs w:val="20"/>
          <w:lang w:eastAsia="pt-BR"/>
        </w:rPr>
        <w:t>síncronos</w:t>
      </w:r>
      <w:r w:rsidR="0074284D" w:rsidRPr="003F0F7D"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>– o processamento da solicitação de serviço é concluído na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 xml:space="preserve">mesma conexão, </w:t>
      </w:r>
      <w:r>
        <w:rPr>
          <w:rFonts w:cs="Tahoma"/>
          <w:szCs w:val="20"/>
          <w:lang w:eastAsia="pt-BR"/>
        </w:rPr>
        <w:t>c</w:t>
      </w:r>
      <w:r w:rsidRPr="003F0F7D">
        <w:rPr>
          <w:rFonts w:cs="Tahoma"/>
          <w:szCs w:val="20"/>
          <w:lang w:eastAsia="pt-BR"/>
        </w:rPr>
        <w:t>om a devolução de uma mensagem com o resultado do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>processamento do serviço solicitado;</w:t>
      </w:r>
    </w:p>
    <w:p w14:paraId="57C740F6" w14:textId="1EAFAB48" w:rsidR="00FC2298" w:rsidRDefault="00FC2298" w:rsidP="00FC2298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cs="Tahoma"/>
          <w:szCs w:val="20"/>
        </w:rPr>
      </w:pPr>
      <w:r w:rsidRPr="003F0F7D">
        <w:rPr>
          <w:rFonts w:cs="Tahoma"/>
          <w:b/>
          <w:bCs/>
          <w:szCs w:val="20"/>
          <w:lang w:eastAsia="pt-BR"/>
        </w:rPr>
        <w:t xml:space="preserve">Serviços </w:t>
      </w:r>
      <w:r w:rsidR="00134EFE">
        <w:rPr>
          <w:rFonts w:cs="Tahoma"/>
          <w:b/>
          <w:bCs/>
          <w:szCs w:val="20"/>
          <w:lang w:eastAsia="pt-BR"/>
        </w:rPr>
        <w:t>as</w:t>
      </w:r>
      <w:r>
        <w:rPr>
          <w:rFonts w:cs="Tahoma"/>
          <w:b/>
          <w:bCs/>
          <w:szCs w:val="20"/>
          <w:lang w:eastAsia="pt-BR"/>
        </w:rPr>
        <w:t>síncrono</w:t>
      </w:r>
      <w:r w:rsidRPr="003F0F7D">
        <w:rPr>
          <w:rFonts w:cs="Tahoma"/>
          <w:b/>
          <w:bCs/>
          <w:szCs w:val="20"/>
          <w:lang w:eastAsia="pt-BR"/>
        </w:rPr>
        <w:t xml:space="preserve">s </w:t>
      </w:r>
      <w:r w:rsidRPr="003F0F7D">
        <w:rPr>
          <w:rFonts w:cs="Tahoma"/>
          <w:szCs w:val="20"/>
          <w:lang w:eastAsia="pt-BR"/>
        </w:rPr>
        <w:t>– o processamento da solicitação de serviço não é concluído</w:t>
      </w:r>
      <w:r>
        <w:rPr>
          <w:rFonts w:cs="Tahoma"/>
          <w:szCs w:val="20"/>
          <w:lang w:eastAsia="pt-BR"/>
        </w:rPr>
        <w:t xml:space="preserve"> </w:t>
      </w:r>
      <w:r w:rsidRPr="003F0F7D">
        <w:rPr>
          <w:rFonts w:cs="Tahoma"/>
          <w:szCs w:val="20"/>
          <w:lang w:eastAsia="pt-BR"/>
        </w:rPr>
        <w:t xml:space="preserve">na mesma conexão, havendo a devolução de uma mensagem de resposta que apenas confirma o recebimento da solicitação de serviço. </w:t>
      </w:r>
    </w:p>
    <w:p w14:paraId="121409DE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25CB3DBA" w14:textId="77777777" w:rsidR="00FC2298" w:rsidRDefault="00FC2298" w:rsidP="00FC2298">
      <w:pPr>
        <w:autoSpaceDE w:val="0"/>
        <w:autoSpaceDN w:val="0"/>
        <w:adjustRightInd w:val="0"/>
        <w:ind w:firstLine="720"/>
        <w:jc w:val="both"/>
        <w:rPr>
          <w:rFonts w:cs="Tahoma"/>
          <w:szCs w:val="20"/>
        </w:rPr>
      </w:pPr>
      <w:r>
        <w:rPr>
          <w:rFonts w:cs="Tahoma"/>
          <w:szCs w:val="20"/>
        </w:rPr>
        <w:t>O diagrama a seguir mostra como é a comunicação entre o sistema do cliente e o WBC E-procurement:</w:t>
      </w:r>
    </w:p>
    <w:p w14:paraId="010BC544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3B9B7A20" w14:textId="77777777" w:rsidR="00FC2298" w:rsidRDefault="00FC2298" w:rsidP="00FC2298">
      <w:pPr>
        <w:autoSpaceDE w:val="0"/>
        <w:autoSpaceDN w:val="0"/>
        <w:adjustRightInd w:val="0"/>
        <w:ind w:left="720"/>
        <w:rPr>
          <w:rFonts w:cs="Tahoma"/>
          <w:szCs w:val="20"/>
        </w:rPr>
      </w:pPr>
      <w:r>
        <w:rPr>
          <w:rFonts w:cs="Tahoma"/>
          <w:noProof/>
          <w:szCs w:val="20"/>
          <w:lang w:val="en-US"/>
        </w:rPr>
        <w:lastRenderedPageBreak/>
        <w:drawing>
          <wp:inline distT="0" distB="0" distL="0" distR="0" wp14:anchorId="0F7D64A0" wp14:editId="588A12AF">
            <wp:extent cx="5781675" cy="1924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8EED9" w14:textId="77777777" w:rsidR="00FC2298" w:rsidRDefault="00FC2298" w:rsidP="00FC2298">
      <w:pPr>
        <w:autoSpaceDE w:val="0"/>
        <w:autoSpaceDN w:val="0"/>
        <w:adjustRightInd w:val="0"/>
        <w:ind w:left="720"/>
        <w:rPr>
          <w:rFonts w:cs="Tahoma"/>
          <w:szCs w:val="20"/>
        </w:rPr>
      </w:pPr>
    </w:p>
    <w:p w14:paraId="29DFDC3E" w14:textId="77777777" w:rsidR="00FC2298" w:rsidRDefault="00FC2298" w:rsidP="00FC2298">
      <w:pPr>
        <w:autoSpaceDE w:val="0"/>
        <w:autoSpaceDN w:val="0"/>
        <w:adjustRightInd w:val="0"/>
        <w:ind w:left="720"/>
        <w:rPr>
          <w:rFonts w:cs="Tahoma"/>
          <w:szCs w:val="20"/>
        </w:rPr>
      </w:pPr>
    </w:p>
    <w:p w14:paraId="0C10EF19" w14:textId="77777777" w:rsidR="00FC2298" w:rsidRDefault="00FC2298" w:rsidP="00FC2298">
      <w:pPr>
        <w:pStyle w:val="Heading1"/>
        <w:jc w:val="both"/>
        <w:rPr>
          <w:lang w:eastAsia="pt-BR"/>
        </w:rPr>
      </w:pPr>
      <w:r>
        <w:rPr>
          <w:lang w:eastAsia="pt-BR"/>
        </w:rPr>
        <w:br w:type="page"/>
      </w:r>
      <w:bookmarkStart w:id="6" w:name="_Toc381896698"/>
      <w:bookmarkStart w:id="7" w:name="_Toc465683175"/>
      <w:r>
        <w:rPr>
          <w:lang w:eastAsia="pt-BR"/>
        </w:rPr>
        <w:lastRenderedPageBreak/>
        <w:t>Web services</w:t>
      </w:r>
      <w:bookmarkEnd w:id="6"/>
      <w:bookmarkEnd w:id="7"/>
    </w:p>
    <w:p w14:paraId="00B14AE2" w14:textId="77777777" w:rsidR="00FC2298" w:rsidRDefault="00FC2298" w:rsidP="00FC2298">
      <w:pPr>
        <w:rPr>
          <w:lang w:eastAsia="pt-BR"/>
        </w:rPr>
      </w:pPr>
    </w:p>
    <w:p w14:paraId="2C926771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Como mencionado no capítulo anterior o padrão de integração é com web services. Eles disponibilizam os serviços que serão utilizados pelos clientes. Dentre os serviços disponíveis, temos:</w:t>
      </w:r>
    </w:p>
    <w:p w14:paraId="07971B65" w14:textId="77777777" w:rsidR="00FC2298" w:rsidRDefault="00FC2298" w:rsidP="00FC2298">
      <w:pPr>
        <w:ind w:firstLine="720"/>
        <w:rPr>
          <w:lang w:eastAsia="pt-BR"/>
        </w:rPr>
      </w:pPr>
      <w:r>
        <w:rPr>
          <w:lang w:eastAsia="pt-BR"/>
        </w:rPr>
        <w:tab/>
      </w:r>
    </w:p>
    <w:p w14:paraId="3A280999" w14:textId="77777777" w:rsidR="0063544F" w:rsidRDefault="0063544F" w:rsidP="0063544F">
      <w:pPr>
        <w:numPr>
          <w:ilvl w:val="0"/>
          <w:numId w:val="3"/>
        </w:numPr>
        <w:autoSpaceDE w:val="0"/>
        <w:autoSpaceDN w:val="0"/>
        <w:adjustRightInd w:val="0"/>
        <w:rPr>
          <w:b/>
          <w:lang w:eastAsia="pt-BR"/>
        </w:rPr>
      </w:pPr>
      <w:r>
        <w:rPr>
          <w:lang w:eastAsia="pt-BR"/>
        </w:rPr>
        <w:t xml:space="preserve">Consulta de </w:t>
      </w:r>
      <w:r>
        <w:rPr>
          <w:b/>
          <w:lang w:eastAsia="pt-BR"/>
        </w:rPr>
        <w:t>Produtos por código</w:t>
      </w:r>
    </w:p>
    <w:p w14:paraId="4B02994A" w14:textId="3D5A038C" w:rsidR="00FC2298" w:rsidRDefault="00FC2298" w:rsidP="00FC2298">
      <w:pPr>
        <w:numPr>
          <w:ilvl w:val="0"/>
          <w:numId w:val="3"/>
        </w:numPr>
        <w:autoSpaceDE w:val="0"/>
        <w:autoSpaceDN w:val="0"/>
        <w:adjustRightInd w:val="0"/>
        <w:rPr>
          <w:b/>
          <w:lang w:eastAsia="pt-BR"/>
        </w:rPr>
      </w:pPr>
      <w:r>
        <w:rPr>
          <w:lang w:eastAsia="pt-BR"/>
        </w:rPr>
        <w:t xml:space="preserve">Consulta de </w:t>
      </w:r>
      <w:r w:rsidR="000529CB">
        <w:rPr>
          <w:b/>
          <w:lang w:eastAsia="pt-BR"/>
        </w:rPr>
        <w:t xml:space="preserve">Produtos por </w:t>
      </w:r>
      <w:r w:rsidR="0063544F">
        <w:rPr>
          <w:b/>
          <w:lang w:eastAsia="pt-BR"/>
        </w:rPr>
        <w:t>descrição</w:t>
      </w:r>
    </w:p>
    <w:p w14:paraId="31E8C145" w14:textId="44F3176C" w:rsidR="00D52F81" w:rsidRPr="00E86046" w:rsidRDefault="00D52F81" w:rsidP="00FC2298">
      <w:pPr>
        <w:numPr>
          <w:ilvl w:val="0"/>
          <w:numId w:val="3"/>
        </w:numPr>
        <w:autoSpaceDE w:val="0"/>
        <w:autoSpaceDN w:val="0"/>
        <w:adjustRightInd w:val="0"/>
        <w:rPr>
          <w:b/>
          <w:lang w:eastAsia="pt-BR"/>
        </w:rPr>
      </w:pPr>
      <w:r>
        <w:rPr>
          <w:lang w:eastAsia="pt-BR"/>
        </w:rPr>
        <w:t xml:space="preserve">Consulta de </w:t>
      </w:r>
      <w:r w:rsidRPr="00D52F81">
        <w:rPr>
          <w:b/>
          <w:lang w:eastAsia="pt-BR"/>
        </w:rPr>
        <w:t xml:space="preserve">Produtos em contratos por </w:t>
      </w:r>
      <w:r w:rsidR="0063544F">
        <w:rPr>
          <w:b/>
          <w:lang w:eastAsia="pt-BR"/>
        </w:rPr>
        <w:t>descrição</w:t>
      </w:r>
      <w:r w:rsidRPr="00D52F81">
        <w:rPr>
          <w:b/>
          <w:lang w:eastAsia="pt-BR"/>
        </w:rPr>
        <w:t xml:space="preserve"> do produto</w:t>
      </w:r>
    </w:p>
    <w:p w14:paraId="3DBF98CB" w14:textId="77777777" w:rsidR="00FC2298" w:rsidRPr="00E86046" w:rsidRDefault="00FC2298" w:rsidP="00FC2298">
      <w:pPr>
        <w:numPr>
          <w:ilvl w:val="0"/>
          <w:numId w:val="3"/>
        </w:numPr>
        <w:autoSpaceDE w:val="0"/>
        <w:autoSpaceDN w:val="0"/>
        <w:adjustRightInd w:val="0"/>
        <w:rPr>
          <w:b/>
          <w:lang w:eastAsia="pt-BR"/>
        </w:rPr>
      </w:pPr>
      <w:r>
        <w:t xml:space="preserve">Consulta de </w:t>
      </w:r>
      <w:r w:rsidRPr="00EF1F1C">
        <w:rPr>
          <w:b/>
        </w:rPr>
        <w:t>Erros de Integração</w:t>
      </w:r>
    </w:p>
    <w:p w14:paraId="7A556AED" w14:textId="77777777" w:rsidR="00FC2298" w:rsidRDefault="00FC2298" w:rsidP="00FC2298">
      <w:pPr>
        <w:autoSpaceDE w:val="0"/>
        <w:autoSpaceDN w:val="0"/>
        <w:adjustRightInd w:val="0"/>
        <w:ind w:left="1440"/>
        <w:rPr>
          <w:lang w:eastAsia="pt-BR"/>
        </w:rPr>
      </w:pPr>
    </w:p>
    <w:p w14:paraId="39F3F55E" w14:textId="77777777" w:rsidR="00FC2298" w:rsidRDefault="00FC2298" w:rsidP="00FC2298">
      <w:pPr>
        <w:ind w:firstLine="720"/>
        <w:rPr>
          <w:lang w:eastAsia="pt-BR"/>
        </w:rPr>
      </w:pPr>
      <w:r>
        <w:rPr>
          <w:lang w:eastAsia="pt-BR"/>
        </w:rPr>
        <w:t>Algumas regras foram seguidas no desenvolvimento dos serviços:</w:t>
      </w:r>
    </w:p>
    <w:p w14:paraId="5F18E6F2" w14:textId="77777777" w:rsidR="00FC2298" w:rsidRDefault="00FC2298" w:rsidP="00FC2298">
      <w:pPr>
        <w:ind w:firstLine="720"/>
        <w:rPr>
          <w:lang w:eastAsia="pt-BR"/>
        </w:rPr>
      </w:pPr>
    </w:p>
    <w:p w14:paraId="5960BCE9" w14:textId="3493075C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Para ca</w:t>
      </w:r>
      <w:r w:rsidR="0058199D">
        <w:rPr>
          <w:lang w:eastAsia="pt-BR"/>
        </w:rPr>
        <w:t>da serviço, temos um web servic</w:t>
      </w:r>
      <w:r>
        <w:rPr>
          <w:lang w:eastAsia="pt-BR"/>
        </w:rPr>
        <w:t>e;</w:t>
      </w:r>
    </w:p>
    <w:p w14:paraId="6F3C1F2B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Para serviços síncronos, a solicitação e retorno são feitos na mesma conexão;</w:t>
      </w:r>
    </w:p>
    <w:p w14:paraId="70849D5E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Para serviços síncronos, há apenas uma mensagem de confirmação de recebimento de solicitação;</w:t>
      </w:r>
    </w:p>
    <w:p w14:paraId="2A961CF4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 xml:space="preserve">Todo web service tem um endereço de acesso disponível. Este endereço é composto por </w:t>
      </w:r>
      <w:hyperlink r:id="rId13" w:history="1">
        <w:r w:rsidRPr="00660B5C">
          <w:rPr>
            <w:rStyle w:val="Hyperlink"/>
            <w:i/>
            <w:lang w:eastAsia="pt-BR"/>
          </w:rPr>
          <w:t>http://[URLdoCliente]/Servicos/Servico?wsdl</w:t>
        </w:r>
      </w:hyperlink>
      <w:r>
        <w:rPr>
          <w:lang w:eastAsia="pt-BR"/>
        </w:rPr>
        <w:t>, onde:</w:t>
      </w:r>
    </w:p>
    <w:p w14:paraId="5BE19594" w14:textId="77777777" w:rsidR="00FC2298" w:rsidRDefault="00FC2298" w:rsidP="00FC2298">
      <w:pPr>
        <w:pStyle w:val="ListParagraph"/>
        <w:numPr>
          <w:ilvl w:val="0"/>
          <w:numId w:val="9"/>
        </w:numPr>
        <w:jc w:val="both"/>
        <w:rPr>
          <w:lang w:eastAsia="pt-BR"/>
        </w:rPr>
      </w:pPr>
      <w:r w:rsidRPr="00123B38">
        <w:rPr>
          <w:b/>
          <w:lang w:eastAsia="pt-BR"/>
        </w:rPr>
        <w:t>URLdoCliente:</w:t>
      </w:r>
      <w:r>
        <w:rPr>
          <w:lang w:eastAsia="pt-BR"/>
        </w:rPr>
        <w:t xml:space="preserve">  Url da aplicação do cliente, por exemplo: </w:t>
      </w:r>
      <w:hyperlink r:id="rId14" w:history="1">
        <w:r w:rsidRPr="009369A0">
          <w:rPr>
            <w:rStyle w:val="Hyperlink"/>
            <w:i/>
            <w:lang w:eastAsia="pt-BR"/>
          </w:rPr>
          <w:t>www.ParadigmaBS.com.br</w:t>
        </w:r>
      </w:hyperlink>
    </w:p>
    <w:p w14:paraId="78343FE7" w14:textId="77777777" w:rsidR="00FC2298" w:rsidRDefault="00FC2298" w:rsidP="00FC2298">
      <w:pPr>
        <w:pStyle w:val="ListParagraph"/>
        <w:numPr>
          <w:ilvl w:val="0"/>
          <w:numId w:val="9"/>
        </w:numPr>
        <w:jc w:val="both"/>
        <w:rPr>
          <w:lang w:eastAsia="pt-BR"/>
        </w:rPr>
      </w:pPr>
      <w:r w:rsidRPr="00040945">
        <w:rPr>
          <w:b/>
          <w:lang w:eastAsia="pt-BR"/>
        </w:rPr>
        <w:t>Servicos:</w:t>
      </w:r>
      <w:r>
        <w:rPr>
          <w:lang w:eastAsia="pt-BR"/>
        </w:rPr>
        <w:t xml:space="preserve"> Diretório virtual onde vão ficar os serviços</w:t>
      </w:r>
    </w:p>
    <w:p w14:paraId="07848BC4" w14:textId="77777777" w:rsidR="00FC2298" w:rsidRDefault="00FC2298" w:rsidP="00FC2298">
      <w:pPr>
        <w:pStyle w:val="ListParagraph"/>
        <w:numPr>
          <w:ilvl w:val="0"/>
          <w:numId w:val="9"/>
        </w:numPr>
        <w:jc w:val="both"/>
        <w:rPr>
          <w:lang w:eastAsia="pt-BR"/>
        </w:rPr>
      </w:pPr>
      <w:r w:rsidRPr="005A0751">
        <w:rPr>
          <w:b/>
          <w:lang w:eastAsia="pt-BR"/>
        </w:rPr>
        <w:t>Servico?wsdl:</w:t>
      </w:r>
      <w:r>
        <w:rPr>
          <w:lang w:eastAsia="pt-BR"/>
        </w:rPr>
        <w:t xml:space="preserve"> Nome do serviço</w:t>
      </w:r>
    </w:p>
    <w:p w14:paraId="02F281A6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t>Todos os web services foram construídos dentro da plataforma WBC E-procurement. O início do processo é feito pelo cliente, ou seja, é ele quem solicita ou envia informações ao web service.</w:t>
      </w:r>
    </w:p>
    <w:p w14:paraId="2C646D8F" w14:textId="77777777" w:rsidR="00FC2298" w:rsidRDefault="00FC2298" w:rsidP="00FC2298">
      <w:pPr>
        <w:numPr>
          <w:ilvl w:val="0"/>
          <w:numId w:val="5"/>
        </w:numPr>
        <w:jc w:val="both"/>
        <w:rPr>
          <w:lang w:eastAsia="pt-BR"/>
        </w:rPr>
      </w:pPr>
      <w:r>
        <w:rPr>
          <w:lang w:eastAsia="pt-BR"/>
        </w:rPr>
        <w:lastRenderedPageBreak/>
        <w:t>Em caso de erros na solicitação do serviço o processo é interrompido e é disparado um erro com mensagem retorno para a aplicação do cliente. Os erros também são persistidos na base de dados do sistema WBC E-procurement. Daremos mais atenção à este assunto posteriormente.</w:t>
      </w:r>
    </w:p>
    <w:p w14:paraId="23CBDFE5" w14:textId="77777777" w:rsidR="00FC2298" w:rsidRDefault="00FC2298" w:rsidP="00FC2298">
      <w:pPr>
        <w:jc w:val="both"/>
        <w:rPr>
          <w:lang w:eastAsia="pt-BR"/>
        </w:rPr>
      </w:pPr>
    </w:p>
    <w:p w14:paraId="5F590F9C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Para cada mensagem aberta com nosso sistema, é gerado um </w:t>
      </w:r>
      <w:r w:rsidRPr="005B4F1B">
        <w:rPr>
          <w:i/>
          <w:lang w:eastAsia="pt-BR"/>
        </w:rPr>
        <w:t>token</w:t>
      </w:r>
      <w:r>
        <w:rPr>
          <w:lang w:eastAsia="pt-BR"/>
        </w:rPr>
        <w:t>, que pode ser usado pelo cliente para encontrar log de um erro no processo de integração.</w:t>
      </w:r>
    </w:p>
    <w:p w14:paraId="76B8AF15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2621A98C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Quando um método web service não possui um retorno, de uma lista de entidade, por exemplo, por padrão é retornado um objeto RetornoDTO contendo a confirmação do processamento da mensagem.  A estrutura deste objeto está descrita no </w:t>
      </w:r>
      <w:r w:rsidRPr="009E72BC">
        <w:rPr>
          <w:lang w:eastAsia="pt-BR"/>
        </w:rPr>
        <w:t xml:space="preserve">item: </w:t>
      </w:r>
      <w:hyperlink w:anchor="_Estrutura_padrão_de" w:history="1">
        <w:r w:rsidRPr="009E72BC">
          <w:rPr>
            <w:rStyle w:val="Hyperlink"/>
            <w:lang w:eastAsia="pt-BR"/>
          </w:rPr>
          <w:t>Estrutura padrão de retorno</w:t>
        </w:r>
      </w:hyperlink>
      <w:r>
        <w:rPr>
          <w:lang w:eastAsia="pt-BR"/>
        </w:rPr>
        <w:t>.</w:t>
      </w:r>
    </w:p>
    <w:p w14:paraId="74722F81" w14:textId="77777777" w:rsidR="00FC2298" w:rsidRDefault="00FC2298" w:rsidP="00FC2298">
      <w:pPr>
        <w:rPr>
          <w:lang w:eastAsia="pt-BR"/>
        </w:rPr>
      </w:pPr>
    </w:p>
    <w:p w14:paraId="5B956B49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O tratamento de erro dos nossos web services é persistido em tabelas no banco de dados do nosso sistema. Esta estruta fica a disposição para consulta de histórico de erros. Veremos este assunto com mais detalhes a seguir.</w:t>
      </w:r>
    </w:p>
    <w:p w14:paraId="0E41C071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0B805844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Além dos erros serem tratados pontualmente para o conteúdo dos campos ou atribtutos, tratamos erros de forma geral que não são mencionados no documento. Por exemplo, enviar um campo string de tamanho 50, com tamanho da string 60. O sistema vai tratar o erro, retornando mensagem específica com base na informação contida no tamanho que é esperado para campos.</w:t>
      </w:r>
    </w:p>
    <w:p w14:paraId="55C6D86E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4869E8D9" w14:textId="77777777" w:rsidR="00FC2298" w:rsidRDefault="00FC2298" w:rsidP="00FC2298">
      <w:pPr>
        <w:ind w:firstLine="720"/>
        <w:jc w:val="both"/>
        <w:rPr>
          <w:lang w:eastAsia="pt-BR"/>
        </w:rPr>
      </w:pPr>
      <w:r w:rsidRPr="006E5B98">
        <w:rPr>
          <w:lang w:eastAsia="pt-BR"/>
        </w:rPr>
        <w:t>Em cada web service que disponibilizamos</w:t>
      </w:r>
      <w:r>
        <w:rPr>
          <w:lang w:eastAsia="pt-BR"/>
        </w:rPr>
        <w:t>,</w:t>
      </w:r>
      <w:r w:rsidRPr="006E5B98">
        <w:rPr>
          <w:lang w:eastAsia="pt-BR"/>
        </w:rPr>
        <w:t xml:space="preserve"> sugerimos que para os que tenham dependência que o cliente execute no ordem correta para evitar problemas de integração. Por exemplo, digamos que o cliente </w:t>
      </w:r>
      <w:r w:rsidRPr="006E5B98">
        <w:rPr>
          <w:lang w:eastAsia="pt-BR"/>
        </w:rPr>
        <w:lastRenderedPageBreak/>
        <w:t>queira enviar um produto (item, material, etc...) para o wbc e que este produto seja de uma unidade de medida nova. Assim, por convenção nossa sugestão é que o cliente chame o web service de unidade de medida e em seguida o de produto garantindo que o unidade de medida nova seja enviada antes do produto. Este é um bom exmplo de boas práticas. Em cada web service que haja dependência teremos um tópico</w:t>
      </w:r>
      <w:r>
        <w:rPr>
          <w:lang w:eastAsia="pt-BR"/>
        </w:rPr>
        <w:t xml:space="preserve"> “Sugestão de execução”</w:t>
      </w:r>
      <w:r w:rsidRPr="006E5B98">
        <w:rPr>
          <w:lang w:eastAsia="pt-BR"/>
        </w:rPr>
        <w:t xml:space="preserve"> falando sobre o assunto.</w:t>
      </w:r>
    </w:p>
    <w:p w14:paraId="2216B476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5C15CE5C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As operações que retornarem dados de retorno do sistema, como por exemplo Retorno de Cancelamento de Requisições, serão tratadas da seguinte maneira.</w:t>
      </w:r>
    </w:p>
    <w:p w14:paraId="4B9A81CD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Primeiro o cliente faz a chamada ao serviço para verificar quais registros estão disponíveis, em seguida o cliente deverá informar ao serviço que tais registros foram computados com sucesso, e assim o serviço será capaz de identificar e não enviar novamente tais informações.</w:t>
      </w:r>
    </w:p>
    <w:p w14:paraId="01728246" w14:textId="77777777" w:rsidR="00FC2298" w:rsidRPr="00650528" w:rsidRDefault="00FC2298" w:rsidP="00FC2298">
      <w:pPr>
        <w:pStyle w:val="Caption"/>
        <w:rPr>
          <w:lang w:val="pt-BR" w:eastAsia="pt-BR"/>
        </w:rPr>
      </w:pPr>
    </w:p>
    <w:p w14:paraId="20FC6104" w14:textId="77777777" w:rsidR="00FC2298" w:rsidRPr="000356EC" w:rsidRDefault="00FC2298" w:rsidP="00FC2298">
      <w:pPr>
        <w:pStyle w:val="Heading2"/>
        <w:numPr>
          <w:ilvl w:val="0"/>
          <w:numId w:val="0"/>
        </w:numPr>
        <w:rPr>
          <w:lang w:eastAsia="pt-BR"/>
        </w:rPr>
      </w:pPr>
      <w:r>
        <w:rPr>
          <w:lang w:eastAsia="pt-BR"/>
        </w:rPr>
        <w:br w:type="page"/>
      </w:r>
    </w:p>
    <w:p w14:paraId="18601A6A" w14:textId="77777777" w:rsidR="004331FB" w:rsidRDefault="004331FB" w:rsidP="004331FB">
      <w:pPr>
        <w:pStyle w:val="Heading2"/>
        <w:rPr>
          <w:lang w:eastAsia="pt-BR"/>
        </w:rPr>
      </w:pPr>
      <w:bookmarkStart w:id="8" w:name="_Web_service_de"/>
      <w:bookmarkStart w:id="9" w:name="_Toc373510369"/>
      <w:bookmarkStart w:id="10" w:name="_Toc390245035"/>
      <w:bookmarkStart w:id="11" w:name="_Toc445884227"/>
      <w:bookmarkStart w:id="12" w:name="_Toc462133901"/>
      <w:bookmarkStart w:id="13" w:name="_Toc465683176"/>
      <w:bookmarkEnd w:id="8"/>
      <w:r>
        <w:rPr>
          <w:lang w:eastAsia="pt-BR"/>
        </w:rPr>
        <w:lastRenderedPageBreak/>
        <w:t>Web service de envio de Produto/Item</w:t>
      </w:r>
      <w:bookmarkEnd w:id="9"/>
      <w:bookmarkEnd w:id="10"/>
      <w:bookmarkEnd w:id="11"/>
      <w:bookmarkEnd w:id="12"/>
      <w:bookmarkEnd w:id="13"/>
    </w:p>
    <w:p w14:paraId="39E21360" w14:textId="77777777" w:rsidR="004331FB" w:rsidRDefault="004331FB" w:rsidP="004331FB">
      <w:pPr>
        <w:rPr>
          <w:lang w:eastAsia="pt-BR"/>
        </w:rPr>
      </w:pPr>
    </w:p>
    <w:p w14:paraId="310E0C90" w14:textId="77777777" w:rsidR="004331FB" w:rsidRDefault="004331FB" w:rsidP="004331FB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foi construído para enviar um lote de produtos (cadastro de materiais, itens) do sistema externo (ERP) para serem cadastradas no sistema WBC E-procurement.</w:t>
      </w:r>
    </w:p>
    <w:p w14:paraId="0304BD1E" w14:textId="77777777" w:rsidR="004331FB" w:rsidRDefault="004331FB" w:rsidP="004331FB">
      <w:pPr>
        <w:rPr>
          <w:lang w:eastAsia="pt-BR"/>
        </w:rPr>
      </w:pPr>
      <w:r>
        <w:rPr>
          <w:lang w:eastAsia="pt-BR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:rsidRPr="001758C7" w14:paraId="577A3A15" w14:textId="77777777" w:rsidTr="00CD313B">
        <w:tc>
          <w:tcPr>
            <w:tcW w:w="1985" w:type="dxa"/>
          </w:tcPr>
          <w:p w14:paraId="67D7E257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60131785" w14:textId="77777777" w:rsidR="004331FB" w:rsidRPr="001758C7" w:rsidRDefault="00EB3321" w:rsidP="00CD313B">
            <w:pPr>
              <w:jc w:val="both"/>
              <w:rPr>
                <w:color w:val="FF0000"/>
                <w:szCs w:val="20"/>
                <w:lang w:eastAsia="pt-BR"/>
              </w:rPr>
            </w:pPr>
            <w:hyperlink r:id="rId15" w:history="1">
              <w:r w:rsidR="004331FB" w:rsidRPr="000676A9">
                <w:rPr>
                  <w:rStyle w:val="Hyperlink"/>
                  <w:lang w:eastAsia="pt-BR"/>
                </w:rPr>
                <w:t>http://[</w:t>
              </w:r>
              <w:r w:rsidR="004331FB" w:rsidRPr="000676A9">
                <w:rPr>
                  <w:rStyle w:val="Hyperlink"/>
                  <w:i/>
                  <w:lang w:eastAsia="pt-BR"/>
                </w:rPr>
                <w:t>URLdoCliente</w:t>
              </w:r>
              <w:r w:rsidR="004331FB" w:rsidRPr="000676A9">
                <w:rPr>
                  <w:rStyle w:val="Hyperlink"/>
                  <w:lang w:eastAsia="pt-BR"/>
                </w:rPr>
                <w:t>]/</w:t>
              </w:r>
              <w:r w:rsidR="004331FB" w:rsidRPr="000676A9">
                <w:rPr>
                  <w:rStyle w:val="Hyperlink"/>
                  <w:i/>
                  <w:lang w:eastAsia="pt-BR"/>
                </w:rPr>
                <w:t>Services</w:t>
              </w:r>
              <w:r w:rsidR="004331FB" w:rsidRPr="000676A9">
                <w:rPr>
                  <w:rStyle w:val="Hyperlink"/>
                  <w:lang w:eastAsia="pt-BR"/>
                </w:rPr>
                <w:t>/Produto.svc</w:t>
              </w:r>
              <w:r w:rsidR="004331FB" w:rsidRPr="000676A9">
                <w:rPr>
                  <w:rStyle w:val="Hyperlink"/>
                  <w:i/>
                  <w:lang w:eastAsia="pt-BR"/>
                </w:rPr>
                <w:t>?wsdl</w:t>
              </w:r>
            </w:hyperlink>
          </w:p>
        </w:tc>
      </w:tr>
      <w:tr w:rsidR="004331FB" w:rsidRPr="001758C7" w14:paraId="4237096E" w14:textId="77777777" w:rsidTr="00CD313B">
        <w:tc>
          <w:tcPr>
            <w:tcW w:w="1985" w:type="dxa"/>
          </w:tcPr>
          <w:p w14:paraId="07131FA2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03B141D4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Síncrono</w:t>
            </w:r>
          </w:p>
        </w:tc>
      </w:tr>
    </w:tbl>
    <w:p w14:paraId="54718944" w14:textId="77777777" w:rsidR="004331FB" w:rsidRPr="004A55E9" w:rsidRDefault="004331FB" w:rsidP="004331FB">
      <w:pPr>
        <w:rPr>
          <w:lang w:eastAsia="pt-BR"/>
        </w:rPr>
      </w:pPr>
    </w:p>
    <w:p w14:paraId="22ABDA69" w14:textId="77777777" w:rsidR="004331FB" w:rsidRPr="00AC0F9B" w:rsidRDefault="004331FB" w:rsidP="004331FB">
      <w:pPr>
        <w:pStyle w:val="Caption"/>
        <w:rPr>
          <w:rFonts w:ascii="Tahoma" w:hAnsi="Tahoma" w:cs="Tahoma"/>
          <w:lang w:eastAsia="pt-BR"/>
        </w:rPr>
      </w:pPr>
      <w:r w:rsidRPr="00AC0F9B">
        <w:rPr>
          <w:rFonts w:ascii="Tahoma" w:hAnsi="Tahoma" w:cs="Tahoma"/>
          <w:lang w:eastAsia="pt-BR"/>
        </w:rPr>
        <w:t>Método de processamento de produto</w:t>
      </w:r>
    </w:p>
    <w:p w14:paraId="35E6A66B" w14:textId="77777777" w:rsidR="004331FB" w:rsidRDefault="004331FB" w:rsidP="004331FB">
      <w:pPr>
        <w:ind w:firstLine="720"/>
        <w:rPr>
          <w:lang w:eastAsia="pt-BR"/>
        </w:rPr>
      </w:pPr>
    </w:p>
    <w:p w14:paraId="6C8B1A28" w14:textId="77777777" w:rsidR="004331FB" w:rsidRDefault="004331FB" w:rsidP="004331FB">
      <w:pPr>
        <w:ind w:firstLine="720"/>
        <w:rPr>
          <w:sz w:val="18"/>
          <w:lang w:eastAsia="pt-BR"/>
        </w:rPr>
      </w:pPr>
      <w:r w:rsidRPr="008936CB">
        <w:rPr>
          <w:b/>
          <w:sz w:val="18"/>
          <w:lang w:eastAsia="pt-BR"/>
        </w:rPr>
        <w:t>Assinatura:</w:t>
      </w:r>
      <w:r>
        <w:rPr>
          <w:sz w:val="18"/>
          <w:lang w:eastAsia="pt-BR"/>
        </w:rPr>
        <w:t xml:space="preserve"> ProcessarProduto.</w:t>
      </w:r>
    </w:p>
    <w:p w14:paraId="2F774EB8" w14:textId="77777777" w:rsidR="004331FB" w:rsidRDefault="004331FB" w:rsidP="004331FB">
      <w:pPr>
        <w:ind w:left="720"/>
        <w:rPr>
          <w:sz w:val="18"/>
          <w:lang w:eastAsia="pt-BR"/>
        </w:rPr>
      </w:pPr>
      <w:r>
        <w:rPr>
          <w:b/>
          <w:sz w:val="18"/>
          <w:lang w:eastAsia="pt-BR"/>
        </w:rPr>
        <w:t>Multi-idioma:</w:t>
      </w:r>
      <w:r>
        <w:rPr>
          <w:sz w:val="18"/>
          <w:lang w:eastAsia="pt-BR"/>
        </w:rPr>
        <w:t xml:space="preserve"> A estrutura </w:t>
      </w:r>
      <w:r>
        <w:rPr>
          <w:b/>
          <w:sz w:val="18"/>
          <w:lang w:eastAsia="pt-BR"/>
        </w:rPr>
        <w:t>Produto</w:t>
      </w:r>
      <w:r w:rsidRPr="000F6EEE">
        <w:rPr>
          <w:b/>
          <w:sz w:val="18"/>
          <w:lang w:eastAsia="pt-BR"/>
        </w:rPr>
        <w:t>DTO</w:t>
      </w:r>
      <w:r>
        <w:rPr>
          <w:sz w:val="18"/>
          <w:lang w:eastAsia="pt-BR"/>
        </w:rPr>
        <w:t xml:space="preserve"> será considerada o idioma padrão do sistema. Caso o idioma padrão venha na lista </w:t>
      </w:r>
      <w:r>
        <w:rPr>
          <w:b/>
          <w:sz w:val="18"/>
          <w:lang w:eastAsia="pt-BR"/>
        </w:rPr>
        <w:t>ProdutoIdioma</w:t>
      </w:r>
      <w:r w:rsidRPr="000F6EEE">
        <w:rPr>
          <w:b/>
          <w:sz w:val="18"/>
          <w:lang w:eastAsia="pt-BR"/>
        </w:rPr>
        <w:t>DTO</w:t>
      </w:r>
      <w:r>
        <w:rPr>
          <w:sz w:val="18"/>
          <w:lang w:eastAsia="pt-BR"/>
        </w:rPr>
        <w:t xml:space="preserve"> o mesmo deverá ser desconsiderado da lista.</w:t>
      </w:r>
    </w:p>
    <w:p w14:paraId="0F13A8C3" w14:textId="77777777" w:rsidR="004331FB" w:rsidRDefault="004331FB" w:rsidP="004331FB">
      <w:pPr>
        <w:ind w:firstLine="720"/>
        <w:rPr>
          <w:b/>
          <w:lang w:eastAsia="pt-BR"/>
        </w:rPr>
      </w:pPr>
    </w:p>
    <w:p w14:paraId="003DF1FF" w14:textId="77777777" w:rsidR="004331FB" w:rsidRPr="008936CB" w:rsidRDefault="004331FB" w:rsidP="004331FB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14:paraId="02C7A149" w14:textId="77777777" w:rsidTr="00CD313B">
        <w:tc>
          <w:tcPr>
            <w:tcW w:w="1985" w:type="dxa"/>
          </w:tcPr>
          <w:p w14:paraId="63797D1B" w14:textId="77777777" w:rsidR="004331FB" w:rsidRPr="00C56CDA" w:rsidRDefault="004331FB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Produto</w:t>
            </w:r>
            <w:r w:rsidRPr="00C56CDA">
              <w:rPr>
                <w:sz w:val="18"/>
                <w:lang w:eastAsia="pt-BR"/>
              </w:rPr>
              <w:t>DTO</w:t>
            </w:r>
          </w:p>
        </w:tc>
        <w:tc>
          <w:tcPr>
            <w:tcW w:w="7310" w:type="dxa"/>
          </w:tcPr>
          <w:p w14:paraId="46C15ADD" w14:textId="77777777" w:rsidR="004331FB" w:rsidRPr="00C56CDA" w:rsidRDefault="004331FB" w:rsidP="00CD313B">
            <w:pPr>
              <w:jc w:val="both"/>
              <w:rPr>
                <w:sz w:val="18"/>
                <w:lang w:eastAsia="pt-BR"/>
              </w:rPr>
            </w:pPr>
            <w:r w:rsidRPr="00C56CDA">
              <w:rPr>
                <w:sz w:val="18"/>
                <w:lang w:eastAsia="pt-BR"/>
              </w:rPr>
              <w:t xml:space="preserve">Array de </w:t>
            </w:r>
            <w:r>
              <w:rPr>
                <w:sz w:val="18"/>
                <w:lang w:eastAsia="pt-BR"/>
              </w:rPr>
              <w:t>produto</w:t>
            </w:r>
            <w:r w:rsidRPr="00C56CDA">
              <w:rPr>
                <w:sz w:val="18"/>
                <w:lang w:eastAsia="pt-BR"/>
              </w:rPr>
              <w:t>DTO</w:t>
            </w:r>
          </w:p>
        </w:tc>
      </w:tr>
    </w:tbl>
    <w:p w14:paraId="3F832E8F" w14:textId="77777777" w:rsidR="004331FB" w:rsidRDefault="004331FB" w:rsidP="004331FB">
      <w:pPr>
        <w:ind w:firstLine="720"/>
        <w:rPr>
          <w:lang w:eastAsia="pt-BR"/>
        </w:rPr>
      </w:pPr>
      <w:r>
        <w:rPr>
          <w:lang w:eastAsia="pt-BR"/>
        </w:rPr>
        <w:br/>
      </w:r>
    </w:p>
    <w:p w14:paraId="269DF0E8" w14:textId="77777777" w:rsidR="004331FB" w:rsidRPr="00CF2CF6" w:rsidRDefault="004331FB" w:rsidP="004331FB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 w:rsidRPr="00CF2CF6">
        <w:rPr>
          <w:b/>
          <w:sz w:val="18"/>
          <w:lang w:eastAsia="pt-BR"/>
        </w:rPr>
        <w:t>ProdutoDTO</w:t>
      </w:r>
      <w:r w:rsidRPr="00CF2CF6">
        <w:rPr>
          <w:b/>
          <w:lang w:eastAsia="pt-BR"/>
        </w:rPr>
        <w:t>:</w:t>
      </w:r>
    </w:p>
    <w:tbl>
      <w:tblPr>
        <w:tblW w:w="937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2395"/>
        <w:gridCol w:w="1291"/>
        <w:gridCol w:w="2664"/>
      </w:tblGrid>
      <w:tr w:rsidR="004331FB" w:rsidRPr="00C56CDA" w14:paraId="3B799363" w14:textId="77777777" w:rsidTr="004331FB">
        <w:tc>
          <w:tcPr>
            <w:tcW w:w="3021" w:type="dxa"/>
          </w:tcPr>
          <w:p w14:paraId="142FAD4E" w14:textId="77777777" w:rsidR="004331FB" w:rsidRPr="004331FB" w:rsidRDefault="004331FB" w:rsidP="00CD313B">
            <w:pPr>
              <w:jc w:val="both"/>
              <w:rPr>
                <w:rFonts w:cs="Tahoma"/>
                <w:b/>
                <w:noProof/>
                <w:szCs w:val="20"/>
                <w:lang w:eastAsia="pt-BR"/>
              </w:rPr>
            </w:pPr>
            <w:r w:rsidRPr="004331FB">
              <w:rPr>
                <w:rFonts w:cs="Tahoma"/>
                <w:b/>
                <w:noProof/>
                <w:szCs w:val="20"/>
                <w:lang w:eastAsia="pt-BR"/>
              </w:rPr>
              <w:t>Nome do campo</w:t>
            </w:r>
          </w:p>
        </w:tc>
        <w:tc>
          <w:tcPr>
            <w:tcW w:w="1911" w:type="dxa"/>
          </w:tcPr>
          <w:p w14:paraId="04184595" w14:textId="77777777" w:rsidR="004331FB" w:rsidRPr="004331F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4331FB">
              <w:rPr>
                <w:rFonts w:cs="Tahoma"/>
                <w:b/>
                <w:szCs w:val="20"/>
                <w:lang w:eastAsia="pt-BR"/>
              </w:rPr>
              <w:t>Tipo</w:t>
            </w:r>
          </w:p>
        </w:tc>
        <w:tc>
          <w:tcPr>
            <w:tcW w:w="1349" w:type="dxa"/>
          </w:tcPr>
          <w:p w14:paraId="32321A1B" w14:textId="77777777" w:rsidR="004331FB" w:rsidRPr="004331F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4331FB">
              <w:rPr>
                <w:rFonts w:cs="Tahoma"/>
                <w:b/>
                <w:szCs w:val="20"/>
                <w:lang w:eastAsia="pt-BR"/>
              </w:rPr>
              <w:t>Tamanho</w:t>
            </w:r>
          </w:p>
        </w:tc>
        <w:tc>
          <w:tcPr>
            <w:tcW w:w="3090" w:type="dxa"/>
          </w:tcPr>
          <w:p w14:paraId="47204165" w14:textId="77777777" w:rsidR="004331FB" w:rsidRPr="004331F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4331FB">
              <w:rPr>
                <w:rFonts w:cs="Tahoma"/>
                <w:b/>
                <w:szCs w:val="20"/>
                <w:lang w:eastAsia="pt-BR"/>
              </w:rPr>
              <w:t>Descrição</w:t>
            </w:r>
          </w:p>
        </w:tc>
      </w:tr>
      <w:tr w:rsidR="004331FB" w:rsidRPr="00C56CDA" w14:paraId="6B5D8995" w14:textId="77777777" w:rsidTr="004331FB">
        <w:tc>
          <w:tcPr>
            <w:tcW w:w="3021" w:type="dxa"/>
          </w:tcPr>
          <w:p w14:paraId="421812AF" w14:textId="77777777" w:rsidR="004331FB" w:rsidRPr="00CC7B3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sCdProduto</w:t>
            </w:r>
          </w:p>
        </w:tc>
        <w:tc>
          <w:tcPr>
            <w:tcW w:w="1911" w:type="dxa"/>
          </w:tcPr>
          <w:p w14:paraId="3091959F" w14:textId="77777777" w:rsidR="004331FB" w:rsidRPr="00C56CDA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349" w:type="dxa"/>
          </w:tcPr>
          <w:p w14:paraId="5C25CAA1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50</w:t>
            </w:r>
          </w:p>
        </w:tc>
        <w:tc>
          <w:tcPr>
            <w:tcW w:w="3090" w:type="dxa"/>
          </w:tcPr>
          <w:p w14:paraId="30DB6279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Código ddo produto no sistema cliente</w:t>
            </w:r>
          </w:p>
        </w:tc>
      </w:tr>
      <w:tr w:rsidR="004331FB" w:rsidRPr="00C56CDA" w14:paraId="721F935B" w14:textId="77777777" w:rsidTr="004331FB">
        <w:tc>
          <w:tcPr>
            <w:tcW w:w="3021" w:type="dxa"/>
          </w:tcPr>
          <w:p w14:paraId="7E73F9DC" w14:textId="77777777" w:rsidR="004331FB" w:rsidRPr="00CC7B3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sDsProduto</w:t>
            </w:r>
          </w:p>
        </w:tc>
        <w:tc>
          <w:tcPr>
            <w:tcW w:w="1911" w:type="dxa"/>
          </w:tcPr>
          <w:p w14:paraId="424559F1" w14:textId="77777777" w:rsidR="004331FB" w:rsidRPr="00C56CDA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349" w:type="dxa"/>
          </w:tcPr>
          <w:p w14:paraId="7998577A" w14:textId="77777777" w:rsidR="004331FB" w:rsidRPr="00317AEB" w:rsidRDefault="004331FB" w:rsidP="00CD313B">
            <w:pPr>
              <w:jc w:val="both"/>
              <w:rPr>
                <w:rFonts w:cs="Tahoma"/>
                <w:b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2000</w:t>
            </w:r>
          </w:p>
        </w:tc>
        <w:tc>
          <w:tcPr>
            <w:tcW w:w="3090" w:type="dxa"/>
          </w:tcPr>
          <w:p w14:paraId="6460D6DC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Nome/descrição do produto</w:t>
            </w:r>
          </w:p>
        </w:tc>
      </w:tr>
      <w:tr w:rsidR="004331FB" w:rsidRPr="00C56CDA" w14:paraId="057C2C44" w14:textId="77777777" w:rsidTr="004331FB">
        <w:tc>
          <w:tcPr>
            <w:tcW w:w="3021" w:type="dxa"/>
          </w:tcPr>
          <w:p w14:paraId="4064F74E" w14:textId="77777777" w:rsidR="004331FB" w:rsidRPr="00CC7B3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sDsDetalhe</w:t>
            </w:r>
          </w:p>
        </w:tc>
        <w:tc>
          <w:tcPr>
            <w:tcW w:w="1911" w:type="dxa"/>
          </w:tcPr>
          <w:p w14:paraId="7C703EE1" w14:textId="77777777" w:rsidR="004331FB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349" w:type="dxa"/>
          </w:tcPr>
          <w:p w14:paraId="79292BE1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8000</w:t>
            </w:r>
          </w:p>
        </w:tc>
        <w:tc>
          <w:tcPr>
            <w:tcW w:w="3090" w:type="dxa"/>
          </w:tcPr>
          <w:p w14:paraId="3B85578A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Detalhes do produto</w:t>
            </w:r>
          </w:p>
        </w:tc>
      </w:tr>
      <w:tr w:rsidR="004331FB" w:rsidRPr="00C56CDA" w14:paraId="2ABD99ED" w14:textId="77777777" w:rsidTr="004331FB">
        <w:tc>
          <w:tcPr>
            <w:tcW w:w="3021" w:type="dxa"/>
          </w:tcPr>
          <w:p w14:paraId="07BAEC19" w14:textId="77777777" w:rsidR="004331FB" w:rsidRPr="00CC7B3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sCdClasse</w:t>
            </w:r>
          </w:p>
        </w:tc>
        <w:tc>
          <w:tcPr>
            <w:tcW w:w="1911" w:type="dxa"/>
          </w:tcPr>
          <w:p w14:paraId="290021D2" w14:textId="77777777" w:rsidR="004331FB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349" w:type="dxa"/>
          </w:tcPr>
          <w:p w14:paraId="051E4B9C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50</w:t>
            </w:r>
          </w:p>
        </w:tc>
        <w:tc>
          <w:tcPr>
            <w:tcW w:w="3090" w:type="dxa"/>
          </w:tcPr>
          <w:p w14:paraId="76475CBC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Código da categoria do produto</w:t>
            </w:r>
          </w:p>
        </w:tc>
      </w:tr>
      <w:tr w:rsidR="004331FB" w:rsidRPr="00C56CDA" w14:paraId="3EB8C977" w14:textId="77777777" w:rsidTr="004331FB">
        <w:tc>
          <w:tcPr>
            <w:tcW w:w="3021" w:type="dxa"/>
          </w:tcPr>
          <w:p w14:paraId="46C6D5DD" w14:textId="77777777" w:rsidR="004331FB" w:rsidRPr="00CC7B3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</w:t>
            </w:r>
            <w:r>
              <w:rPr>
                <w:rFonts w:cs="Tahoma"/>
                <w:noProof/>
                <w:szCs w:val="20"/>
                <w:lang w:eastAsia="pt-BR"/>
              </w:rPr>
              <w:t>Cd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UnidadeMedida</w:t>
            </w:r>
          </w:p>
        </w:tc>
        <w:tc>
          <w:tcPr>
            <w:tcW w:w="1911" w:type="dxa"/>
          </w:tcPr>
          <w:p w14:paraId="55076509" w14:textId="77777777" w:rsidR="004331FB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349" w:type="dxa"/>
          </w:tcPr>
          <w:p w14:paraId="17BBFDBD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3</w:t>
            </w:r>
          </w:p>
        </w:tc>
        <w:tc>
          <w:tcPr>
            <w:tcW w:w="3090" w:type="dxa"/>
          </w:tcPr>
          <w:p w14:paraId="2201EB9E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Sigla/código da unidade de medida</w:t>
            </w:r>
          </w:p>
        </w:tc>
      </w:tr>
      <w:tr w:rsidR="004331FB" w:rsidRPr="00C56CDA" w14:paraId="18AF8B68" w14:textId="77777777" w:rsidTr="004331FB">
        <w:trPr>
          <w:trHeight w:val="70"/>
        </w:trPr>
        <w:tc>
          <w:tcPr>
            <w:tcW w:w="3021" w:type="dxa"/>
          </w:tcPr>
          <w:p w14:paraId="5215B57E" w14:textId="77777777" w:rsidR="004331FB" w:rsidRPr="00CC7B3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sCdEmpresa</w:t>
            </w:r>
          </w:p>
        </w:tc>
        <w:tc>
          <w:tcPr>
            <w:tcW w:w="1911" w:type="dxa"/>
          </w:tcPr>
          <w:p w14:paraId="25E085C1" w14:textId="77777777" w:rsidR="004331FB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349" w:type="dxa"/>
          </w:tcPr>
          <w:p w14:paraId="317814EE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14</w:t>
            </w:r>
          </w:p>
        </w:tc>
        <w:tc>
          <w:tcPr>
            <w:tcW w:w="3090" w:type="dxa"/>
          </w:tcPr>
          <w:p w14:paraId="66C7C3CD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Código ou CNPJ da empresa dona do produto. Informar o código da empresa matriz quando o produto for centralizado.</w:t>
            </w:r>
          </w:p>
        </w:tc>
      </w:tr>
      <w:tr w:rsidR="004331FB" w:rsidRPr="00B0637D" w14:paraId="1B381E80" w14:textId="77777777" w:rsidTr="004331FB">
        <w:trPr>
          <w:trHeight w:val="70"/>
        </w:trPr>
        <w:tc>
          <w:tcPr>
            <w:tcW w:w="3021" w:type="dxa"/>
          </w:tcPr>
          <w:p w14:paraId="2183D8E5" w14:textId="77777777" w:rsidR="004331FB" w:rsidRPr="00B0637D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B0637D">
              <w:rPr>
                <w:rFonts w:cs="Tahoma"/>
                <w:noProof/>
                <w:szCs w:val="20"/>
                <w:lang w:eastAsia="pt-BR"/>
              </w:rPr>
              <w:t>dQtConsumoMedio</w:t>
            </w:r>
          </w:p>
        </w:tc>
        <w:tc>
          <w:tcPr>
            <w:tcW w:w="1911" w:type="dxa"/>
          </w:tcPr>
          <w:p w14:paraId="5A2480F0" w14:textId="77777777" w:rsidR="004331FB" w:rsidRPr="00B0637D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B0637D">
              <w:rPr>
                <w:rFonts w:cs="Tahoma"/>
                <w:szCs w:val="20"/>
                <w:lang w:eastAsia="pt-BR"/>
              </w:rPr>
              <w:t>Decimal</w:t>
            </w:r>
          </w:p>
        </w:tc>
        <w:tc>
          <w:tcPr>
            <w:tcW w:w="1349" w:type="dxa"/>
          </w:tcPr>
          <w:p w14:paraId="4573566C" w14:textId="77777777" w:rsidR="004331FB" w:rsidRPr="00B0637D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B0637D">
              <w:rPr>
                <w:rFonts w:cs="Tahoma"/>
                <w:szCs w:val="20"/>
                <w:lang w:eastAsia="pt-BR"/>
              </w:rPr>
              <w:t>16,4</w:t>
            </w:r>
          </w:p>
        </w:tc>
        <w:tc>
          <w:tcPr>
            <w:tcW w:w="3090" w:type="dxa"/>
          </w:tcPr>
          <w:p w14:paraId="74C741E7" w14:textId="77777777" w:rsidR="004331FB" w:rsidRPr="00B0637D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B0637D">
              <w:rPr>
                <w:rFonts w:cs="Tahoma"/>
                <w:b/>
                <w:szCs w:val="20"/>
                <w:lang w:eastAsia="pt-BR"/>
              </w:rPr>
              <w:t xml:space="preserve">Não obrigatório. </w:t>
            </w:r>
            <w:r w:rsidRPr="00B0637D">
              <w:rPr>
                <w:rFonts w:cs="Tahoma"/>
                <w:szCs w:val="20"/>
                <w:lang w:eastAsia="pt-BR"/>
              </w:rPr>
              <w:t>Quantidade média de consumo comprada para o produto.</w:t>
            </w:r>
          </w:p>
        </w:tc>
      </w:tr>
      <w:tr w:rsidR="004331FB" w:rsidRPr="00C84671" w14:paraId="4C8C0321" w14:textId="77777777" w:rsidTr="004331FB">
        <w:trPr>
          <w:trHeight w:val="70"/>
        </w:trPr>
        <w:tc>
          <w:tcPr>
            <w:tcW w:w="3021" w:type="dxa"/>
          </w:tcPr>
          <w:p w14:paraId="52F6D769" w14:textId="77777777" w:rsidR="004331FB" w:rsidRPr="00AE7136" w:rsidRDefault="004331FB" w:rsidP="00CD313B">
            <w:pPr>
              <w:jc w:val="both"/>
              <w:rPr>
                <w:rFonts w:cs="Tahoma"/>
                <w:noProof/>
                <w:color w:val="000000" w:themeColor="text1"/>
                <w:szCs w:val="20"/>
                <w:lang w:eastAsia="pt-BR"/>
              </w:rPr>
            </w:pPr>
            <w:r w:rsidRPr="00AE7136">
              <w:rPr>
                <w:rFonts w:cs="Tahoma"/>
                <w:noProof/>
                <w:color w:val="000000" w:themeColor="text1"/>
                <w:szCs w:val="20"/>
                <w:lang w:eastAsia="pt-BR"/>
              </w:rPr>
              <w:lastRenderedPageBreak/>
              <w:t>nCdTipoSituacaoMapDestinacao</w:t>
            </w:r>
          </w:p>
        </w:tc>
        <w:tc>
          <w:tcPr>
            <w:tcW w:w="1911" w:type="dxa"/>
          </w:tcPr>
          <w:p w14:paraId="62B2B8D9" w14:textId="77777777" w:rsidR="004331FB" w:rsidRPr="00AE7136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AE7136">
              <w:rPr>
                <w:rFonts w:cs="Tahoma"/>
                <w:color w:val="000000" w:themeColor="text1"/>
                <w:szCs w:val="20"/>
                <w:lang w:eastAsia="pt-BR"/>
              </w:rPr>
              <w:t>Int</w:t>
            </w:r>
          </w:p>
        </w:tc>
        <w:tc>
          <w:tcPr>
            <w:tcW w:w="1349" w:type="dxa"/>
          </w:tcPr>
          <w:p w14:paraId="7D6A57A3" w14:textId="77777777" w:rsidR="004331FB" w:rsidRPr="00AE7136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AE7136">
              <w:rPr>
                <w:rFonts w:cs="Tahoma"/>
                <w:color w:val="000000" w:themeColor="text1"/>
                <w:szCs w:val="20"/>
                <w:lang w:eastAsia="pt-BR"/>
              </w:rPr>
              <w:t>5</w:t>
            </w:r>
          </w:p>
        </w:tc>
        <w:tc>
          <w:tcPr>
            <w:tcW w:w="3090" w:type="dxa"/>
          </w:tcPr>
          <w:p w14:paraId="73B0FD40" w14:textId="77777777" w:rsidR="004331FB" w:rsidRPr="00AE7136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AE7136">
              <w:rPr>
                <w:rFonts w:cs="Tahoma"/>
                <w:b/>
                <w:color w:val="000000" w:themeColor="text1"/>
                <w:szCs w:val="20"/>
                <w:lang w:eastAsia="pt-BR"/>
              </w:rPr>
              <w:t xml:space="preserve">Não obrigatório. </w:t>
            </w:r>
            <w:r w:rsidRPr="00AE7136">
              <w:rPr>
                <w:rFonts w:cs="Tahoma"/>
                <w:color w:val="000000" w:themeColor="text1"/>
                <w:szCs w:val="20"/>
                <w:lang w:eastAsia="pt-BR"/>
              </w:rPr>
              <w:t>Destinação do produto.</w:t>
            </w:r>
          </w:p>
          <w:p w14:paraId="67F075F6" w14:textId="77777777" w:rsidR="004331FB" w:rsidRPr="00AE7136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AE7136">
              <w:rPr>
                <w:rFonts w:cs="Tahoma"/>
                <w:color w:val="000000" w:themeColor="text1"/>
                <w:szCs w:val="20"/>
                <w:lang w:eastAsia="pt-BR"/>
              </w:rPr>
              <w:t>1 - Débito direto</w:t>
            </w:r>
          </w:p>
          <w:p w14:paraId="0EEA45FF" w14:textId="77777777" w:rsidR="004331FB" w:rsidRPr="00AE7136" w:rsidRDefault="004331FB" w:rsidP="00CD313B">
            <w:pPr>
              <w:jc w:val="both"/>
              <w:rPr>
                <w:rFonts w:cs="Tahoma"/>
                <w:b/>
                <w:color w:val="000000" w:themeColor="text1"/>
                <w:szCs w:val="20"/>
                <w:lang w:eastAsia="pt-BR"/>
              </w:rPr>
            </w:pPr>
            <w:r w:rsidRPr="00AE7136">
              <w:rPr>
                <w:rFonts w:cs="Tahoma"/>
                <w:color w:val="000000" w:themeColor="text1"/>
                <w:szCs w:val="20"/>
                <w:lang w:eastAsia="pt-BR"/>
              </w:rPr>
              <w:t xml:space="preserve">2 - Item de estoque </w:t>
            </w:r>
          </w:p>
        </w:tc>
      </w:tr>
      <w:tr w:rsidR="004331FB" w:rsidRPr="00C84671" w14:paraId="65436E9A" w14:textId="77777777" w:rsidTr="004331FB">
        <w:trPr>
          <w:trHeight w:val="70"/>
        </w:trPr>
        <w:tc>
          <w:tcPr>
            <w:tcW w:w="3021" w:type="dxa"/>
          </w:tcPr>
          <w:p w14:paraId="3260EB5F" w14:textId="77777777" w:rsidR="004331FB" w:rsidRDefault="004331FB" w:rsidP="00CD313B">
            <w:pPr>
              <w:jc w:val="both"/>
              <w:rPr>
                <w:rFonts w:cs="Tahoma"/>
                <w:noProof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noProof/>
                <w:color w:val="000000" w:themeColor="text1"/>
                <w:szCs w:val="20"/>
                <w:lang w:eastAsia="pt-BR"/>
              </w:rPr>
              <w:t>dVlPeso</w:t>
            </w:r>
          </w:p>
        </w:tc>
        <w:tc>
          <w:tcPr>
            <w:tcW w:w="1911" w:type="dxa"/>
          </w:tcPr>
          <w:p w14:paraId="4B3261F2" w14:textId="77777777" w:rsidR="004331F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Decimal</w:t>
            </w:r>
          </w:p>
        </w:tc>
        <w:tc>
          <w:tcPr>
            <w:tcW w:w="1349" w:type="dxa"/>
          </w:tcPr>
          <w:p w14:paraId="66E450DC" w14:textId="77777777" w:rsidR="004331F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9</w:t>
            </w:r>
          </w:p>
        </w:tc>
        <w:tc>
          <w:tcPr>
            <w:tcW w:w="3090" w:type="dxa"/>
          </w:tcPr>
          <w:p w14:paraId="5FFF00DB" w14:textId="77777777" w:rsidR="004331FB" w:rsidRDefault="004331FB" w:rsidP="00CD313B">
            <w:pPr>
              <w:jc w:val="both"/>
              <w:rPr>
                <w:rFonts w:cs="Tahoma"/>
                <w:b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b/>
                <w:color w:val="000000" w:themeColor="text1"/>
                <w:szCs w:val="20"/>
                <w:lang w:eastAsia="pt-BR"/>
              </w:rPr>
              <w:t xml:space="preserve">Não obrigatório. </w:t>
            </w:r>
          </w:p>
          <w:p w14:paraId="54D0B1D7" w14:textId="77777777" w:rsidR="004331FB" w:rsidRPr="0009403D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09403D">
              <w:rPr>
                <w:rFonts w:cs="Tahoma"/>
                <w:color w:val="000000" w:themeColor="text1"/>
                <w:szCs w:val="20"/>
                <w:lang w:eastAsia="pt-BR"/>
              </w:rPr>
              <w:t>Peso do produto</w:t>
            </w:r>
          </w:p>
        </w:tc>
      </w:tr>
      <w:tr w:rsidR="004331FB" w:rsidRPr="00C84671" w14:paraId="758FD22F" w14:textId="77777777" w:rsidTr="004331FB">
        <w:trPr>
          <w:trHeight w:val="70"/>
        </w:trPr>
        <w:tc>
          <w:tcPr>
            <w:tcW w:w="3021" w:type="dxa"/>
          </w:tcPr>
          <w:p w14:paraId="66F7008E" w14:textId="77777777" w:rsidR="004331FB" w:rsidRPr="00AE7136" w:rsidRDefault="004331FB" w:rsidP="00CD313B">
            <w:pPr>
              <w:jc w:val="both"/>
              <w:rPr>
                <w:rFonts w:cs="Tahoma"/>
                <w:noProof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noProof/>
                <w:color w:val="000000" w:themeColor="text1"/>
                <w:szCs w:val="20"/>
                <w:lang w:eastAsia="pt-BR"/>
              </w:rPr>
              <w:t>nCdProdutoTipo</w:t>
            </w:r>
          </w:p>
        </w:tc>
        <w:tc>
          <w:tcPr>
            <w:tcW w:w="1911" w:type="dxa"/>
          </w:tcPr>
          <w:p w14:paraId="2CDD3608" w14:textId="77777777" w:rsidR="004331FB" w:rsidRPr="00AE7136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Int</w:t>
            </w:r>
          </w:p>
        </w:tc>
        <w:tc>
          <w:tcPr>
            <w:tcW w:w="1349" w:type="dxa"/>
          </w:tcPr>
          <w:p w14:paraId="3D6EA0B5" w14:textId="77777777" w:rsidR="004331FB" w:rsidRPr="00AE7136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color w:val="000000" w:themeColor="text1"/>
                <w:szCs w:val="20"/>
                <w:lang w:eastAsia="pt-BR"/>
              </w:rPr>
              <w:t>5</w:t>
            </w:r>
          </w:p>
        </w:tc>
        <w:tc>
          <w:tcPr>
            <w:tcW w:w="3090" w:type="dxa"/>
          </w:tcPr>
          <w:p w14:paraId="58180463" w14:textId="77777777" w:rsidR="004331FB" w:rsidRDefault="004331FB" w:rsidP="00CD313B">
            <w:pPr>
              <w:jc w:val="both"/>
              <w:rPr>
                <w:rFonts w:cs="Tahoma"/>
                <w:b/>
                <w:color w:val="000000" w:themeColor="text1"/>
                <w:szCs w:val="20"/>
                <w:lang w:eastAsia="pt-BR"/>
              </w:rPr>
            </w:pPr>
            <w:r>
              <w:rPr>
                <w:rFonts w:cs="Tahoma"/>
                <w:b/>
                <w:color w:val="000000" w:themeColor="text1"/>
                <w:szCs w:val="20"/>
                <w:lang w:eastAsia="pt-BR"/>
              </w:rPr>
              <w:t xml:space="preserve">Não obrigatório. </w:t>
            </w:r>
          </w:p>
          <w:p w14:paraId="2C6D327E" w14:textId="77777777" w:rsidR="004331FB" w:rsidRPr="004C73F7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4C73F7">
              <w:rPr>
                <w:rFonts w:cs="Tahoma"/>
                <w:color w:val="000000" w:themeColor="text1"/>
                <w:szCs w:val="20"/>
                <w:lang w:eastAsia="pt-BR"/>
              </w:rPr>
              <w:t>1 – Produto</w:t>
            </w:r>
          </w:p>
          <w:p w14:paraId="7436CE28" w14:textId="77777777" w:rsidR="004331FB" w:rsidRPr="00AE7136" w:rsidRDefault="004331FB" w:rsidP="00CD313B">
            <w:pPr>
              <w:jc w:val="both"/>
              <w:rPr>
                <w:rFonts w:cs="Tahoma"/>
                <w:b/>
                <w:color w:val="000000" w:themeColor="text1"/>
                <w:szCs w:val="20"/>
                <w:lang w:eastAsia="pt-BR"/>
              </w:rPr>
            </w:pPr>
            <w:r w:rsidRPr="004C73F7">
              <w:rPr>
                <w:rFonts w:cs="Tahoma"/>
                <w:color w:val="000000" w:themeColor="text1"/>
                <w:szCs w:val="20"/>
                <w:lang w:eastAsia="pt-BR"/>
              </w:rPr>
              <w:t>2 – Serviço</w:t>
            </w:r>
          </w:p>
        </w:tc>
      </w:tr>
      <w:tr w:rsidR="004331FB" w:rsidRPr="00C84671" w14:paraId="13DE3BCF" w14:textId="77777777" w:rsidTr="004331FB">
        <w:trPr>
          <w:trHeight w:val="70"/>
        </w:trPr>
        <w:tc>
          <w:tcPr>
            <w:tcW w:w="3021" w:type="dxa"/>
          </w:tcPr>
          <w:p w14:paraId="297F4671" w14:textId="77777777" w:rsidR="004331FB" w:rsidRPr="00031605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lstProdutoIdioma</w:t>
            </w:r>
          </w:p>
        </w:tc>
        <w:tc>
          <w:tcPr>
            <w:tcW w:w="1911" w:type="dxa"/>
          </w:tcPr>
          <w:p w14:paraId="12BE3026" w14:textId="77777777" w:rsidR="004331FB" w:rsidRPr="00031605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031605">
              <w:rPr>
                <w:rFonts w:cs="Tahoma"/>
                <w:szCs w:val="20"/>
                <w:lang w:eastAsia="pt-BR"/>
              </w:rPr>
              <w:t>Array de ProdutoIdiomaDTO</w:t>
            </w:r>
          </w:p>
        </w:tc>
        <w:tc>
          <w:tcPr>
            <w:tcW w:w="1349" w:type="dxa"/>
          </w:tcPr>
          <w:p w14:paraId="2549E624" w14:textId="77777777" w:rsidR="004331FB" w:rsidRPr="00031605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</w:p>
        </w:tc>
        <w:tc>
          <w:tcPr>
            <w:tcW w:w="3090" w:type="dxa"/>
          </w:tcPr>
          <w:p w14:paraId="1F0EBFBB" w14:textId="77777777" w:rsidR="004331FB" w:rsidRPr="00031605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031605">
              <w:rPr>
                <w:rFonts w:cs="Tahoma"/>
                <w:b/>
                <w:szCs w:val="20"/>
                <w:lang w:eastAsia="pt-BR"/>
              </w:rPr>
              <w:t>Não obrigatório.</w:t>
            </w:r>
            <w:r w:rsidRPr="00031605">
              <w:rPr>
                <w:rFonts w:cs="Tahoma"/>
                <w:szCs w:val="20"/>
                <w:lang w:eastAsia="pt-BR"/>
              </w:rPr>
              <w:t xml:space="preserve"> </w:t>
            </w:r>
            <w:r w:rsidRPr="00EA022F">
              <w:rPr>
                <w:rFonts w:cs="Tahoma"/>
                <w:szCs w:val="20"/>
                <w:lang w:eastAsia="pt-BR"/>
              </w:rPr>
              <w:t xml:space="preserve">Array contendo lista de </w:t>
            </w:r>
            <w:r>
              <w:rPr>
                <w:rFonts w:cs="Tahoma"/>
                <w:szCs w:val="20"/>
                <w:lang w:eastAsia="pt-BR"/>
              </w:rPr>
              <w:t>produto</w:t>
            </w:r>
            <w:r w:rsidRPr="00EA022F">
              <w:rPr>
                <w:rFonts w:cs="Tahoma"/>
                <w:szCs w:val="20"/>
                <w:lang w:eastAsia="pt-BR"/>
              </w:rPr>
              <w:t xml:space="preserve"> por idioma</w:t>
            </w:r>
            <w:r>
              <w:rPr>
                <w:rFonts w:cs="Tahoma"/>
                <w:szCs w:val="20"/>
                <w:lang w:eastAsia="pt-BR"/>
              </w:rPr>
              <w:t>.</w:t>
            </w:r>
          </w:p>
        </w:tc>
      </w:tr>
      <w:tr w:rsidR="004331FB" w:rsidRPr="00C84671" w14:paraId="02B1F5F3" w14:textId="77777777" w:rsidTr="004331FB">
        <w:trPr>
          <w:trHeight w:val="70"/>
        </w:trPr>
        <w:tc>
          <w:tcPr>
            <w:tcW w:w="3021" w:type="dxa"/>
          </w:tcPr>
          <w:p w14:paraId="7834153B" w14:textId="74032CC3" w:rsidR="004331FB" w:rsidRDefault="004331FB" w:rsidP="004331FB">
            <w:pPr>
              <w:jc w:val="both"/>
              <w:rPr>
                <w:rFonts w:cs="Tahoma"/>
                <w:szCs w:val="20"/>
                <w:lang w:eastAsia="pt-BR"/>
              </w:rPr>
            </w:pPr>
            <w:r w:rsidRPr="00FC2298">
              <w:rPr>
                <w:sz w:val="18"/>
                <w:szCs w:val="18"/>
                <w:lang w:eastAsia="pt-BR"/>
              </w:rPr>
              <w:t>o</w:t>
            </w:r>
            <w:r>
              <w:rPr>
                <w:sz w:val="18"/>
                <w:szCs w:val="18"/>
                <w:lang w:eastAsia="pt-BR"/>
              </w:rPr>
              <w:t>UnidadeMedida</w:t>
            </w:r>
            <w:r w:rsidRPr="00FC2298">
              <w:rPr>
                <w:sz w:val="18"/>
                <w:szCs w:val="18"/>
                <w:lang w:eastAsia="pt-BR"/>
              </w:rPr>
              <w:t>Detalhe</w:t>
            </w:r>
          </w:p>
        </w:tc>
        <w:tc>
          <w:tcPr>
            <w:tcW w:w="1911" w:type="dxa"/>
          </w:tcPr>
          <w:p w14:paraId="011F678E" w14:textId="38D9315F" w:rsidR="004331FB" w:rsidRPr="00031605" w:rsidRDefault="004331FB" w:rsidP="004331F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UnidadeMedida</w:t>
            </w:r>
            <w:r w:rsidRPr="00FC2298">
              <w:rPr>
                <w:sz w:val="18"/>
                <w:szCs w:val="18"/>
                <w:lang w:eastAsia="pt-BR"/>
              </w:rPr>
              <w:t>DetalheDTO</w:t>
            </w:r>
          </w:p>
        </w:tc>
        <w:tc>
          <w:tcPr>
            <w:tcW w:w="1349" w:type="dxa"/>
          </w:tcPr>
          <w:p w14:paraId="2CD47473" w14:textId="77777777" w:rsidR="004331FB" w:rsidRPr="00031605" w:rsidRDefault="004331FB" w:rsidP="004331FB">
            <w:pPr>
              <w:jc w:val="both"/>
              <w:rPr>
                <w:rFonts w:cs="Tahoma"/>
                <w:szCs w:val="20"/>
                <w:lang w:eastAsia="pt-BR"/>
              </w:rPr>
            </w:pPr>
          </w:p>
        </w:tc>
        <w:tc>
          <w:tcPr>
            <w:tcW w:w="3090" w:type="dxa"/>
          </w:tcPr>
          <w:p w14:paraId="7F47DF27" w14:textId="77777777" w:rsidR="004331FB" w:rsidRPr="00FC2298" w:rsidRDefault="004331FB" w:rsidP="004331F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b/>
                <w:sz w:val="18"/>
                <w:szCs w:val="18"/>
                <w:lang w:eastAsia="pt-BR"/>
              </w:rPr>
              <w:t>Não obrigatório.</w:t>
            </w:r>
            <w:r w:rsidRPr="00FC2298">
              <w:rPr>
                <w:rFonts w:cs="Tahoma"/>
                <w:sz w:val="18"/>
                <w:szCs w:val="18"/>
                <w:lang w:eastAsia="pt-BR"/>
              </w:rPr>
              <w:t xml:space="preserve"> Objeto contendo detalhes d</w:t>
            </w:r>
            <w:r>
              <w:rPr>
                <w:rFonts w:cs="Tahoma"/>
                <w:sz w:val="18"/>
                <w:szCs w:val="18"/>
                <w:lang w:eastAsia="pt-BR"/>
              </w:rPr>
              <w:t>a</w:t>
            </w:r>
            <w:r w:rsidRPr="00FC2298">
              <w:rPr>
                <w:rFonts w:cs="Tahoma"/>
                <w:sz w:val="18"/>
                <w:szCs w:val="18"/>
                <w:lang w:eastAsia="pt-BR"/>
              </w:rPr>
              <w:t xml:space="preserve"> </w:t>
            </w:r>
            <w:r>
              <w:rPr>
                <w:rFonts w:cs="Tahoma"/>
                <w:sz w:val="18"/>
                <w:szCs w:val="18"/>
                <w:lang w:eastAsia="pt-BR"/>
              </w:rPr>
              <w:t>Unidade de Merida</w:t>
            </w:r>
            <w:r w:rsidRPr="00FC2298">
              <w:rPr>
                <w:rFonts w:cs="Tahoma"/>
                <w:sz w:val="18"/>
                <w:szCs w:val="18"/>
                <w:lang w:eastAsia="pt-BR"/>
              </w:rPr>
              <w:t xml:space="preserve">. </w:t>
            </w:r>
          </w:p>
          <w:p w14:paraId="6D842CA7" w14:textId="0348CC9D" w:rsidR="004331FB" w:rsidRPr="00031605" w:rsidRDefault="004331FB" w:rsidP="004331F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FC2298">
              <w:rPr>
                <w:rFonts w:cs="Tahoma"/>
                <w:sz w:val="18"/>
                <w:szCs w:val="18"/>
                <w:lang w:eastAsia="pt-BR"/>
              </w:rPr>
              <w:t>Obs.: este campo é utilizado apenas de modo informativo, não sendo utilizado para processamento.</w:t>
            </w:r>
          </w:p>
        </w:tc>
      </w:tr>
    </w:tbl>
    <w:p w14:paraId="1B0DC26F" w14:textId="0E08F5B5" w:rsidR="004331FB" w:rsidRDefault="004331FB" w:rsidP="004331FB">
      <w:pPr>
        <w:rPr>
          <w:b/>
          <w:lang w:eastAsia="pt-BR"/>
        </w:rPr>
      </w:pPr>
    </w:p>
    <w:p w14:paraId="735F69E5" w14:textId="77777777" w:rsidR="004331FB" w:rsidRPr="00FC2298" w:rsidRDefault="004331FB" w:rsidP="004331FB">
      <w:pPr>
        <w:ind w:firstLine="720"/>
        <w:rPr>
          <w:b/>
          <w:lang w:eastAsia="pt-BR"/>
        </w:rPr>
      </w:pPr>
      <w:r w:rsidRPr="00FC2298">
        <w:rPr>
          <w:b/>
          <w:lang w:eastAsia="pt-BR"/>
        </w:rPr>
        <w:t xml:space="preserve">Estrutura do objeto </w:t>
      </w:r>
      <w:r>
        <w:rPr>
          <w:b/>
          <w:lang w:eastAsia="pt-BR"/>
        </w:rPr>
        <w:t>UnidadeMedida</w:t>
      </w:r>
      <w:r w:rsidRPr="00FC2298">
        <w:rPr>
          <w:b/>
          <w:lang w:eastAsia="pt-BR"/>
        </w:rPr>
        <w:t>DetalheDTO:</w:t>
      </w:r>
    </w:p>
    <w:tbl>
      <w:tblPr>
        <w:tblW w:w="937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1"/>
        <w:gridCol w:w="1589"/>
        <w:gridCol w:w="1321"/>
        <w:gridCol w:w="3220"/>
      </w:tblGrid>
      <w:tr w:rsidR="004331FB" w:rsidRPr="00FC2298" w14:paraId="4D3DA98B" w14:textId="77777777" w:rsidTr="00CD313B">
        <w:trPr>
          <w:trHeight w:val="284"/>
        </w:trPr>
        <w:tc>
          <w:tcPr>
            <w:tcW w:w="3241" w:type="dxa"/>
          </w:tcPr>
          <w:p w14:paraId="2E6E7A4B" w14:textId="77777777" w:rsidR="004331FB" w:rsidRPr="00FC2298" w:rsidRDefault="004331FB" w:rsidP="00CD313B">
            <w:pPr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1589" w:type="dxa"/>
          </w:tcPr>
          <w:p w14:paraId="5F564BB6" w14:textId="77777777" w:rsidR="004331FB" w:rsidRPr="00FC2298" w:rsidRDefault="004331FB" w:rsidP="00CD313B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321" w:type="dxa"/>
          </w:tcPr>
          <w:p w14:paraId="0CA3755D" w14:textId="77777777" w:rsidR="004331FB" w:rsidRPr="00FC2298" w:rsidRDefault="004331FB" w:rsidP="00CD313B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b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3220" w:type="dxa"/>
          </w:tcPr>
          <w:p w14:paraId="75DA2801" w14:textId="77777777" w:rsidR="004331FB" w:rsidRPr="00FC2298" w:rsidRDefault="004331FB" w:rsidP="00CD313B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4331FB" w:rsidRPr="00FC2298" w14:paraId="30738A83" w14:textId="77777777" w:rsidTr="00CD313B">
        <w:trPr>
          <w:trHeight w:val="284"/>
        </w:trPr>
        <w:tc>
          <w:tcPr>
            <w:tcW w:w="3241" w:type="dxa"/>
          </w:tcPr>
          <w:p w14:paraId="519E2B03" w14:textId="77777777" w:rsidR="004331FB" w:rsidRPr="00FC2298" w:rsidRDefault="004331FB" w:rsidP="00CD313B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noProof/>
                <w:sz w:val="18"/>
                <w:szCs w:val="18"/>
                <w:lang w:eastAsia="pt-BR"/>
              </w:rPr>
              <w:t>sDs</w:t>
            </w:r>
            <w:r>
              <w:rPr>
                <w:rFonts w:cs="Tahoma"/>
                <w:noProof/>
                <w:sz w:val="18"/>
                <w:szCs w:val="18"/>
                <w:lang w:eastAsia="pt-BR"/>
              </w:rPr>
              <w:t>UnidadeMedida</w:t>
            </w:r>
          </w:p>
        </w:tc>
        <w:tc>
          <w:tcPr>
            <w:tcW w:w="1589" w:type="dxa"/>
          </w:tcPr>
          <w:p w14:paraId="3BE4F30C" w14:textId="77777777" w:rsidR="004331FB" w:rsidRPr="00FC2298" w:rsidRDefault="004331FB" w:rsidP="00CD313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1321" w:type="dxa"/>
          </w:tcPr>
          <w:p w14:paraId="594CEED8" w14:textId="77777777" w:rsidR="004331FB" w:rsidRPr="00FC2298" w:rsidRDefault="004331FB" w:rsidP="00CD313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FC2298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220" w:type="dxa"/>
          </w:tcPr>
          <w:p w14:paraId="7773CC5A" w14:textId="77777777" w:rsidR="004331FB" w:rsidRPr="00FC2298" w:rsidRDefault="004331FB" w:rsidP="00CD313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Descrição da Unidade de Medida</w:t>
            </w:r>
          </w:p>
        </w:tc>
      </w:tr>
      <w:tr w:rsidR="004331FB" w:rsidRPr="00FC2298" w14:paraId="28EC1345" w14:textId="77777777" w:rsidTr="00CD313B">
        <w:trPr>
          <w:trHeight w:val="284"/>
        </w:trPr>
        <w:tc>
          <w:tcPr>
            <w:tcW w:w="3241" w:type="dxa"/>
          </w:tcPr>
          <w:p w14:paraId="5B959A21" w14:textId="77777777" w:rsidR="004331FB" w:rsidRPr="00FC2298" w:rsidRDefault="004331FB" w:rsidP="00CD313B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t>sSgUnidadeMedida</w:t>
            </w:r>
          </w:p>
        </w:tc>
        <w:tc>
          <w:tcPr>
            <w:tcW w:w="1589" w:type="dxa"/>
          </w:tcPr>
          <w:p w14:paraId="1546DC53" w14:textId="77777777" w:rsidR="004331FB" w:rsidRPr="00FC2298" w:rsidRDefault="004331FB" w:rsidP="00CD313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1321" w:type="dxa"/>
          </w:tcPr>
          <w:p w14:paraId="5A7F2B0D" w14:textId="77777777" w:rsidR="004331FB" w:rsidRPr="00FC2298" w:rsidRDefault="004331FB" w:rsidP="00CD313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3220" w:type="dxa"/>
          </w:tcPr>
          <w:p w14:paraId="5BA375D3" w14:textId="77777777" w:rsidR="004331FB" w:rsidRDefault="004331FB" w:rsidP="00CD313B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Sigla da Unidade de Medida</w:t>
            </w:r>
          </w:p>
        </w:tc>
      </w:tr>
    </w:tbl>
    <w:p w14:paraId="53AF0506" w14:textId="77777777" w:rsidR="004331FB" w:rsidRDefault="004331FB" w:rsidP="004331FB">
      <w:pPr>
        <w:rPr>
          <w:b/>
          <w:lang w:eastAsia="pt-BR"/>
        </w:rPr>
      </w:pPr>
    </w:p>
    <w:p w14:paraId="26C8B081" w14:textId="77777777" w:rsidR="004331FB" w:rsidRDefault="004331FB" w:rsidP="004331FB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 w:rsidRPr="00CF2CF6">
        <w:rPr>
          <w:b/>
          <w:sz w:val="18"/>
          <w:lang w:eastAsia="pt-BR"/>
        </w:rPr>
        <w:t>Produto</w:t>
      </w:r>
      <w:r>
        <w:rPr>
          <w:b/>
          <w:sz w:val="18"/>
          <w:lang w:eastAsia="pt-BR"/>
        </w:rPr>
        <w:t>Idioma</w:t>
      </w:r>
      <w:r w:rsidRPr="00CF2CF6">
        <w:rPr>
          <w:b/>
          <w:sz w:val="18"/>
          <w:lang w:eastAsia="pt-BR"/>
        </w:rPr>
        <w:t>DTO</w:t>
      </w:r>
      <w:r w:rsidRPr="00CF2CF6">
        <w:rPr>
          <w:b/>
          <w:lang w:eastAsia="pt-BR"/>
        </w:rPr>
        <w:t>:</w:t>
      </w:r>
    </w:p>
    <w:tbl>
      <w:tblPr>
        <w:tblW w:w="937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1"/>
        <w:gridCol w:w="1871"/>
        <w:gridCol w:w="1447"/>
        <w:gridCol w:w="3762"/>
      </w:tblGrid>
      <w:tr w:rsidR="004331FB" w:rsidRPr="00C56CDA" w14:paraId="42A1C395" w14:textId="77777777" w:rsidTr="00CD313B">
        <w:tc>
          <w:tcPr>
            <w:tcW w:w="2291" w:type="dxa"/>
          </w:tcPr>
          <w:p w14:paraId="7C28169B" w14:textId="77777777" w:rsidR="004331FB" w:rsidRPr="00C56CDA" w:rsidRDefault="004331FB" w:rsidP="00CD313B">
            <w:pPr>
              <w:jc w:val="both"/>
              <w:rPr>
                <w:rFonts w:cs="Tahoma"/>
                <w:i/>
                <w:noProof/>
                <w:szCs w:val="20"/>
                <w:lang w:eastAsia="pt-BR"/>
              </w:rPr>
            </w:pPr>
            <w:r w:rsidRPr="00C56CDA">
              <w:rPr>
                <w:rFonts w:cs="Tahoma"/>
                <w:i/>
                <w:noProof/>
                <w:szCs w:val="20"/>
                <w:lang w:eastAsia="pt-BR"/>
              </w:rPr>
              <w:t>Nome do campo</w:t>
            </w:r>
          </w:p>
        </w:tc>
        <w:tc>
          <w:tcPr>
            <w:tcW w:w="1871" w:type="dxa"/>
          </w:tcPr>
          <w:p w14:paraId="28F83F08" w14:textId="77777777" w:rsidR="004331FB" w:rsidRPr="00C56CDA" w:rsidRDefault="004331FB" w:rsidP="00CD313B">
            <w:pPr>
              <w:jc w:val="both"/>
              <w:rPr>
                <w:rFonts w:cs="Tahoma"/>
                <w:i/>
                <w:szCs w:val="20"/>
                <w:lang w:eastAsia="pt-BR"/>
              </w:rPr>
            </w:pPr>
            <w:r w:rsidRPr="00C56CDA">
              <w:rPr>
                <w:rFonts w:cs="Tahoma"/>
                <w:i/>
                <w:szCs w:val="20"/>
                <w:lang w:eastAsia="pt-BR"/>
              </w:rPr>
              <w:t>Tipo</w:t>
            </w:r>
          </w:p>
        </w:tc>
        <w:tc>
          <w:tcPr>
            <w:tcW w:w="1447" w:type="dxa"/>
          </w:tcPr>
          <w:p w14:paraId="5696E029" w14:textId="77777777" w:rsidR="004331FB" w:rsidRPr="00C56CDA" w:rsidRDefault="004331FB" w:rsidP="00CD313B">
            <w:pPr>
              <w:jc w:val="both"/>
              <w:rPr>
                <w:rFonts w:cs="Tahoma"/>
                <w:i/>
                <w:szCs w:val="20"/>
                <w:lang w:eastAsia="pt-BR"/>
              </w:rPr>
            </w:pPr>
            <w:r w:rsidRPr="00C56CDA">
              <w:rPr>
                <w:rFonts w:cs="Tahoma"/>
                <w:i/>
                <w:szCs w:val="20"/>
                <w:lang w:eastAsia="pt-BR"/>
              </w:rPr>
              <w:t>Tamanho</w:t>
            </w:r>
          </w:p>
        </w:tc>
        <w:tc>
          <w:tcPr>
            <w:tcW w:w="3762" w:type="dxa"/>
          </w:tcPr>
          <w:p w14:paraId="75225EF5" w14:textId="77777777" w:rsidR="004331FB" w:rsidRPr="00C56CDA" w:rsidRDefault="004331FB" w:rsidP="00CD313B">
            <w:pPr>
              <w:jc w:val="both"/>
              <w:rPr>
                <w:rFonts w:cs="Tahoma"/>
                <w:i/>
                <w:szCs w:val="20"/>
                <w:lang w:eastAsia="pt-BR"/>
              </w:rPr>
            </w:pPr>
            <w:r w:rsidRPr="00C56CDA">
              <w:rPr>
                <w:rFonts w:cs="Tahoma"/>
                <w:i/>
                <w:szCs w:val="20"/>
                <w:lang w:eastAsia="pt-BR"/>
              </w:rPr>
              <w:t>Descrição</w:t>
            </w:r>
          </w:p>
        </w:tc>
      </w:tr>
      <w:tr w:rsidR="004331FB" w:rsidRPr="00C56CDA" w14:paraId="6CAB3DFC" w14:textId="77777777" w:rsidTr="00CD313B">
        <w:tc>
          <w:tcPr>
            <w:tcW w:w="2291" w:type="dxa"/>
          </w:tcPr>
          <w:p w14:paraId="52D8F83B" w14:textId="77777777" w:rsidR="004331FB" w:rsidRPr="001603B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>
              <w:rPr>
                <w:rFonts w:cs="Tahoma"/>
                <w:noProof/>
                <w:szCs w:val="20"/>
                <w:lang w:eastAsia="pt-BR"/>
              </w:rPr>
              <w:t>sCdIdioma</w:t>
            </w:r>
          </w:p>
        </w:tc>
        <w:tc>
          <w:tcPr>
            <w:tcW w:w="1871" w:type="dxa"/>
          </w:tcPr>
          <w:p w14:paraId="68B7C5C0" w14:textId="77777777" w:rsidR="004331FB" w:rsidRPr="00C56CDA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447" w:type="dxa"/>
          </w:tcPr>
          <w:p w14:paraId="6D2A3A2D" w14:textId="77777777" w:rsidR="004331FB" w:rsidRPr="00C56CDA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5</w:t>
            </w:r>
          </w:p>
        </w:tc>
        <w:tc>
          <w:tcPr>
            <w:tcW w:w="3762" w:type="dxa"/>
          </w:tcPr>
          <w:p w14:paraId="0806D1FA" w14:textId="77777777" w:rsidR="004331FB" w:rsidRPr="001B3562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pt-BR</w:t>
            </w:r>
            <w:r w:rsidRPr="001B3562">
              <w:rPr>
                <w:rFonts w:cs="Tahoma"/>
                <w:szCs w:val="20"/>
                <w:lang w:eastAsia="pt-BR"/>
              </w:rPr>
              <w:t xml:space="preserve"> – Português</w:t>
            </w:r>
          </w:p>
          <w:p w14:paraId="08B22097" w14:textId="77777777" w:rsidR="004331FB" w:rsidRPr="001B3562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en-US</w:t>
            </w:r>
            <w:r w:rsidRPr="001B3562">
              <w:rPr>
                <w:rFonts w:cs="Tahoma"/>
                <w:szCs w:val="20"/>
                <w:lang w:eastAsia="pt-BR"/>
              </w:rPr>
              <w:t xml:space="preserve"> – Inglês</w:t>
            </w:r>
          </w:p>
          <w:p w14:paraId="3499003F" w14:textId="77777777" w:rsidR="004331FB" w:rsidRPr="00C56CDA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es-ES</w:t>
            </w:r>
            <w:r w:rsidRPr="001B3562">
              <w:rPr>
                <w:rFonts w:cs="Tahoma"/>
                <w:szCs w:val="20"/>
                <w:lang w:eastAsia="pt-BR"/>
              </w:rPr>
              <w:t xml:space="preserve"> – Espanhol</w:t>
            </w:r>
          </w:p>
        </w:tc>
      </w:tr>
      <w:tr w:rsidR="004331FB" w:rsidRPr="00C56CDA" w14:paraId="350C1952" w14:textId="77777777" w:rsidTr="00CD313B">
        <w:tc>
          <w:tcPr>
            <w:tcW w:w="2291" w:type="dxa"/>
          </w:tcPr>
          <w:p w14:paraId="0075E93B" w14:textId="77777777" w:rsidR="004331FB" w:rsidRPr="001603BB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sDsProduto</w:t>
            </w:r>
          </w:p>
        </w:tc>
        <w:tc>
          <w:tcPr>
            <w:tcW w:w="1871" w:type="dxa"/>
          </w:tcPr>
          <w:p w14:paraId="46813980" w14:textId="77777777" w:rsidR="004331FB" w:rsidRPr="00C56CDA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 w:rsidRPr="00C56CDA"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447" w:type="dxa"/>
          </w:tcPr>
          <w:p w14:paraId="6687BEC3" w14:textId="77777777" w:rsidR="004331FB" w:rsidRPr="00C56CDA" w:rsidRDefault="004331FB" w:rsidP="00CD313B">
            <w:pPr>
              <w:jc w:val="both"/>
              <w:rPr>
                <w:rFonts w:cs="Tahoma"/>
                <w:b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2000</w:t>
            </w:r>
          </w:p>
        </w:tc>
        <w:tc>
          <w:tcPr>
            <w:tcW w:w="3762" w:type="dxa"/>
          </w:tcPr>
          <w:p w14:paraId="00AE2D4A" w14:textId="77777777" w:rsidR="004331FB" w:rsidRPr="00C56CDA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Nome/descrição do produto</w:t>
            </w:r>
            <w:r>
              <w:rPr>
                <w:rFonts w:cs="Tahoma"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4331FB" w:rsidRPr="00C56CDA" w14:paraId="1CD1E2E8" w14:textId="77777777" w:rsidTr="00CD313B">
        <w:tc>
          <w:tcPr>
            <w:tcW w:w="2291" w:type="dxa"/>
          </w:tcPr>
          <w:p w14:paraId="2C34236D" w14:textId="77777777" w:rsidR="004331FB" w:rsidRPr="00CC7B3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sDsDetalhe</w:t>
            </w:r>
          </w:p>
        </w:tc>
        <w:tc>
          <w:tcPr>
            <w:tcW w:w="1871" w:type="dxa"/>
          </w:tcPr>
          <w:p w14:paraId="673FDA42" w14:textId="77777777" w:rsidR="004331FB" w:rsidRPr="00C56CDA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String</w:t>
            </w:r>
          </w:p>
        </w:tc>
        <w:tc>
          <w:tcPr>
            <w:tcW w:w="1447" w:type="dxa"/>
          </w:tcPr>
          <w:p w14:paraId="17A50D61" w14:textId="77777777" w:rsidR="004331FB" w:rsidRDefault="004331FB" w:rsidP="00CD313B">
            <w:pPr>
              <w:jc w:val="both"/>
              <w:rPr>
                <w:rFonts w:cs="Tahoma"/>
                <w:szCs w:val="20"/>
                <w:lang w:eastAsia="pt-BR"/>
              </w:rPr>
            </w:pPr>
            <w:r>
              <w:rPr>
                <w:rFonts w:cs="Tahoma"/>
                <w:szCs w:val="20"/>
                <w:lang w:eastAsia="pt-BR"/>
              </w:rPr>
              <w:t>8000</w:t>
            </w:r>
          </w:p>
        </w:tc>
        <w:tc>
          <w:tcPr>
            <w:tcW w:w="3762" w:type="dxa"/>
          </w:tcPr>
          <w:p w14:paraId="31FEF38B" w14:textId="77777777" w:rsidR="004331FB" w:rsidRPr="00317AEB" w:rsidRDefault="004331FB" w:rsidP="00CD313B">
            <w:pPr>
              <w:jc w:val="both"/>
              <w:rPr>
                <w:rFonts w:cs="Tahoma"/>
                <w:color w:val="000000" w:themeColor="text1"/>
                <w:szCs w:val="20"/>
                <w:lang w:eastAsia="pt-BR"/>
              </w:rPr>
            </w:pPr>
            <w:r w:rsidRPr="00317AEB">
              <w:rPr>
                <w:rFonts w:cs="Tahoma"/>
                <w:color w:val="000000" w:themeColor="text1"/>
                <w:szCs w:val="20"/>
                <w:lang w:eastAsia="pt-BR"/>
              </w:rPr>
              <w:t>Detalhes do produto</w:t>
            </w:r>
            <w:r>
              <w:rPr>
                <w:rFonts w:cs="Tahoma"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14:paraId="3AFA95BB" w14:textId="77777777" w:rsidR="004331FB" w:rsidRDefault="004331FB" w:rsidP="004331FB">
      <w:pPr>
        <w:rPr>
          <w:b/>
          <w:lang w:eastAsia="pt-BR"/>
        </w:rPr>
      </w:pPr>
    </w:p>
    <w:p w14:paraId="3A4EEA4B" w14:textId="77777777" w:rsidR="004331FB" w:rsidRPr="008936CB" w:rsidRDefault="004331FB" w:rsidP="004331FB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14:paraId="4016F2A4" w14:textId="77777777" w:rsidTr="00CD313B">
        <w:tc>
          <w:tcPr>
            <w:tcW w:w="1985" w:type="dxa"/>
          </w:tcPr>
          <w:p w14:paraId="007F2467" w14:textId="77777777" w:rsidR="004331FB" w:rsidRPr="001069B0" w:rsidRDefault="004331FB" w:rsidP="00CD313B">
            <w:pPr>
              <w:jc w:val="both"/>
              <w:rPr>
                <w:sz w:val="18"/>
                <w:lang w:eastAsia="pt-BR"/>
              </w:rPr>
            </w:pPr>
            <w:r w:rsidRPr="001069B0">
              <w:rPr>
                <w:lang w:eastAsia="pt-BR"/>
              </w:rPr>
              <w:t>RetornoDTO</w:t>
            </w:r>
          </w:p>
        </w:tc>
        <w:tc>
          <w:tcPr>
            <w:tcW w:w="7310" w:type="dxa"/>
          </w:tcPr>
          <w:p w14:paraId="28A43F23" w14:textId="77777777" w:rsidR="004331FB" w:rsidRPr="008B2655" w:rsidRDefault="004331FB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Objeto de retorno de processamento</w:t>
            </w:r>
          </w:p>
        </w:tc>
      </w:tr>
    </w:tbl>
    <w:p w14:paraId="4B674326" w14:textId="77777777" w:rsidR="004331FB" w:rsidRPr="007B63CE" w:rsidRDefault="004331FB" w:rsidP="004331FB">
      <w:pPr>
        <w:ind w:firstLine="720"/>
        <w:rPr>
          <w:b/>
          <w:lang w:eastAsia="pt-BR"/>
        </w:rPr>
      </w:pPr>
    </w:p>
    <w:p w14:paraId="5387E890" w14:textId="77777777" w:rsidR="004331FB" w:rsidRPr="005F3D2F" w:rsidRDefault="004331FB" w:rsidP="004331FB">
      <w:pPr>
        <w:pStyle w:val="Caption"/>
        <w:rPr>
          <w:rFonts w:ascii="Tahoma" w:hAnsi="Tahoma" w:cs="Tahoma"/>
          <w:lang w:val="pt-BR" w:eastAsia="pt-BR"/>
        </w:rPr>
      </w:pPr>
      <w:r w:rsidRPr="005F3D2F">
        <w:rPr>
          <w:rFonts w:ascii="Tahoma" w:hAnsi="Tahoma" w:cs="Tahoma"/>
          <w:lang w:val="pt-BR" w:eastAsia="pt-BR"/>
        </w:rPr>
        <w:t>Tratamento de erro</w:t>
      </w:r>
    </w:p>
    <w:p w14:paraId="1FF1BB66" w14:textId="77777777" w:rsidR="004331FB" w:rsidRDefault="004331FB" w:rsidP="004331FB">
      <w:pPr>
        <w:rPr>
          <w:lang w:eastAsia="pt-BR"/>
        </w:rPr>
      </w:pPr>
    </w:p>
    <w:p w14:paraId="17AEFECA" w14:textId="77777777" w:rsidR="004331FB" w:rsidRDefault="004331FB" w:rsidP="004331FB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trata erro para envio de informação incorreta para o(s) seguinte(s) campo(s):</w:t>
      </w:r>
    </w:p>
    <w:p w14:paraId="2F7150D8" w14:textId="77777777" w:rsidR="004331FB" w:rsidRDefault="004331FB" w:rsidP="004331FB">
      <w:pPr>
        <w:ind w:firstLine="720"/>
        <w:rPr>
          <w:lang w:eastAsia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:rsidRPr="008B2655" w14:paraId="735E868F" w14:textId="77777777" w:rsidTr="00CD313B">
        <w:tc>
          <w:tcPr>
            <w:tcW w:w="1985" w:type="dxa"/>
          </w:tcPr>
          <w:p w14:paraId="2937308F" w14:textId="77777777" w:rsidR="004331FB" w:rsidRPr="008B2655" w:rsidRDefault="004331FB" w:rsidP="00CD313B">
            <w:pPr>
              <w:jc w:val="both"/>
              <w:rPr>
                <w:i/>
                <w:szCs w:val="20"/>
                <w:lang w:eastAsia="pt-BR"/>
              </w:rPr>
            </w:pPr>
            <w:r w:rsidRPr="008B2655">
              <w:rPr>
                <w:i/>
                <w:szCs w:val="20"/>
                <w:lang w:eastAsia="pt-BR"/>
              </w:rPr>
              <w:t>Campo</w:t>
            </w:r>
          </w:p>
        </w:tc>
        <w:tc>
          <w:tcPr>
            <w:tcW w:w="7310" w:type="dxa"/>
          </w:tcPr>
          <w:p w14:paraId="454E995E" w14:textId="77777777" w:rsidR="004331FB" w:rsidRPr="008B2655" w:rsidRDefault="004331FB" w:rsidP="00CD313B">
            <w:pPr>
              <w:jc w:val="both"/>
              <w:rPr>
                <w:i/>
                <w:szCs w:val="20"/>
                <w:lang w:eastAsia="pt-BR"/>
              </w:rPr>
            </w:pPr>
            <w:r w:rsidRPr="008B2655">
              <w:rPr>
                <w:i/>
                <w:szCs w:val="20"/>
                <w:lang w:eastAsia="pt-BR"/>
              </w:rPr>
              <w:t>Mensagem de erro</w:t>
            </w:r>
          </w:p>
        </w:tc>
      </w:tr>
      <w:tr w:rsidR="004331FB" w:rsidRPr="008B2655" w14:paraId="2CB7F0AC" w14:textId="77777777" w:rsidTr="00CD313B">
        <w:tc>
          <w:tcPr>
            <w:tcW w:w="1985" w:type="dxa"/>
          </w:tcPr>
          <w:p w14:paraId="0C5D0CDF" w14:textId="77777777" w:rsidR="004331FB" w:rsidRPr="008B2655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rFonts w:cs="Tahoma"/>
                <w:noProof/>
                <w:szCs w:val="20"/>
                <w:lang w:eastAsia="pt-BR"/>
              </w:rPr>
              <w:lastRenderedPageBreak/>
              <w:t>sCdClasse</w:t>
            </w:r>
          </w:p>
        </w:tc>
        <w:tc>
          <w:tcPr>
            <w:tcW w:w="7310" w:type="dxa"/>
          </w:tcPr>
          <w:p w14:paraId="68C3704C" w14:textId="77777777" w:rsidR="004331FB" w:rsidRPr="008B2655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 xml:space="preserve">Não foi possível processar “Operação: Nome da operação + Valor do campo 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sCdProduto</w:t>
            </w:r>
            <w:r>
              <w:rPr>
                <w:szCs w:val="20"/>
                <w:lang w:eastAsia="pt-BR"/>
              </w:rPr>
              <w:t>”. Registro “</w:t>
            </w:r>
            <w:r>
              <w:rPr>
                <w:rFonts w:cs="Tahoma"/>
                <w:noProof/>
                <w:szCs w:val="20"/>
                <w:lang w:eastAsia="pt-BR"/>
              </w:rPr>
              <w:t>sCdClasse</w:t>
            </w:r>
            <w:r>
              <w:rPr>
                <w:szCs w:val="20"/>
                <w:lang w:eastAsia="pt-BR"/>
              </w:rPr>
              <w:t xml:space="preserve">: + Valor do campo” não cadastrado </w:t>
            </w:r>
            <w:r w:rsidRPr="008B2655">
              <w:rPr>
                <w:szCs w:val="20"/>
                <w:lang w:eastAsia="pt-BR"/>
              </w:rPr>
              <w:t>no WBC E-procurement</w:t>
            </w:r>
            <w:r>
              <w:rPr>
                <w:szCs w:val="20"/>
                <w:lang w:eastAsia="pt-BR"/>
              </w:rPr>
              <w:t>.</w:t>
            </w:r>
          </w:p>
        </w:tc>
      </w:tr>
      <w:tr w:rsidR="004331FB" w:rsidRPr="008B2655" w14:paraId="0EE12F92" w14:textId="77777777" w:rsidTr="00CD313B">
        <w:tc>
          <w:tcPr>
            <w:tcW w:w="1985" w:type="dxa"/>
          </w:tcPr>
          <w:p w14:paraId="2798C0E4" w14:textId="77777777" w:rsidR="004331F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 w:rsidRPr="00CC7B3B">
              <w:rPr>
                <w:rFonts w:cs="Tahoma"/>
                <w:noProof/>
                <w:szCs w:val="20"/>
                <w:lang w:eastAsia="pt-BR"/>
              </w:rPr>
              <w:t>s</w:t>
            </w:r>
            <w:r>
              <w:rPr>
                <w:rFonts w:cs="Tahoma"/>
                <w:noProof/>
                <w:szCs w:val="20"/>
                <w:lang w:eastAsia="pt-BR"/>
              </w:rPr>
              <w:t>Cd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UnidadeMedida</w:t>
            </w:r>
          </w:p>
        </w:tc>
        <w:tc>
          <w:tcPr>
            <w:tcW w:w="7310" w:type="dxa"/>
          </w:tcPr>
          <w:p w14:paraId="2A2CAC78" w14:textId="77777777" w:rsidR="004331FB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 xml:space="preserve">Não foi possível processar “Operação: Nome da operação + Valor do campo 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sCdProduto</w:t>
            </w:r>
            <w:r>
              <w:rPr>
                <w:szCs w:val="20"/>
                <w:lang w:eastAsia="pt-BR"/>
              </w:rPr>
              <w:t>”. Registro “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s</w:t>
            </w:r>
            <w:r>
              <w:rPr>
                <w:rFonts w:cs="Tahoma"/>
                <w:noProof/>
                <w:szCs w:val="20"/>
                <w:lang w:eastAsia="pt-BR"/>
              </w:rPr>
              <w:t>Cd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UnidadeMedida</w:t>
            </w:r>
            <w:r>
              <w:rPr>
                <w:szCs w:val="20"/>
                <w:lang w:eastAsia="pt-BR"/>
              </w:rPr>
              <w:t xml:space="preserve">: + Valor do campo” não cadastrado </w:t>
            </w:r>
            <w:r w:rsidRPr="008B2655">
              <w:rPr>
                <w:szCs w:val="20"/>
                <w:lang w:eastAsia="pt-BR"/>
              </w:rPr>
              <w:t>no WBC E-procurement</w:t>
            </w:r>
            <w:r>
              <w:rPr>
                <w:szCs w:val="20"/>
                <w:lang w:eastAsia="pt-BR"/>
              </w:rPr>
              <w:t>.</w:t>
            </w:r>
          </w:p>
        </w:tc>
      </w:tr>
      <w:tr w:rsidR="004331FB" w:rsidRPr="008B2655" w14:paraId="27F1EF32" w14:textId="77777777" w:rsidTr="00CD313B">
        <w:tc>
          <w:tcPr>
            <w:tcW w:w="1985" w:type="dxa"/>
          </w:tcPr>
          <w:p w14:paraId="6FEA9B73" w14:textId="77777777" w:rsidR="004331FB" w:rsidRPr="00CC7B3B" w:rsidRDefault="004331FB" w:rsidP="00CD313B">
            <w:pPr>
              <w:jc w:val="both"/>
              <w:rPr>
                <w:rFonts w:cs="Tahoma"/>
                <w:noProof/>
                <w:szCs w:val="20"/>
                <w:lang w:eastAsia="pt-BR"/>
              </w:rPr>
            </w:pPr>
            <w:r>
              <w:rPr>
                <w:rFonts w:cs="Tahoma"/>
                <w:noProof/>
                <w:szCs w:val="20"/>
                <w:lang w:eastAsia="pt-BR"/>
              </w:rPr>
              <w:t>sCdEmpresa</w:t>
            </w:r>
          </w:p>
        </w:tc>
        <w:tc>
          <w:tcPr>
            <w:tcW w:w="7310" w:type="dxa"/>
          </w:tcPr>
          <w:p w14:paraId="165A7973" w14:textId="77777777" w:rsidR="004331FB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 xml:space="preserve">Não foi possível processar “Operação: Nome da operação + Valor do campo </w:t>
            </w:r>
            <w:r w:rsidRPr="00CC7B3B">
              <w:rPr>
                <w:rFonts w:cs="Tahoma"/>
                <w:noProof/>
                <w:szCs w:val="20"/>
                <w:lang w:eastAsia="pt-BR"/>
              </w:rPr>
              <w:t>sCdProduto</w:t>
            </w:r>
            <w:r>
              <w:rPr>
                <w:szCs w:val="20"/>
                <w:lang w:eastAsia="pt-BR"/>
              </w:rPr>
              <w:t>”. Registro “</w:t>
            </w:r>
            <w:r>
              <w:rPr>
                <w:rFonts w:cs="Tahoma"/>
                <w:noProof/>
                <w:szCs w:val="20"/>
                <w:lang w:eastAsia="pt-BR"/>
              </w:rPr>
              <w:t>sCdEmpresa</w:t>
            </w:r>
            <w:r>
              <w:rPr>
                <w:szCs w:val="20"/>
                <w:lang w:eastAsia="pt-BR"/>
              </w:rPr>
              <w:t xml:space="preserve">: + Valor do campo” não cadastrado </w:t>
            </w:r>
            <w:r w:rsidRPr="008B2655">
              <w:rPr>
                <w:szCs w:val="20"/>
                <w:lang w:eastAsia="pt-BR"/>
              </w:rPr>
              <w:t>no WBC E-procurement</w:t>
            </w:r>
            <w:r>
              <w:rPr>
                <w:szCs w:val="20"/>
                <w:lang w:eastAsia="pt-BR"/>
              </w:rPr>
              <w:t>.</w:t>
            </w:r>
          </w:p>
        </w:tc>
      </w:tr>
    </w:tbl>
    <w:p w14:paraId="28ED67B7" w14:textId="37E73089" w:rsidR="004331FB" w:rsidRDefault="004331FB" w:rsidP="004331FB">
      <w:pPr>
        <w:rPr>
          <w:lang w:eastAsia="pt-BR"/>
        </w:rPr>
      </w:pPr>
    </w:p>
    <w:p w14:paraId="3B3DDA73" w14:textId="77777777" w:rsidR="004331FB" w:rsidRDefault="004331FB">
      <w:pPr>
        <w:rPr>
          <w:lang w:eastAsia="pt-BR"/>
        </w:rPr>
      </w:pPr>
      <w:r>
        <w:rPr>
          <w:lang w:eastAsia="pt-BR"/>
        </w:rPr>
        <w:br w:type="page"/>
      </w:r>
    </w:p>
    <w:p w14:paraId="36B0AF99" w14:textId="77777777" w:rsidR="004331FB" w:rsidRDefault="004331FB" w:rsidP="004331FB">
      <w:pPr>
        <w:pStyle w:val="Heading2"/>
        <w:rPr>
          <w:lang w:eastAsia="pt-BR"/>
        </w:rPr>
      </w:pPr>
      <w:bookmarkStart w:id="14" w:name="_Toc373510370"/>
      <w:bookmarkStart w:id="15" w:name="_Toc390245036"/>
      <w:bookmarkStart w:id="16" w:name="_Toc445884228"/>
      <w:bookmarkStart w:id="17" w:name="_Toc462133902"/>
      <w:bookmarkStart w:id="18" w:name="_Toc465683177"/>
      <w:r>
        <w:rPr>
          <w:lang w:eastAsia="pt-BR"/>
        </w:rPr>
        <w:lastRenderedPageBreak/>
        <w:t>Web service de consulta de Produto/Item</w:t>
      </w:r>
      <w:bookmarkEnd w:id="14"/>
      <w:bookmarkEnd w:id="15"/>
      <w:bookmarkEnd w:id="16"/>
      <w:bookmarkEnd w:id="17"/>
      <w:bookmarkEnd w:id="18"/>
    </w:p>
    <w:p w14:paraId="334D4B70" w14:textId="77777777" w:rsidR="004331FB" w:rsidRPr="00C14664" w:rsidRDefault="004331FB" w:rsidP="004331FB">
      <w:pPr>
        <w:rPr>
          <w:lang w:eastAsia="pt-BR"/>
        </w:rPr>
      </w:pPr>
    </w:p>
    <w:p w14:paraId="3753CCC6" w14:textId="77777777" w:rsidR="004331FB" w:rsidRDefault="004331FB" w:rsidP="004331FB">
      <w:pPr>
        <w:ind w:left="720"/>
        <w:rPr>
          <w:lang w:eastAsia="pt-BR"/>
        </w:rPr>
      </w:pPr>
      <w:r>
        <w:rPr>
          <w:lang w:eastAsia="pt-BR"/>
        </w:rPr>
        <w:t>Este web servisse foi construído para consultar produto/item a partir de um determinado código de ERP.</w:t>
      </w:r>
    </w:p>
    <w:p w14:paraId="24E38D8A" w14:textId="77777777" w:rsidR="004331FB" w:rsidRDefault="004331FB" w:rsidP="004331FB">
      <w:pPr>
        <w:ind w:left="720"/>
        <w:rPr>
          <w:lang w:eastAsia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:rsidRPr="001758C7" w14:paraId="7BE3B5B3" w14:textId="77777777" w:rsidTr="00CD313B">
        <w:tc>
          <w:tcPr>
            <w:tcW w:w="1985" w:type="dxa"/>
          </w:tcPr>
          <w:p w14:paraId="48B9B728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17B45313" w14:textId="77777777" w:rsidR="004331FB" w:rsidRPr="001758C7" w:rsidRDefault="00EB3321" w:rsidP="00CD313B">
            <w:pPr>
              <w:jc w:val="both"/>
              <w:rPr>
                <w:color w:val="FF0000"/>
                <w:szCs w:val="20"/>
                <w:lang w:eastAsia="pt-BR"/>
              </w:rPr>
            </w:pPr>
            <w:hyperlink r:id="rId16" w:history="1">
              <w:r w:rsidR="004331FB" w:rsidRPr="00EC74D9">
                <w:rPr>
                  <w:rStyle w:val="Hyperlink"/>
                  <w:lang w:eastAsia="pt-BR"/>
                </w:rPr>
                <w:t>http://[</w:t>
              </w:r>
              <w:r w:rsidR="004331FB" w:rsidRPr="00EC74D9">
                <w:rPr>
                  <w:rStyle w:val="Hyperlink"/>
                  <w:i/>
                  <w:lang w:eastAsia="pt-BR"/>
                </w:rPr>
                <w:t>URLdoCliente</w:t>
              </w:r>
              <w:r w:rsidR="004331FB" w:rsidRPr="00EC74D9">
                <w:rPr>
                  <w:rStyle w:val="Hyperlink"/>
                  <w:lang w:eastAsia="pt-BR"/>
                </w:rPr>
                <w:t>]</w:t>
              </w:r>
              <w:r w:rsidR="004331FB">
                <w:rPr>
                  <w:rStyle w:val="Hyperlink"/>
                  <w:lang w:eastAsia="pt-BR"/>
                </w:rPr>
                <w:t>/Services/</w:t>
              </w:r>
              <w:r w:rsidR="004331FB" w:rsidRPr="00EC74D9">
                <w:rPr>
                  <w:rStyle w:val="Hyperlink"/>
                  <w:lang w:eastAsia="pt-BR"/>
                </w:rPr>
                <w:t>Produto.svc</w:t>
              </w:r>
              <w:r w:rsidR="004331FB" w:rsidRPr="00EC74D9">
                <w:rPr>
                  <w:rStyle w:val="Hyperlink"/>
                  <w:i/>
                  <w:lang w:eastAsia="pt-BR"/>
                </w:rPr>
                <w:t>?wsdl</w:t>
              </w:r>
            </w:hyperlink>
          </w:p>
        </w:tc>
      </w:tr>
      <w:tr w:rsidR="004331FB" w:rsidRPr="001758C7" w14:paraId="70F71AA6" w14:textId="77777777" w:rsidTr="00CD313B">
        <w:tc>
          <w:tcPr>
            <w:tcW w:w="1985" w:type="dxa"/>
          </w:tcPr>
          <w:p w14:paraId="69BE7DE6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4BF0D3B8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Síncrono</w:t>
            </w:r>
          </w:p>
        </w:tc>
      </w:tr>
    </w:tbl>
    <w:p w14:paraId="52C64638" w14:textId="77777777" w:rsidR="004331FB" w:rsidRDefault="004331FB" w:rsidP="004331FB">
      <w:pPr>
        <w:rPr>
          <w:lang w:eastAsia="pt-BR"/>
        </w:rPr>
      </w:pPr>
    </w:p>
    <w:p w14:paraId="1B80AC2F" w14:textId="77777777" w:rsidR="004331FB" w:rsidRDefault="004331FB" w:rsidP="004331FB">
      <w:pPr>
        <w:rPr>
          <w:b/>
          <w:lang w:eastAsia="pt-BR"/>
        </w:rPr>
      </w:pPr>
      <w:r w:rsidRPr="00C14664">
        <w:rPr>
          <w:b/>
          <w:lang w:eastAsia="pt-BR"/>
        </w:rPr>
        <w:t xml:space="preserve">Método de retorno de </w:t>
      </w:r>
      <w:r>
        <w:rPr>
          <w:b/>
          <w:lang w:eastAsia="pt-BR"/>
        </w:rPr>
        <w:t>produto/item</w:t>
      </w:r>
    </w:p>
    <w:p w14:paraId="325A58BF" w14:textId="77777777" w:rsidR="004331FB" w:rsidRDefault="004331FB" w:rsidP="004331FB">
      <w:pPr>
        <w:rPr>
          <w:b/>
          <w:lang w:eastAsia="pt-BR"/>
        </w:rPr>
      </w:pPr>
    </w:p>
    <w:p w14:paraId="4F0B70C7" w14:textId="77777777" w:rsidR="004331FB" w:rsidRDefault="004331FB" w:rsidP="004331FB">
      <w:pPr>
        <w:ind w:firstLine="720"/>
        <w:rPr>
          <w:sz w:val="18"/>
          <w:szCs w:val="18"/>
          <w:lang w:eastAsia="pt-BR"/>
        </w:rPr>
      </w:pPr>
      <w:r w:rsidRPr="00C14664">
        <w:rPr>
          <w:b/>
          <w:sz w:val="18"/>
          <w:szCs w:val="18"/>
          <w:lang w:eastAsia="pt-BR"/>
        </w:rPr>
        <w:t>Assinatura</w:t>
      </w:r>
      <w:r>
        <w:rPr>
          <w:b/>
          <w:sz w:val="18"/>
          <w:szCs w:val="18"/>
          <w:lang w:eastAsia="pt-BR"/>
        </w:rPr>
        <w:t xml:space="preserve">: </w:t>
      </w:r>
      <w:r>
        <w:rPr>
          <w:sz w:val="18"/>
          <w:szCs w:val="18"/>
          <w:lang w:eastAsia="pt-BR"/>
        </w:rPr>
        <w:t>RetornarProduto</w:t>
      </w:r>
    </w:p>
    <w:p w14:paraId="04F25086" w14:textId="77777777" w:rsidR="004331FB" w:rsidRDefault="004331FB" w:rsidP="004331FB">
      <w:pPr>
        <w:ind w:firstLine="720"/>
        <w:rPr>
          <w:sz w:val="18"/>
          <w:szCs w:val="18"/>
          <w:lang w:eastAsia="pt-BR"/>
        </w:rPr>
      </w:pPr>
    </w:p>
    <w:p w14:paraId="5F07CA11" w14:textId="77777777" w:rsidR="004331FB" w:rsidRPr="008936CB" w:rsidRDefault="004331FB" w:rsidP="004331FB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14:paraId="6F20CE42" w14:textId="77777777" w:rsidTr="00CD313B">
        <w:tc>
          <w:tcPr>
            <w:tcW w:w="1985" w:type="dxa"/>
          </w:tcPr>
          <w:p w14:paraId="48DFE084" w14:textId="77777777" w:rsidR="004331FB" w:rsidRPr="00C56CDA" w:rsidRDefault="004331FB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sCdProdutoErp</w:t>
            </w:r>
          </w:p>
        </w:tc>
        <w:tc>
          <w:tcPr>
            <w:tcW w:w="7310" w:type="dxa"/>
          </w:tcPr>
          <w:p w14:paraId="4FB508D6" w14:textId="77777777" w:rsidR="004331FB" w:rsidRPr="00C56CDA" w:rsidRDefault="004331FB" w:rsidP="00CD313B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Código string ERP</w:t>
            </w:r>
          </w:p>
        </w:tc>
      </w:tr>
    </w:tbl>
    <w:p w14:paraId="5895B5FB" w14:textId="77777777" w:rsidR="004331FB" w:rsidRDefault="004331FB" w:rsidP="004331FB">
      <w:pPr>
        <w:ind w:firstLine="720"/>
        <w:rPr>
          <w:lang w:eastAsia="pt-BR"/>
        </w:rPr>
      </w:pPr>
    </w:p>
    <w:p w14:paraId="02734FB4" w14:textId="77777777" w:rsidR="004331FB" w:rsidRDefault="004331FB" w:rsidP="004331FB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 w:rsidRPr="00CF2CF6">
        <w:rPr>
          <w:b/>
          <w:sz w:val="18"/>
          <w:lang w:eastAsia="pt-BR"/>
        </w:rPr>
        <w:t>ProdutoDTO</w:t>
      </w:r>
      <w:r w:rsidRPr="00CF2CF6">
        <w:rPr>
          <w:b/>
          <w:lang w:eastAsia="pt-BR"/>
        </w:rPr>
        <w:t>:</w:t>
      </w:r>
    </w:p>
    <w:p w14:paraId="1CC566FD" w14:textId="34ACC4F5" w:rsidR="004331FB" w:rsidRDefault="004331FB" w:rsidP="004331FB">
      <w:pPr>
        <w:ind w:firstLine="720"/>
        <w:rPr>
          <w:b/>
          <w:lang w:eastAsia="pt-BR"/>
        </w:rPr>
      </w:pPr>
      <w:r>
        <w:rPr>
          <w:sz w:val="18"/>
          <w:szCs w:val="18"/>
          <w:lang w:eastAsia="pt-BR"/>
        </w:rPr>
        <w:t xml:space="preserve">Esta estrutura é a mesma que está descrita no item </w:t>
      </w:r>
      <w:hyperlink w:anchor="_Web_service_de" w:history="1">
        <w:r w:rsidRPr="00670725">
          <w:rPr>
            <w:rStyle w:val="Hyperlink"/>
            <w:sz w:val="18"/>
            <w:szCs w:val="18"/>
            <w:lang w:eastAsia="pt-BR"/>
          </w:rPr>
          <w:t xml:space="preserve">Web Service de Envio de </w:t>
        </w:r>
        <w:r>
          <w:rPr>
            <w:rStyle w:val="Hyperlink"/>
            <w:sz w:val="18"/>
            <w:szCs w:val="18"/>
            <w:lang w:eastAsia="pt-BR"/>
          </w:rPr>
          <w:t>Produto/Item</w:t>
        </w:r>
      </w:hyperlink>
      <w:r>
        <w:rPr>
          <w:sz w:val="18"/>
          <w:szCs w:val="18"/>
          <w:lang w:eastAsia="pt-BR"/>
        </w:rPr>
        <w:t>.</w:t>
      </w:r>
    </w:p>
    <w:p w14:paraId="5C0CAD09" w14:textId="445DC159" w:rsidR="004331FB" w:rsidRDefault="004331FB" w:rsidP="004331FB">
      <w:pPr>
        <w:rPr>
          <w:b/>
          <w:lang w:eastAsia="pt-BR"/>
        </w:rPr>
      </w:pPr>
      <w:r>
        <w:rPr>
          <w:b/>
          <w:lang w:eastAsia="pt-BR"/>
        </w:rPr>
        <w:tab/>
      </w:r>
    </w:p>
    <w:p w14:paraId="6D571ACB" w14:textId="77777777" w:rsidR="004331FB" w:rsidRDefault="004331FB" w:rsidP="004331FB">
      <w:pPr>
        <w:pStyle w:val="Heading2"/>
        <w:rPr>
          <w:lang w:eastAsia="pt-BR"/>
        </w:rPr>
      </w:pPr>
      <w:bookmarkStart w:id="19" w:name="_Toc373510371"/>
      <w:bookmarkStart w:id="20" w:name="_Toc390245037"/>
      <w:bookmarkStart w:id="21" w:name="_Toc445884229"/>
      <w:bookmarkStart w:id="22" w:name="_Toc462133903"/>
      <w:bookmarkStart w:id="23" w:name="_Toc465683178"/>
      <w:r>
        <w:rPr>
          <w:lang w:eastAsia="pt-BR"/>
        </w:rPr>
        <w:t>Web service de consulta de Produto por categoria</w:t>
      </w:r>
      <w:bookmarkEnd w:id="19"/>
      <w:bookmarkEnd w:id="20"/>
      <w:bookmarkEnd w:id="21"/>
      <w:bookmarkEnd w:id="22"/>
      <w:bookmarkEnd w:id="23"/>
    </w:p>
    <w:p w14:paraId="41ABC67F" w14:textId="77777777" w:rsidR="004331FB" w:rsidRPr="008C191A" w:rsidRDefault="004331FB" w:rsidP="004331FB">
      <w:pPr>
        <w:rPr>
          <w:lang w:eastAsia="pt-BR"/>
        </w:rPr>
      </w:pPr>
    </w:p>
    <w:p w14:paraId="75EACD93" w14:textId="77777777" w:rsidR="004331FB" w:rsidRDefault="004331FB" w:rsidP="004331FB">
      <w:pPr>
        <w:ind w:left="720"/>
        <w:rPr>
          <w:lang w:eastAsia="pt-BR"/>
        </w:rPr>
      </w:pPr>
      <w:r>
        <w:rPr>
          <w:lang w:eastAsia="pt-BR"/>
        </w:rPr>
        <w:t>Este web servisse foi construído para consultar produto a partir de uma determinada categoria de produto.</w:t>
      </w:r>
    </w:p>
    <w:p w14:paraId="4BDD7FA1" w14:textId="77777777" w:rsidR="004331FB" w:rsidRDefault="004331FB" w:rsidP="004331FB">
      <w:pPr>
        <w:ind w:left="720"/>
        <w:rPr>
          <w:lang w:eastAsia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4331FB" w:rsidRPr="001758C7" w14:paraId="536797C6" w14:textId="77777777" w:rsidTr="00CD313B">
        <w:tc>
          <w:tcPr>
            <w:tcW w:w="1985" w:type="dxa"/>
          </w:tcPr>
          <w:p w14:paraId="0B762DD1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4FC854BC" w14:textId="77777777" w:rsidR="004331FB" w:rsidRPr="001758C7" w:rsidRDefault="00EB3321" w:rsidP="00CD313B">
            <w:pPr>
              <w:jc w:val="both"/>
              <w:rPr>
                <w:color w:val="FF0000"/>
                <w:szCs w:val="20"/>
                <w:lang w:eastAsia="pt-BR"/>
              </w:rPr>
            </w:pPr>
            <w:hyperlink r:id="rId17" w:history="1">
              <w:r w:rsidR="004331FB" w:rsidRPr="00EC74D9">
                <w:rPr>
                  <w:rStyle w:val="Hyperlink"/>
                  <w:lang w:eastAsia="pt-BR"/>
                </w:rPr>
                <w:t>http://[</w:t>
              </w:r>
              <w:r w:rsidR="004331FB" w:rsidRPr="00EC74D9">
                <w:rPr>
                  <w:rStyle w:val="Hyperlink"/>
                  <w:i/>
                  <w:lang w:eastAsia="pt-BR"/>
                </w:rPr>
                <w:t>URLdoCliente</w:t>
              </w:r>
              <w:r w:rsidR="004331FB" w:rsidRPr="00EC74D9">
                <w:rPr>
                  <w:rStyle w:val="Hyperlink"/>
                  <w:lang w:eastAsia="pt-BR"/>
                </w:rPr>
                <w:t>]</w:t>
              </w:r>
              <w:r w:rsidR="004331FB">
                <w:rPr>
                  <w:rStyle w:val="Hyperlink"/>
                  <w:lang w:eastAsia="pt-BR"/>
                </w:rPr>
                <w:t>/Services/</w:t>
              </w:r>
              <w:r w:rsidR="004331FB" w:rsidRPr="00EC74D9">
                <w:rPr>
                  <w:rStyle w:val="Hyperlink"/>
                  <w:lang w:eastAsia="pt-BR"/>
                </w:rPr>
                <w:t>Produto.svc</w:t>
              </w:r>
              <w:r w:rsidR="004331FB" w:rsidRPr="00EC74D9">
                <w:rPr>
                  <w:rStyle w:val="Hyperlink"/>
                  <w:i/>
                  <w:lang w:eastAsia="pt-BR"/>
                </w:rPr>
                <w:t>?wsdl</w:t>
              </w:r>
            </w:hyperlink>
          </w:p>
        </w:tc>
      </w:tr>
      <w:tr w:rsidR="004331FB" w:rsidRPr="001758C7" w14:paraId="32384B30" w14:textId="77777777" w:rsidTr="00CD313B">
        <w:tc>
          <w:tcPr>
            <w:tcW w:w="1985" w:type="dxa"/>
          </w:tcPr>
          <w:p w14:paraId="48365AD9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 w:rsidRPr="001758C7">
              <w:rPr>
                <w:szCs w:val="20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68482174" w14:textId="77777777" w:rsidR="004331FB" w:rsidRPr="001758C7" w:rsidRDefault="004331FB" w:rsidP="00CD313B">
            <w:pPr>
              <w:jc w:val="both"/>
              <w:rPr>
                <w:szCs w:val="20"/>
                <w:lang w:eastAsia="pt-BR"/>
              </w:rPr>
            </w:pPr>
            <w:r>
              <w:rPr>
                <w:szCs w:val="20"/>
                <w:lang w:eastAsia="pt-BR"/>
              </w:rPr>
              <w:t>Síncrono</w:t>
            </w:r>
          </w:p>
        </w:tc>
      </w:tr>
    </w:tbl>
    <w:p w14:paraId="34A9476E" w14:textId="77777777" w:rsidR="004331FB" w:rsidRDefault="004331FB" w:rsidP="004331FB">
      <w:pPr>
        <w:rPr>
          <w:lang w:eastAsia="pt-BR"/>
        </w:rPr>
      </w:pPr>
    </w:p>
    <w:p w14:paraId="5D261C61" w14:textId="77777777" w:rsidR="004331FB" w:rsidRDefault="004331FB" w:rsidP="004331FB">
      <w:pPr>
        <w:rPr>
          <w:b/>
          <w:lang w:eastAsia="pt-BR"/>
        </w:rPr>
      </w:pPr>
      <w:r w:rsidRPr="00C14664">
        <w:rPr>
          <w:b/>
          <w:lang w:eastAsia="pt-BR"/>
        </w:rPr>
        <w:t xml:space="preserve">Método de retorno de </w:t>
      </w:r>
      <w:r>
        <w:rPr>
          <w:b/>
          <w:lang w:eastAsia="pt-BR"/>
        </w:rPr>
        <w:t>produto/item</w:t>
      </w:r>
    </w:p>
    <w:p w14:paraId="1A1B91C7" w14:textId="77777777" w:rsidR="004331FB" w:rsidRDefault="004331FB" w:rsidP="004331FB">
      <w:pPr>
        <w:rPr>
          <w:b/>
          <w:lang w:eastAsia="pt-BR"/>
        </w:rPr>
      </w:pPr>
    </w:p>
    <w:p w14:paraId="2EB43F48" w14:textId="77777777" w:rsidR="004331FB" w:rsidRDefault="004331FB" w:rsidP="004331FB">
      <w:pPr>
        <w:ind w:firstLine="720"/>
        <w:rPr>
          <w:sz w:val="18"/>
          <w:szCs w:val="18"/>
          <w:lang w:eastAsia="pt-BR"/>
        </w:rPr>
      </w:pPr>
      <w:r w:rsidRPr="00C14664">
        <w:rPr>
          <w:b/>
          <w:sz w:val="18"/>
          <w:szCs w:val="18"/>
          <w:lang w:eastAsia="pt-BR"/>
        </w:rPr>
        <w:t>Assinatura</w:t>
      </w:r>
      <w:r>
        <w:rPr>
          <w:b/>
          <w:sz w:val="18"/>
          <w:szCs w:val="18"/>
          <w:lang w:eastAsia="pt-BR"/>
        </w:rPr>
        <w:t xml:space="preserve">: </w:t>
      </w:r>
      <w:r>
        <w:rPr>
          <w:sz w:val="18"/>
          <w:szCs w:val="18"/>
          <w:lang w:eastAsia="pt-BR"/>
        </w:rPr>
        <w:t>RetornarProdutoPorCategoria</w:t>
      </w:r>
    </w:p>
    <w:p w14:paraId="53EC8BA4" w14:textId="77777777" w:rsidR="004331FB" w:rsidRDefault="004331FB" w:rsidP="004331FB">
      <w:pPr>
        <w:ind w:firstLine="720"/>
        <w:rPr>
          <w:sz w:val="18"/>
          <w:szCs w:val="18"/>
          <w:lang w:eastAsia="pt-BR"/>
        </w:rPr>
      </w:pPr>
    </w:p>
    <w:p w14:paraId="34B5EE4B" w14:textId="77777777" w:rsidR="004331FB" w:rsidRPr="008936CB" w:rsidRDefault="004331FB" w:rsidP="004331FB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4331FB" w14:paraId="311346C3" w14:textId="77777777" w:rsidTr="00CD313B">
        <w:tc>
          <w:tcPr>
            <w:tcW w:w="1985" w:type="dxa"/>
          </w:tcPr>
          <w:p w14:paraId="4283734F" w14:textId="77777777" w:rsidR="004331FB" w:rsidRPr="00EF38DC" w:rsidRDefault="004331FB" w:rsidP="00CD313B">
            <w:pPr>
              <w:jc w:val="both"/>
              <w:rPr>
                <w:sz w:val="18"/>
                <w:szCs w:val="18"/>
                <w:lang w:eastAsia="pt-BR"/>
              </w:rPr>
            </w:pPr>
            <w:r w:rsidRPr="00EF38DC">
              <w:rPr>
                <w:rFonts w:cs="Tahoma"/>
                <w:noProof/>
                <w:sz w:val="18"/>
                <w:szCs w:val="18"/>
                <w:lang w:eastAsia="pt-BR"/>
              </w:rPr>
              <w:t>sCdClasse</w:t>
            </w:r>
          </w:p>
        </w:tc>
        <w:tc>
          <w:tcPr>
            <w:tcW w:w="7371" w:type="dxa"/>
          </w:tcPr>
          <w:p w14:paraId="47EB8327" w14:textId="77777777" w:rsidR="004331FB" w:rsidRPr="00EF38DC" w:rsidRDefault="004331FB" w:rsidP="00CD313B">
            <w:pPr>
              <w:jc w:val="both"/>
              <w:rPr>
                <w:sz w:val="18"/>
                <w:szCs w:val="18"/>
                <w:lang w:eastAsia="pt-BR"/>
              </w:rPr>
            </w:pPr>
            <w:r w:rsidRPr="00EF38DC">
              <w:rPr>
                <w:rFonts w:cs="Tahoma"/>
                <w:color w:val="000000" w:themeColor="text1"/>
                <w:sz w:val="18"/>
                <w:szCs w:val="18"/>
                <w:lang w:eastAsia="pt-BR"/>
              </w:rPr>
              <w:t>Código da categoria do produto</w:t>
            </w:r>
          </w:p>
        </w:tc>
      </w:tr>
    </w:tbl>
    <w:p w14:paraId="4B8E6747" w14:textId="77777777" w:rsidR="004331FB" w:rsidRDefault="004331FB" w:rsidP="004331FB">
      <w:pPr>
        <w:ind w:firstLine="720"/>
        <w:rPr>
          <w:lang w:eastAsia="pt-BR"/>
        </w:rPr>
      </w:pPr>
    </w:p>
    <w:p w14:paraId="311CF0BA" w14:textId="77777777" w:rsidR="004331FB" w:rsidRPr="00CF2CF6" w:rsidRDefault="004331FB" w:rsidP="004331FB">
      <w:pPr>
        <w:ind w:firstLine="720"/>
        <w:rPr>
          <w:b/>
          <w:lang w:eastAsia="pt-BR"/>
        </w:rPr>
      </w:pPr>
      <w:r>
        <w:rPr>
          <w:b/>
          <w:lang w:eastAsia="pt-BR"/>
        </w:rPr>
        <w:t xml:space="preserve">Estrutura do objeto </w:t>
      </w:r>
      <w:r w:rsidRPr="00CF2CF6">
        <w:rPr>
          <w:b/>
          <w:sz w:val="18"/>
          <w:lang w:eastAsia="pt-BR"/>
        </w:rPr>
        <w:t>ProdutoDTO</w:t>
      </w:r>
      <w:r w:rsidRPr="00CF2CF6">
        <w:rPr>
          <w:b/>
          <w:lang w:eastAsia="pt-BR"/>
        </w:rPr>
        <w:t>:</w:t>
      </w:r>
    </w:p>
    <w:p w14:paraId="570F16B6" w14:textId="77777777" w:rsidR="004331FB" w:rsidRDefault="004331FB" w:rsidP="004331FB">
      <w:pPr>
        <w:ind w:firstLine="720"/>
        <w:rPr>
          <w:b/>
          <w:lang w:eastAsia="pt-BR"/>
        </w:rPr>
      </w:pPr>
      <w:r>
        <w:rPr>
          <w:sz w:val="18"/>
          <w:szCs w:val="18"/>
          <w:lang w:eastAsia="pt-BR"/>
        </w:rPr>
        <w:t xml:space="preserve">Esta estrutura é a mesma que está descrita no item </w:t>
      </w:r>
      <w:hyperlink w:anchor="_Web_service_de" w:history="1">
        <w:r w:rsidRPr="00670725">
          <w:rPr>
            <w:rStyle w:val="Hyperlink"/>
            <w:sz w:val="18"/>
            <w:szCs w:val="18"/>
            <w:lang w:eastAsia="pt-BR"/>
          </w:rPr>
          <w:t xml:space="preserve">Web Service de Envio de </w:t>
        </w:r>
        <w:r>
          <w:rPr>
            <w:rStyle w:val="Hyperlink"/>
            <w:sz w:val="18"/>
            <w:szCs w:val="18"/>
            <w:lang w:eastAsia="pt-BR"/>
          </w:rPr>
          <w:t>Produto/Item</w:t>
        </w:r>
      </w:hyperlink>
      <w:r>
        <w:rPr>
          <w:sz w:val="18"/>
          <w:szCs w:val="18"/>
          <w:lang w:eastAsia="pt-BR"/>
        </w:rPr>
        <w:t>.</w:t>
      </w:r>
    </w:p>
    <w:p w14:paraId="3DF80C56" w14:textId="77777777" w:rsidR="004331FB" w:rsidRDefault="004331FB" w:rsidP="004331FB">
      <w:pPr>
        <w:ind w:firstLine="720"/>
        <w:rPr>
          <w:b/>
          <w:lang w:eastAsia="pt-BR"/>
        </w:rPr>
      </w:pPr>
    </w:p>
    <w:p w14:paraId="27E3FFBD" w14:textId="77777777" w:rsidR="004331FB" w:rsidRPr="008936CB" w:rsidRDefault="004331FB" w:rsidP="004331FB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8067"/>
      </w:tblGrid>
      <w:tr w:rsidR="004331FB" w14:paraId="5A98521C" w14:textId="77777777" w:rsidTr="00CD313B">
        <w:tc>
          <w:tcPr>
            <w:tcW w:w="1289" w:type="dxa"/>
          </w:tcPr>
          <w:p w14:paraId="70D6BC8A" w14:textId="77777777" w:rsidR="004331FB" w:rsidRPr="009A5CDD" w:rsidRDefault="004331FB" w:rsidP="00CD313B">
            <w:pPr>
              <w:jc w:val="both"/>
              <w:rPr>
                <w:sz w:val="18"/>
                <w:szCs w:val="18"/>
                <w:lang w:eastAsia="pt-BR"/>
              </w:rPr>
            </w:pPr>
            <w:r>
              <w:rPr>
                <w:sz w:val="18"/>
                <w:szCs w:val="18"/>
                <w:lang w:eastAsia="pt-BR"/>
              </w:rPr>
              <w:t>P</w:t>
            </w:r>
            <w:r w:rsidRPr="009A5CDD">
              <w:rPr>
                <w:sz w:val="18"/>
                <w:szCs w:val="18"/>
                <w:lang w:eastAsia="pt-BR"/>
              </w:rPr>
              <w:t>rodutoDTO</w:t>
            </w:r>
          </w:p>
        </w:tc>
        <w:tc>
          <w:tcPr>
            <w:tcW w:w="8067" w:type="dxa"/>
          </w:tcPr>
          <w:p w14:paraId="790BF3E3" w14:textId="77777777" w:rsidR="004331FB" w:rsidRPr="009A5CDD" w:rsidRDefault="004331FB" w:rsidP="00CD313B">
            <w:pPr>
              <w:jc w:val="both"/>
              <w:rPr>
                <w:sz w:val="18"/>
                <w:szCs w:val="18"/>
                <w:lang w:eastAsia="pt-BR"/>
              </w:rPr>
            </w:pPr>
            <w:r w:rsidRPr="009A5CDD">
              <w:rPr>
                <w:sz w:val="18"/>
                <w:szCs w:val="18"/>
                <w:lang w:eastAsia="pt-BR"/>
              </w:rPr>
              <w:t>Array de ProdutoDTO</w:t>
            </w:r>
          </w:p>
        </w:tc>
      </w:tr>
    </w:tbl>
    <w:p w14:paraId="6C13923B" w14:textId="77777777" w:rsidR="004331FB" w:rsidRDefault="004331FB" w:rsidP="004331FB">
      <w:pPr>
        <w:pStyle w:val="Heading2"/>
        <w:numPr>
          <w:ilvl w:val="0"/>
          <w:numId w:val="0"/>
        </w:numPr>
        <w:rPr>
          <w:lang w:eastAsia="pt-BR"/>
        </w:rPr>
      </w:pPr>
    </w:p>
    <w:p w14:paraId="6B48A5FE" w14:textId="77777777" w:rsidR="004331FB" w:rsidRDefault="004331FB" w:rsidP="004331FB">
      <w:pPr>
        <w:rPr>
          <w:rFonts w:cs="Arial"/>
          <w:sz w:val="28"/>
          <w:szCs w:val="28"/>
          <w:lang w:eastAsia="pt-BR"/>
        </w:rPr>
      </w:pPr>
      <w:r>
        <w:rPr>
          <w:lang w:eastAsia="pt-BR"/>
        </w:rPr>
        <w:br w:type="page"/>
      </w:r>
    </w:p>
    <w:p w14:paraId="4EFED1E4" w14:textId="45DDDBDE" w:rsidR="001468A3" w:rsidRDefault="001468A3" w:rsidP="001468A3">
      <w:pPr>
        <w:pStyle w:val="Heading2"/>
        <w:rPr>
          <w:lang w:eastAsia="pt-BR"/>
        </w:rPr>
      </w:pPr>
      <w:bookmarkStart w:id="24" w:name="_Toc465683179"/>
      <w:r>
        <w:rPr>
          <w:lang w:eastAsia="pt-BR"/>
        </w:rPr>
        <w:lastRenderedPageBreak/>
        <w:t>Web service de retorno de produto por código</w:t>
      </w:r>
      <w:bookmarkEnd w:id="24"/>
    </w:p>
    <w:p w14:paraId="20C70992" w14:textId="77777777" w:rsidR="001468A3" w:rsidRDefault="001468A3" w:rsidP="001468A3">
      <w:pPr>
        <w:rPr>
          <w:lang w:eastAsia="pt-BR"/>
        </w:rPr>
      </w:pPr>
    </w:p>
    <w:p w14:paraId="0EC6F58B" w14:textId="77777777" w:rsidR="001468A3" w:rsidRDefault="001468A3" w:rsidP="001468A3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foi construído para devolver um lote de produtos cadastradas no sistema WBC E-procurement e enviados ao sistema externo.</w:t>
      </w:r>
    </w:p>
    <w:p w14:paraId="01C67E43" w14:textId="77777777" w:rsidR="001468A3" w:rsidRDefault="001468A3" w:rsidP="001468A3">
      <w:pPr>
        <w:rPr>
          <w:lang w:eastAsia="pt-BR"/>
        </w:rPr>
      </w:pPr>
      <w:r>
        <w:rPr>
          <w:lang w:eastAsia="pt-BR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1468A3" w:rsidRPr="001758C7" w14:paraId="33AABA79" w14:textId="77777777" w:rsidTr="00BA21DA">
        <w:tc>
          <w:tcPr>
            <w:tcW w:w="1985" w:type="dxa"/>
          </w:tcPr>
          <w:p w14:paraId="36E67CA0" w14:textId="77777777" w:rsidR="001468A3" w:rsidRPr="009E72BC" w:rsidRDefault="001468A3" w:rsidP="00BA21DA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4347C704" w14:textId="77777777" w:rsidR="001468A3" w:rsidRPr="009E72BC" w:rsidRDefault="00EB3321" w:rsidP="00BA21DA">
            <w:pPr>
              <w:jc w:val="both"/>
              <w:rPr>
                <w:i/>
                <w:sz w:val="18"/>
                <w:szCs w:val="18"/>
                <w:lang w:eastAsia="pt-BR"/>
              </w:rPr>
            </w:pPr>
            <w:hyperlink r:id="rId18" w:history="1">
              <w:r w:rsidR="001468A3" w:rsidRPr="00FE4800">
                <w:rPr>
                  <w:rStyle w:val="Hyperlink"/>
                  <w:sz w:val="18"/>
                  <w:szCs w:val="18"/>
                  <w:lang w:eastAsia="pt-BR"/>
                </w:rPr>
                <w:t>http://[</w:t>
              </w:r>
              <w:r w:rsidR="001468A3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URLdoCliente</w:t>
              </w:r>
              <w:r w:rsidR="001468A3" w:rsidRPr="00FE4800">
                <w:rPr>
                  <w:rStyle w:val="Hyperlink"/>
                  <w:sz w:val="18"/>
                  <w:szCs w:val="18"/>
                  <w:lang w:eastAsia="pt-BR"/>
                </w:rPr>
                <w:t>]/</w:t>
              </w:r>
              <w:r w:rsidR="001468A3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Servicos</w:t>
              </w:r>
              <w:r w:rsidR="001468A3" w:rsidRPr="00FE4800">
                <w:rPr>
                  <w:rStyle w:val="Hyperlink"/>
                  <w:sz w:val="18"/>
                  <w:szCs w:val="18"/>
                  <w:lang w:eastAsia="pt-BR"/>
                </w:rPr>
                <w:t>/Produto.svc</w:t>
              </w:r>
              <w:r w:rsidR="001468A3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?wsdl</w:t>
              </w:r>
            </w:hyperlink>
          </w:p>
        </w:tc>
      </w:tr>
      <w:tr w:rsidR="001468A3" w:rsidRPr="001758C7" w14:paraId="70CA90B9" w14:textId="77777777" w:rsidTr="00BA21DA">
        <w:tc>
          <w:tcPr>
            <w:tcW w:w="1985" w:type="dxa"/>
          </w:tcPr>
          <w:p w14:paraId="37C07B84" w14:textId="77777777" w:rsidR="001468A3" w:rsidRPr="009E72BC" w:rsidRDefault="001468A3" w:rsidP="00BA21DA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6E4F3C56" w14:textId="77777777" w:rsidR="001468A3" w:rsidRPr="009E72BC" w:rsidRDefault="001468A3" w:rsidP="00BA21DA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Síncrono</w:t>
            </w:r>
          </w:p>
        </w:tc>
      </w:tr>
    </w:tbl>
    <w:p w14:paraId="261EEF30" w14:textId="77777777" w:rsidR="001468A3" w:rsidRPr="004A55E9" w:rsidRDefault="001468A3" w:rsidP="001468A3">
      <w:pPr>
        <w:rPr>
          <w:lang w:eastAsia="pt-BR"/>
        </w:rPr>
      </w:pPr>
    </w:p>
    <w:p w14:paraId="0BCAC029" w14:textId="4D687BEE" w:rsidR="001468A3" w:rsidRPr="002C13CE" w:rsidRDefault="001468A3" w:rsidP="001468A3">
      <w:pPr>
        <w:pStyle w:val="Caption"/>
        <w:rPr>
          <w:rFonts w:ascii="Tahoma" w:hAnsi="Tahoma" w:cs="Tahoma"/>
          <w:lang w:val="pt-BR" w:eastAsia="pt-BR"/>
        </w:rPr>
      </w:pPr>
      <w:r w:rsidRPr="002C13CE">
        <w:rPr>
          <w:rFonts w:ascii="Tahoma" w:hAnsi="Tahoma" w:cs="Tahoma"/>
          <w:lang w:val="pt-BR" w:eastAsia="pt-BR"/>
        </w:rPr>
        <w:t>Método de retorno d</w:t>
      </w:r>
      <w:r>
        <w:rPr>
          <w:rFonts w:ascii="Tahoma" w:hAnsi="Tahoma" w:cs="Tahoma"/>
          <w:lang w:val="pt-BR" w:eastAsia="pt-BR"/>
        </w:rPr>
        <w:t>e produtos por código</w:t>
      </w:r>
    </w:p>
    <w:p w14:paraId="7C3A8F73" w14:textId="77777777" w:rsidR="001468A3" w:rsidRDefault="001468A3" w:rsidP="001468A3">
      <w:pPr>
        <w:ind w:firstLine="720"/>
        <w:rPr>
          <w:lang w:eastAsia="pt-BR"/>
        </w:rPr>
      </w:pPr>
    </w:p>
    <w:p w14:paraId="6D9E3592" w14:textId="77777777" w:rsidR="001468A3" w:rsidRDefault="001468A3" w:rsidP="001468A3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Através deste método, será possível retornar as informações relacionadas aos produtos </w:t>
      </w:r>
      <w:r>
        <w:rPr>
          <w:rFonts w:cs="Tahoma"/>
          <w:lang w:eastAsia="pt-BR"/>
        </w:rPr>
        <w:t>cadastrados no WBC</w:t>
      </w:r>
      <w:r>
        <w:rPr>
          <w:lang w:eastAsia="pt-BR"/>
        </w:rPr>
        <w:t>.</w:t>
      </w:r>
    </w:p>
    <w:p w14:paraId="697A198C" w14:textId="77777777" w:rsidR="001468A3" w:rsidRDefault="001468A3" w:rsidP="001468A3">
      <w:pPr>
        <w:ind w:firstLine="720"/>
        <w:jc w:val="both"/>
        <w:rPr>
          <w:lang w:eastAsia="pt-BR"/>
        </w:rPr>
      </w:pPr>
    </w:p>
    <w:p w14:paraId="0C330547" w14:textId="77777777" w:rsidR="001468A3" w:rsidRDefault="001468A3" w:rsidP="001468A3">
      <w:pPr>
        <w:ind w:firstLine="720"/>
        <w:jc w:val="both"/>
        <w:rPr>
          <w:lang w:eastAsia="pt-BR"/>
        </w:rPr>
      </w:pPr>
      <w:r>
        <w:rPr>
          <w:lang w:eastAsia="pt-BR"/>
        </w:rPr>
        <w:t>Para retornar o documento deve-se usar o método:</w:t>
      </w:r>
    </w:p>
    <w:p w14:paraId="1C5E1A1C" w14:textId="77777777" w:rsidR="001468A3" w:rsidRDefault="001468A3" w:rsidP="001468A3">
      <w:pPr>
        <w:ind w:firstLine="720"/>
        <w:jc w:val="both"/>
        <w:rPr>
          <w:lang w:eastAsia="pt-BR"/>
        </w:rPr>
      </w:pPr>
    </w:p>
    <w:p w14:paraId="611C692E" w14:textId="469805B7" w:rsidR="001468A3" w:rsidRDefault="001468A3" w:rsidP="001468A3">
      <w:pPr>
        <w:ind w:firstLine="720"/>
        <w:jc w:val="both"/>
        <w:rPr>
          <w:i/>
          <w:szCs w:val="20"/>
          <w:lang w:eastAsia="pt-BR"/>
        </w:rPr>
      </w:pPr>
      <w:r w:rsidRPr="00743085">
        <w:rPr>
          <w:b/>
          <w:szCs w:val="20"/>
          <w:lang w:eastAsia="pt-BR"/>
        </w:rPr>
        <w:t>Assinatura:</w:t>
      </w:r>
      <w:r w:rsidRPr="00743085">
        <w:rPr>
          <w:szCs w:val="20"/>
          <w:lang w:eastAsia="pt-BR"/>
        </w:rPr>
        <w:t xml:space="preserve"> </w:t>
      </w:r>
      <w:r w:rsidRPr="00743085">
        <w:rPr>
          <w:i/>
          <w:szCs w:val="20"/>
          <w:lang w:eastAsia="pt-BR"/>
        </w:rPr>
        <w:t>Retornar</w:t>
      </w:r>
      <w:r>
        <w:rPr>
          <w:i/>
          <w:szCs w:val="20"/>
          <w:lang w:eastAsia="pt-BR"/>
        </w:rPr>
        <w:t>ProdutoPorCodigo</w:t>
      </w:r>
    </w:p>
    <w:p w14:paraId="19FBEEB8" w14:textId="77777777" w:rsidR="001468A3" w:rsidRDefault="001468A3" w:rsidP="001468A3">
      <w:pPr>
        <w:ind w:firstLine="720"/>
        <w:rPr>
          <w:b/>
          <w:lang w:eastAsia="pt-BR"/>
        </w:rPr>
      </w:pPr>
    </w:p>
    <w:p w14:paraId="7101B69F" w14:textId="77777777" w:rsidR="001468A3" w:rsidRPr="008936CB" w:rsidRDefault="001468A3" w:rsidP="001468A3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61"/>
        <w:gridCol w:w="6663"/>
      </w:tblGrid>
      <w:tr w:rsidR="001468A3" w14:paraId="5D90EF61" w14:textId="77777777" w:rsidTr="00BA21DA">
        <w:tc>
          <w:tcPr>
            <w:tcW w:w="1843" w:type="dxa"/>
          </w:tcPr>
          <w:p w14:paraId="69C7F14A" w14:textId="14317316" w:rsidR="001468A3" w:rsidRPr="00C56CDA" w:rsidRDefault="001468A3" w:rsidP="001468A3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sCdProduto</w:t>
            </w:r>
          </w:p>
        </w:tc>
        <w:tc>
          <w:tcPr>
            <w:tcW w:w="861" w:type="dxa"/>
          </w:tcPr>
          <w:p w14:paraId="368083B8" w14:textId="77777777" w:rsidR="001468A3" w:rsidRPr="00C56CDA" w:rsidRDefault="001468A3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</w:t>
            </w:r>
          </w:p>
        </w:tc>
        <w:tc>
          <w:tcPr>
            <w:tcW w:w="6663" w:type="dxa"/>
          </w:tcPr>
          <w:p w14:paraId="7B49E988" w14:textId="24DF2806" w:rsidR="001468A3" w:rsidRPr="00284BE2" w:rsidRDefault="001468A3" w:rsidP="001468A3">
            <w:pPr>
              <w:jc w:val="both"/>
              <w:rPr>
                <w:b/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Filtro pelo Código do produto. O preenchimento deste parâmetro faz com que sejam retornados apenas o produto referente ao código informado no filtro.</w:t>
            </w:r>
          </w:p>
        </w:tc>
      </w:tr>
    </w:tbl>
    <w:p w14:paraId="1C3C4883" w14:textId="77777777" w:rsidR="001468A3" w:rsidRDefault="001468A3" w:rsidP="001468A3">
      <w:pPr>
        <w:ind w:firstLine="720"/>
        <w:jc w:val="both"/>
        <w:rPr>
          <w:szCs w:val="20"/>
          <w:lang w:eastAsia="pt-BR"/>
        </w:rPr>
      </w:pPr>
    </w:p>
    <w:p w14:paraId="7E0D61E9" w14:textId="0A0D7D35" w:rsidR="00BA21DA" w:rsidRDefault="001468A3" w:rsidP="00BA21DA">
      <w:pPr>
        <w:ind w:firstLine="720"/>
        <w:jc w:val="both"/>
        <w:rPr>
          <w:b/>
          <w:szCs w:val="20"/>
          <w:lang w:eastAsia="pt-BR"/>
        </w:rPr>
      </w:pPr>
      <w:r>
        <w:rPr>
          <w:b/>
          <w:szCs w:val="20"/>
          <w:lang w:eastAsia="pt-BR"/>
        </w:rPr>
        <w:t xml:space="preserve">Estrutura do objeto </w:t>
      </w:r>
      <w:r w:rsidRPr="004331FB">
        <w:rPr>
          <w:b/>
          <w:szCs w:val="20"/>
          <w:lang w:eastAsia="pt-BR"/>
        </w:rPr>
        <w:t>ProdutoDTO:</w:t>
      </w:r>
    </w:p>
    <w:p w14:paraId="249D0D95" w14:textId="77777777" w:rsidR="004331FB" w:rsidRDefault="004331FB" w:rsidP="004331FB">
      <w:pPr>
        <w:ind w:firstLine="720"/>
        <w:rPr>
          <w:b/>
          <w:lang w:eastAsia="pt-BR"/>
        </w:rPr>
      </w:pPr>
      <w:r>
        <w:rPr>
          <w:sz w:val="18"/>
          <w:szCs w:val="18"/>
          <w:lang w:eastAsia="pt-BR"/>
        </w:rPr>
        <w:t xml:space="preserve">Esta estrutura é a mesma que está descrita no item </w:t>
      </w:r>
      <w:hyperlink w:anchor="_Web_service_de" w:history="1">
        <w:r w:rsidRPr="00670725">
          <w:rPr>
            <w:rStyle w:val="Hyperlink"/>
            <w:sz w:val="18"/>
            <w:szCs w:val="18"/>
            <w:lang w:eastAsia="pt-BR"/>
          </w:rPr>
          <w:t xml:space="preserve">Web Service de Envio de </w:t>
        </w:r>
        <w:r>
          <w:rPr>
            <w:rStyle w:val="Hyperlink"/>
            <w:sz w:val="18"/>
            <w:szCs w:val="18"/>
            <w:lang w:eastAsia="pt-BR"/>
          </w:rPr>
          <w:t>Produto/Item</w:t>
        </w:r>
      </w:hyperlink>
      <w:r>
        <w:rPr>
          <w:sz w:val="18"/>
          <w:szCs w:val="18"/>
          <w:lang w:eastAsia="pt-BR"/>
        </w:rPr>
        <w:t>.</w:t>
      </w:r>
    </w:p>
    <w:p w14:paraId="42892003" w14:textId="77777777" w:rsidR="004331FB" w:rsidRPr="00BA21DA" w:rsidRDefault="004331FB" w:rsidP="00BA21DA">
      <w:pPr>
        <w:ind w:firstLine="720"/>
        <w:jc w:val="both"/>
        <w:rPr>
          <w:b/>
          <w:szCs w:val="20"/>
          <w:lang w:eastAsia="pt-BR"/>
        </w:rPr>
      </w:pPr>
    </w:p>
    <w:p w14:paraId="299D87AF" w14:textId="241B2DF7" w:rsidR="001468A3" w:rsidRDefault="001468A3" w:rsidP="001468A3">
      <w:pPr>
        <w:rPr>
          <w:b/>
          <w:lang w:eastAsia="pt-BR"/>
        </w:rPr>
      </w:pPr>
      <w:r>
        <w:rPr>
          <w:b/>
          <w:lang w:eastAsia="pt-BR"/>
        </w:rPr>
        <w:tab/>
      </w:r>
    </w:p>
    <w:p w14:paraId="1B6AFBE0" w14:textId="77777777" w:rsidR="001468A3" w:rsidRPr="008936CB" w:rsidRDefault="001468A3" w:rsidP="001468A3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1468A3" w14:paraId="27F93632" w14:textId="77777777" w:rsidTr="00BA21DA">
        <w:tc>
          <w:tcPr>
            <w:tcW w:w="1985" w:type="dxa"/>
          </w:tcPr>
          <w:p w14:paraId="724D75CC" w14:textId="77777777" w:rsidR="001468A3" w:rsidRPr="00743085" w:rsidRDefault="001468A3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RetornoListaDTO</w:t>
            </w:r>
          </w:p>
        </w:tc>
        <w:tc>
          <w:tcPr>
            <w:tcW w:w="7371" w:type="dxa"/>
          </w:tcPr>
          <w:p w14:paraId="20AD0082" w14:textId="77777777" w:rsidR="001468A3" w:rsidRPr="00743085" w:rsidRDefault="001468A3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Objeto padrão de retorno onde na propriedade lstObjetoRetorno são retornados os registros na estrutura do objeto Produto</w:t>
            </w:r>
            <w:r w:rsidRPr="00743085">
              <w:rPr>
                <w:sz w:val="18"/>
                <w:lang w:eastAsia="pt-BR"/>
              </w:rPr>
              <w:t>DTO</w:t>
            </w:r>
            <w:r>
              <w:rPr>
                <w:sz w:val="18"/>
                <w:lang w:eastAsia="pt-BR"/>
              </w:rPr>
              <w:t>.</w:t>
            </w:r>
          </w:p>
        </w:tc>
      </w:tr>
    </w:tbl>
    <w:p w14:paraId="0D22A907" w14:textId="1E416CFC" w:rsidR="00FC2298" w:rsidRDefault="00FC2298" w:rsidP="00FC2298">
      <w:pPr>
        <w:pStyle w:val="Heading2"/>
        <w:rPr>
          <w:lang w:eastAsia="pt-BR"/>
        </w:rPr>
      </w:pPr>
      <w:bookmarkStart w:id="25" w:name="_Toc465683180"/>
      <w:r>
        <w:rPr>
          <w:lang w:eastAsia="pt-BR"/>
        </w:rPr>
        <w:lastRenderedPageBreak/>
        <w:t>Web service de retorno d</w:t>
      </w:r>
      <w:r w:rsidR="00E97C35">
        <w:rPr>
          <w:lang w:eastAsia="pt-BR"/>
        </w:rPr>
        <w:t xml:space="preserve">e </w:t>
      </w:r>
      <w:r w:rsidR="001468A3">
        <w:rPr>
          <w:lang w:eastAsia="pt-BR"/>
        </w:rPr>
        <w:t>produto</w:t>
      </w:r>
      <w:r w:rsidR="00817010">
        <w:rPr>
          <w:lang w:eastAsia="pt-BR"/>
        </w:rPr>
        <w:t xml:space="preserve"> por </w:t>
      </w:r>
      <w:r w:rsidR="001468A3">
        <w:rPr>
          <w:lang w:eastAsia="pt-BR"/>
        </w:rPr>
        <w:t>descrição</w:t>
      </w:r>
      <w:bookmarkEnd w:id="25"/>
    </w:p>
    <w:p w14:paraId="05BB36F8" w14:textId="77777777" w:rsidR="00FC2298" w:rsidRDefault="00FC2298" w:rsidP="00FC2298">
      <w:pPr>
        <w:rPr>
          <w:lang w:eastAsia="pt-BR"/>
        </w:rPr>
      </w:pPr>
    </w:p>
    <w:p w14:paraId="7A387383" w14:textId="2AEE78C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Este web service foi construído para devolver um lote de </w:t>
      </w:r>
      <w:r w:rsidR="001468A3">
        <w:rPr>
          <w:lang w:eastAsia="pt-BR"/>
        </w:rPr>
        <w:t>produtos</w:t>
      </w:r>
      <w:r w:rsidR="003F6B87">
        <w:rPr>
          <w:lang w:eastAsia="pt-BR"/>
        </w:rPr>
        <w:t xml:space="preserve"> cadastrada</w:t>
      </w:r>
      <w:r>
        <w:rPr>
          <w:lang w:eastAsia="pt-BR"/>
        </w:rPr>
        <w:t>s no sistema WBC E-procurement</w:t>
      </w:r>
      <w:r w:rsidR="008E7457">
        <w:rPr>
          <w:lang w:eastAsia="pt-BR"/>
        </w:rPr>
        <w:t xml:space="preserve"> e enviados ao sistema externo</w:t>
      </w:r>
      <w:r>
        <w:rPr>
          <w:lang w:eastAsia="pt-BR"/>
        </w:rPr>
        <w:t>.</w:t>
      </w:r>
    </w:p>
    <w:p w14:paraId="62B45F9D" w14:textId="77777777" w:rsidR="00FC2298" w:rsidRDefault="00FC2298" w:rsidP="00FC2298">
      <w:pPr>
        <w:rPr>
          <w:lang w:eastAsia="pt-BR"/>
        </w:rPr>
      </w:pPr>
      <w:r>
        <w:rPr>
          <w:lang w:eastAsia="pt-BR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:rsidRPr="001758C7" w14:paraId="6A481D8F" w14:textId="77777777" w:rsidTr="00AF7A47">
        <w:tc>
          <w:tcPr>
            <w:tcW w:w="1985" w:type="dxa"/>
          </w:tcPr>
          <w:p w14:paraId="3CC4E560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68A05775" w14:textId="10DCF3F2" w:rsidR="00FC2298" w:rsidRPr="009E72BC" w:rsidRDefault="00EB3321" w:rsidP="00D52F81">
            <w:pPr>
              <w:jc w:val="both"/>
              <w:rPr>
                <w:i/>
                <w:sz w:val="18"/>
                <w:szCs w:val="18"/>
                <w:lang w:eastAsia="pt-BR"/>
              </w:rPr>
            </w:pPr>
            <w:hyperlink r:id="rId19" w:history="1">
              <w:r w:rsidR="00D52F81" w:rsidRPr="00FE4800">
                <w:rPr>
                  <w:rStyle w:val="Hyperlink"/>
                  <w:sz w:val="18"/>
                  <w:szCs w:val="18"/>
                  <w:lang w:eastAsia="pt-BR"/>
                </w:rPr>
                <w:t>http://[</w:t>
              </w:r>
              <w:r w:rsidR="00D52F81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URLdoCliente</w:t>
              </w:r>
              <w:r w:rsidR="00D52F81" w:rsidRPr="00FE4800">
                <w:rPr>
                  <w:rStyle w:val="Hyperlink"/>
                  <w:sz w:val="18"/>
                  <w:szCs w:val="18"/>
                  <w:lang w:eastAsia="pt-BR"/>
                </w:rPr>
                <w:t>]/</w:t>
              </w:r>
              <w:r w:rsidR="00D52F81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Servicos</w:t>
              </w:r>
              <w:r w:rsidR="00D52F81" w:rsidRPr="00FE4800">
                <w:rPr>
                  <w:rStyle w:val="Hyperlink"/>
                  <w:sz w:val="18"/>
                  <w:szCs w:val="18"/>
                  <w:lang w:eastAsia="pt-BR"/>
                </w:rPr>
                <w:t>/Produto.svc</w:t>
              </w:r>
              <w:r w:rsidR="00D52F81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?wsdl</w:t>
              </w:r>
            </w:hyperlink>
          </w:p>
        </w:tc>
      </w:tr>
      <w:tr w:rsidR="00FC2298" w:rsidRPr="001758C7" w14:paraId="2138A596" w14:textId="77777777" w:rsidTr="00AF7A47">
        <w:tc>
          <w:tcPr>
            <w:tcW w:w="1985" w:type="dxa"/>
          </w:tcPr>
          <w:p w14:paraId="6BA2F307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65524BF3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Síncrono</w:t>
            </w:r>
          </w:p>
        </w:tc>
      </w:tr>
    </w:tbl>
    <w:p w14:paraId="15352C15" w14:textId="77777777" w:rsidR="00FC2298" w:rsidRPr="004A55E9" w:rsidRDefault="00FC2298" w:rsidP="00FC2298">
      <w:pPr>
        <w:rPr>
          <w:lang w:eastAsia="pt-BR"/>
        </w:rPr>
      </w:pPr>
    </w:p>
    <w:p w14:paraId="33E8EB22" w14:textId="3ADA4C39" w:rsidR="00FC2298" w:rsidRPr="002C13CE" w:rsidRDefault="00FC2298" w:rsidP="00FC2298">
      <w:pPr>
        <w:pStyle w:val="Caption"/>
        <w:rPr>
          <w:rFonts w:ascii="Tahoma" w:hAnsi="Tahoma" w:cs="Tahoma"/>
          <w:lang w:val="pt-BR" w:eastAsia="pt-BR"/>
        </w:rPr>
      </w:pPr>
      <w:r w:rsidRPr="002C13CE">
        <w:rPr>
          <w:rFonts w:ascii="Tahoma" w:hAnsi="Tahoma" w:cs="Tahoma"/>
          <w:lang w:val="pt-BR" w:eastAsia="pt-BR"/>
        </w:rPr>
        <w:t>Método de retorno d</w:t>
      </w:r>
      <w:r w:rsidR="008E7457">
        <w:rPr>
          <w:rFonts w:ascii="Tahoma" w:hAnsi="Tahoma" w:cs="Tahoma"/>
          <w:lang w:val="pt-BR" w:eastAsia="pt-BR"/>
        </w:rPr>
        <w:t xml:space="preserve">e </w:t>
      </w:r>
      <w:r w:rsidR="001468A3">
        <w:rPr>
          <w:rFonts w:ascii="Tahoma" w:hAnsi="Tahoma" w:cs="Tahoma"/>
          <w:lang w:val="pt-BR" w:eastAsia="pt-BR"/>
        </w:rPr>
        <w:t>produtos por descrição</w:t>
      </w:r>
    </w:p>
    <w:p w14:paraId="09915876" w14:textId="77777777" w:rsidR="00FC2298" w:rsidRDefault="00FC2298" w:rsidP="00FC2298">
      <w:pPr>
        <w:ind w:firstLine="720"/>
        <w:rPr>
          <w:lang w:eastAsia="pt-BR"/>
        </w:rPr>
      </w:pPr>
    </w:p>
    <w:p w14:paraId="27FB69EE" w14:textId="118A0AC0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Através deste método, será possível retornar</w:t>
      </w:r>
      <w:r w:rsidR="00B53706">
        <w:rPr>
          <w:lang w:eastAsia="pt-BR"/>
        </w:rPr>
        <w:t xml:space="preserve"> as inf</w:t>
      </w:r>
      <w:r w:rsidR="00817010">
        <w:rPr>
          <w:lang w:eastAsia="pt-BR"/>
        </w:rPr>
        <w:t>ormações relacionadas a</w:t>
      </w:r>
      <w:r w:rsidR="001468A3">
        <w:rPr>
          <w:lang w:eastAsia="pt-BR"/>
        </w:rPr>
        <w:t>o</w:t>
      </w:r>
      <w:r w:rsidR="00817010">
        <w:rPr>
          <w:lang w:eastAsia="pt-BR"/>
        </w:rPr>
        <w:t xml:space="preserve">s </w:t>
      </w:r>
      <w:r w:rsidR="001468A3">
        <w:rPr>
          <w:lang w:eastAsia="pt-BR"/>
        </w:rPr>
        <w:t>produtos</w:t>
      </w:r>
      <w:r w:rsidR="00817010">
        <w:rPr>
          <w:lang w:eastAsia="pt-BR"/>
        </w:rPr>
        <w:t xml:space="preserve"> </w:t>
      </w:r>
      <w:r w:rsidR="00B53706">
        <w:rPr>
          <w:rFonts w:cs="Tahoma"/>
          <w:lang w:eastAsia="pt-BR"/>
        </w:rPr>
        <w:t>cadastrad</w:t>
      </w:r>
      <w:r w:rsidR="00F10D6A">
        <w:rPr>
          <w:rFonts w:cs="Tahoma"/>
          <w:lang w:eastAsia="pt-BR"/>
        </w:rPr>
        <w:t>o</w:t>
      </w:r>
      <w:r w:rsidR="00B53706">
        <w:rPr>
          <w:rFonts w:cs="Tahoma"/>
          <w:lang w:eastAsia="pt-BR"/>
        </w:rPr>
        <w:t>s no WBC</w:t>
      </w:r>
      <w:r>
        <w:rPr>
          <w:lang w:eastAsia="pt-BR"/>
        </w:rPr>
        <w:t>.</w:t>
      </w:r>
    </w:p>
    <w:p w14:paraId="731B98BD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04BF7D3B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Para retornar o documento deve-se usar o método:</w:t>
      </w:r>
    </w:p>
    <w:p w14:paraId="4133E992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7F945529" w14:textId="4E74C313" w:rsidR="00FC2298" w:rsidRDefault="00FC2298" w:rsidP="00FC2298">
      <w:pPr>
        <w:ind w:firstLine="720"/>
        <w:jc w:val="both"/>
        <w:rPr>
          <w:i/>
          <w:szCs w:val="20"/>
          <w:lang w:eastAsia="pt-BR"/>
        </w:rPr>
      </w:pPr>
      <w:r w:rsidRPr="00743085">
        <w:rPr>
          <w:b/>
          <w:szCs w:val="20"/>
          <w:lang w:eastAsia="pt-BR"/>
        </w:rPr>
        <w:t>Assinatura:</w:t>
      </w:r>
      <w:r w:rsidRPr="00743085">
        <w:rPr>
          <w:szCs w:val="20"/>
          <w:lang w:eastAsia="pt-BR"/>
        </w:rPr>
        <w:t xml:space="preserve"> </w:t>
      </w:r>
      <w:r w:rsidRPr="00743085">
        <w:rPr>
          <w:i/>
          <w:szCs w:val="20"/>
          <w:lang w:eastAsia="pt-BR"/>
        </w:rPr>
        <w:t>Retornar</w:t>
      </w:r>
      <w:r w:rsidR="001468A3">
        <w:rPr>
          <w:i/>
          <w:szCs w:val="20"/>
          <w:lang w:eastAsia="pt-BR"/>
        </w:rPr>
        <w:t>Produto</w:t>
      </w:r>
      <w:r w:rsidR="00817010">
        <w:rPr>
          <w:i/>
          <w:szCs w:val="20"/>
          <w:lang w:eastAsia="pt-BR"/>
        </w:rPr>
        <w:t>Por</w:t>
      </w:r>
      <w:r w:rsidR="001468A3">
        <w:rPr>
          <w:i/>
          <w:szCs w:val="20"/>
          <w:lang w:eastAsia="pt-BR"/>
        </w:rPr>
        <w:t>Descricao</w:t>
      </w:r>
    </w:p>
    <w:p w14:paraId="67903644" w14:textId="77777777" w:rsidR="00817010" w:rsidRDefault="00817010" w:rsidP="00817010">
      <w:pPr>
        <w:ind w:firstLine="720"/>
        <w:rPr>
          <w:b/>
          <w:lang w:eastAsia="pt-BR"/>
        </w:rPr>
      </w:pPr>
    </w:p>
    <w:p w14:paraId="7BCF8985" w14:textId="227EAE64" w:rsidR="00817010" w:rsidRPr="008936CB" w:rsidRDefault="00817010" w:rsidP="00817010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61"/>
        <w:gridCol w:w="6663"/>
      </w:tblGrid>
      <w:tr w:rsidR="00C45F20" w14:paraId="10F84C6C" w14:textId="77777777" w:rsidTr="00BA21DA">
        <w:tc>
          <w:tcPr>
            <w:tcW w:w="1843" w:type="dxa"/>
          </w:tcPr>
          <w:p w14:paraId="195CB675" w14:textId="18A681BA" w:rsidR="00C45F20" w:rsidRDefault="00C45F20" w:rsidP="001468A3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nNrPagina</w:t>
            </w:r>
          </w:p>
        </w:tc>
        <w:tc>
          <w:tcPr>
            <w:tcW w:w="861" w:type="dxa"/>
          </w:tcPr>
          <w:p w14:paraId="14D05B08" w14:textId="5C94BA18" w:rsidR="00C45F20" w:rsidRDefault="00172262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Int</w:t>
            </w:r>
          </w:p>
        </w:tc>
        <w:tc>
          <w:tcPr>
            <w:tcW w:w="6663" w:type="dxa"/>
          </w:tcPr>
          <w:p w14:paraId="1841020C" w14:textId="186817BF" w:rsidR="00C45F20" w:rsidRDefault="00C45F20" w:rsidP="00172262">
            <w:pPr>
              <w:jc w:val="both"/>
              <w:rPr>
                <w:sz w:val="18"/>
                <w:lang w:eastAsia="pt-BR"/>
              </w:rPr>
            </w:pPr>
            <w:r>
              <w:rPr>
                <w:b/>
                <w:sz w:val="18"/>
                <w:lang w:eastAsia="pt-BR"/>
              </w:rPr>
              <w:t>Não obrigatório.</w:t>
            </w:r>
            <w:r>
              <w:rPr>
                <w:sz w:val="18"/>
                <w:lang w:eastAsia="pt-BR"/>
              </w:rPr>
              <w:t xml:space="preserve"> </w:t>
            </w:r>
            <w:r w:rsidR="00172262">
              <w:rPr>
                <w:sz w:val="18"/>
                <w:lang w:eastAsia="pt-BR"/>
              </w:rPr>
              <w:t>Número da página. O preenchimento deste parâmetro faz com que o retorno desse webservice seja paginado de 100 em 100 registros, isto é, se preenchido, o webservice retornará apenas 100 registros de acordo com o número da página informada. A paginação a cada 100 registros é o comportamento padrão, o mesmo pode ser parametrizado. O não preenchimento deste parâmetro, fará com que todos os registros sejam retornados em uma estrutura única.</w:t>
            </w:r>
          </w:p>
        </w:tc>
      </w:tr>
      <w:tr w:rsidR="00817010" w14:paraId="62F18BE2" w14:textId="77777777" w:rsidTr="00BA21DA">
        <w:tc>
          <w:tcPr>
            <w:tcW w:w="1843" w:type="dxa"/>
          </w:tcPr>
          <w:p w14:paraId="63DBBE28" w14:textId="3A696F6A" w:rsidR="00817010" w:rsidRPr="00C56CDA" w:rsidRDefault="00817010" w:rsidP="001468A3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</w:t>
            </w:r>
            <w:r w:rsidR="001468A3">
              <w:rPr>
                <w:sz w:val="18"/>
                <w:lang w:eastAsia="pt-BR"/>
              </w:rPr>
              <w:t>DsProduto</w:t>
            </w:r>
          </w:p>
        </w:tc>
        <w:tc>
          <w:tcPr>
            <w:tcW w:w="861" w:type="dxa"/>
          </w:tcPr>
          <w:p w14:paraId="001AF4B4" w14:textId="393EB3F6" w:rsidR="00817010" w:rsidRPr="00C56CDA" w:rsidRDefault="00817010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</w:t>
            </w:r>
          </w:p>
        </w:tc>
        <w:tc>
          <w:tcPr>
            <w:tcW w:w="6663" w:type="dxa"/>
          </w:tcPr>
          <w:p w14:paraId="252A4DA5" w14:textId="0F185F04" w:rsidR="00817010" w:rsidRPr="00284BE2" w:rsidRDefault="00817010" w:rsidP="001468A3">
            <w:pPr>
              <w:jc w:val="both"/>
              <w:rPr>
                <w:b/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Filtro pel</w:t>
            </w:r>
            <w:r w:rsidR="001468A3">
              <w:rPr>
                <w:sz w:val="18"/>
                <w:lang w:eastAsia="pt-BR"/>
              </w:rPr>
              <w:t>a</w:t>
            </w:r>
            <w:r w:rsidR="00CD3608">
              <w:rPr>
                <w:sz w:val="18"/>
                <w:lang w:eastAsia="pt-BR"/>
              </w:rPr>
              <w:t xml:space="preserve"> </w:t>
            </w:r>
            <w:r w:rsidR="001468A3">
              <w:rPr>
                <w:sz w:val="18"/>
                <w:lang w:eastAsia="pt-BR"/>
              </w:rPr>
              <w:t>Descrição do produto</w:t>
            </w:r>
            <w:r>
              <w:rPr>
                <w:sz w:val="18"/>
                <w:lang w:eastAsia="pt-BR"/>
              </w:rPr>
              <w:t>. O preenchimento deste parâmetro fa</w:t>
            </w:r>
            <w:r w:rsidR="001468A3">
              <w:rPr>
                <w:sz w:val="18"/>
                <w:lang w:eastAsia="pt-BR"/>
              </w:rPr>
              <w:t>z com que sejam retornados apena</w:t>
            </w:r>
            <w:r>
              <w:rPr>
                <w:sz w:val="18"/>
                <w:lang w:eastAsia="pt-BR"/>
              </w:rPr>
              <w:t xml:space="preserve">s </w:t>
            </w:r>
            <w:r w:rsidR="001468A3">
              <w:rPr>
                <w:sz w:val="18"/>
                <w:lang w:eastAsia="pt-BR"/>
              </w:rPr>
              <w:t>o</w:t>
            </w:r>
            <w:r>
              <w:rPr>
                <w:sz w:val="18"/>
                <w:lang w:eastAsia="pt-BR"/>
              </w:rPr>
              <w:t xml:space="preserve">s </w:t>
            </w:r>
            <w:r w:rsidR="001468A3">
              <w:rPr>
                <w:sz w:val="18"/>
                <w:lang w:eastAsia="pt-BR"/>
              </w:rPr>
              <w:t>produtos</w:t>
            </w:r>
            <w:r>
              <w:rPr>
                <w:sz w:val="18"/>
                <w:lang w:eastAsia="pt-BR"/>
              </w:rPr>
              <w:t xml:space="preserve"> com que </w:t>
            </w:r>
            <w:r w:rsidR="001468A3">
              <w:rPr>
                <w:sz w:val="18"/>
                <w:lang w:eastAsia="pt-BR"/>
              </w:rPr>
              <w:t>a</w:t>
            </w:r>
            <w:r>
              <w:rPr>
                <w:sz w:val="18"/>
                <w:lang w:eastAsia="pt-BR"/>
              </w:rPr>
              <w:t xml:space="preserve"> </w:t>
            </w:r>
            <w:r w:rsidR="001468A3">
              <w:rPr>
                <w:sz w:val="18"/>
                <w:lang w:eastAsia="pt-BR"/>
              </w:rPr>
              <w:t>descrição</w:t>
            </w:r>
            <w:r>
              <w:rPr>
                <w:sz w:val="18"/>
                <w:lang w:eastAsia="pt-BR"/>
              </w:rPr>
              <w:t xml:space="preserve"> contenham o valor informado no filtro.</w:t>
            </w:r>
          </w:p>
        </w:tc>
      </w:tr>
      <w:tr w:rsidR="004B285F" w14:paraId="2E531F87" w14:textId="77777777" w:rsidTr="00BA21DA">
        <w:tc>
          <w:tcPr>
            <w:tcW w:w="1843" w:type="dxa"/>
          </w:tcPr>
          <w:p w14:paraId="64F1B7CF" w14:textId="2FA88973" w:rsidR="004B285F" w:rsidRDefault="00FD7FC5" w:rsidP="001468A3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</w:t>
            </w:r>
            <w:r w:rsidR="004B285F">
              <w:rPr>
                <w:sz w:val="18"/>
                <w:lang w:eastAsia="pt-BR"/>
              </w:rPr>
              <w:t>StProduto</w:t>
            </w:r>
          </w:p>
        </w:tc>
        <w:tc>
          <w:tcPr>
            <w:tcW w:w="861" w:type="dxa"/>
          </w:tcPr>
          <w:p w14:paraId="28256474" w14:textId="62692982" w:rsidR="004B285F" w:rsidRDefault="00FD7FC5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</w:t>
            </w:r>
          </w:p>
        </w:tc>
        <w:tc>
          <w:tcPr>
            <w:tcW w:w="6663" w:type="dxa"/>
          </w:tcPr>
          <w:p w14:paraId="65BE13BB" w14:textId="77777777" w:rsidR="004B285F" w:rsidRDefault="004B285F" w:rsidP="004B285F">
            <w:pPr>
              <w:jc w:val="both"/>
              <w:rPr>
                <w:sz w:val="18"/>
                <w:lang w:eastAsia="pt-BR"/>
              </w:rPr>
            </w:pPr>
            <w:r>
              <w:rPr>
                <w:b/>
                <w:sz w:val="18"/>
                <w:lang w:eastAsia="pt-BR"/>
              </w:rPr>
              <w:t>Não obrigatório.</w:t>
            </w:r>
            <w:r>
              <w:rPr>
                <w:sz w:val="18"/>
                <w:lang w:eastAsia="pt-BR"/>
              </w:rPr>
              <w:t xml:space="preserve"> Situação do produto. O preenchimento deste parâmetro faz com que sejam retornados apenas os produtos que estiverem na situação informada. Valores possíveis:</w:t>
            </w:r>
          </w:p>
          <w:p w14:paraId="27B264BC" w14:textId="6FADCBB4" w:rsidR="004B285F" w:rsidRDefault="004B285F" w:rsidP="004B285F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0 - Inativo</w:t>
            </w:r>
            <w:r w:rsidR="00FD7FC5">
              <w:rPr>
                <w:sz w:val="18"/>
                <w:lang w:eastAsia="pt-BR"/>
              </w:rPr>
              <w:t>s</w:t>
            </w:r>
          </w:p>
          <w:p w14:paraId="3D8B9154" w14:textId="5F487848" w:rsidR="004B285F" w:rsidRDefault="004B285F" w:rsidP="004B285F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1 - Ativo</w:t>
            </w:r>
            <w:r w:rsidR="00FD7FC5">
              <w:rPr>
                <w:sz w:val="18"/>
                <w:lang w:eastAsia="pt-BR"/>
              </w:rPr>
              <w:t>s</w:t>
            </w:r>
          </w:p>
        </w:tc>
      </w:tr>
    </w:tbl>
    <w:p w14:paraId="2B4EDCAE" w14:textId="4807D2D6" w:rsidR="00817010" w:rsidRDefault="00817010" w:rsidP="00FC2298">
      <w:pPr>
        <w:ind w:firstLine="720"/>
        <w:jc w:val="both"/>
        <w:rPr>
          <w:szCs w:val="20"/>
          <w:lang w:eastAsia="pt-BR"/>
        </w:rPr>
      </w:pPr>
    </w:p>
    <w:p w14:paraId="3B92BB8B" w14:textId="5D17351B" w:rsidR="001468A3" w:rsidRPr="00743085" w:rsidRDefault="001468A3" w:rsidP="00FC2298">
      <w:pPr>
        <w:ind w:firstLine="720"/>
        <w:jc w:val="both"/>
        <w:rPr>
          <w:szCs w:val="20"/>
          <w:lang w:eastAsia="pt-BR"/>
        </w:rPr>
      </w:pPr>
      <w:r>
        <w:rPr>
          <w:b/>
          <w:szCs w:val="20"/>
          <w:lang w:eastAsia="pt-BR"/>
        </w:rPr>
        <w:t>Estrutura do objeto ProdutoDTO:</w:t>
      </w:r>
    </w:p>
    <w:p w14:paraId="52CE2610" w14:textId="77777777" w:rsidR="004331FB" w:rsidRDefault="004331FB" w:rsidP="004331FB">
      <w:pPr>
        <w:ind w:firstLine="720"/>
        <w:rPr>
          <w:b/>
          <w:lang w:eastAsia="pt-BR"/>
        </w:rPr>
      </w:pPr>
      <w:r>
        <w:rPr>
          <w:sz w:val="18"/>
          <w:szCs w:val="18"/>
          <w:lang w:eastAsia="pt-BR"/>
        </w:rPr>
        <w:lastRenderedPageBreak/>
        <w:t xml:space="preserve">Esta estrutura é a mesma que está descrita no item </w:t>
      </w:r>
      <w:hyperlink w:anchor="_Web_service_de" w:history="1">
        <w:r w:rsidRPr="00670725">
          <w:rPr>
            <w:rStyle w:val="Hyperlink"/>
            <w:sz w:val="18"/>
            <w:szCs w:val="18"/>
            <w:lang w:eastAsia="pt-BR"/>
          </w:rPr>
          <w:t xml:space="preserve">Web Service de Envio de </w:t>
        </w:r>
        <w:r>
          <w:rPr>
            <w:rStyle w:val="Hyperlink"/>
            <w:sz w:val="18"/>
            <w:szCs w:val="18"/>
            <w:lang w:eastAsia="pt-BR"/>
          </w:rPr>
          <w:t>Produto/Item</w:t>
        </w:r>
      </w:hyperlink>
      <w:r>
        <w:rPr>
          <w:sz w:val="18"/>
          <w:szCs w:val="18"/>
          <w:lang w:eastAsia="pt-BR"/>
        </w:rPr>
        <w:t>.</w:t>
      </w:r>
    </w:p>
    <w:p w14:paraId="3E2B2C7A" w14:textId="1CA0F592" w:rsidR="003467B0" w:rsidRDefault="003467B0" w:rsidP="00561931">
      <w:pPr>
        <w:rPr>
          <w:b/>
          <w:lang w:eastAsia="pt-BR"/>
        </w:rPr>
      </w:pPr>
    </w:p>
    <w:p w14:paraId="398AD521" w14:textId="77777777" w:rsidR="00FC2298" w:rsidRPr="008936CB" w:rsidRDefault="00FC2298" w:rsidP="00FC2298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FC2298" w14:paraId="0D2FEC1E" w14:textId="77777777" w:rsidTr="008E7457">
        <w:tc>
          <w:tcPr>
            <w:tcW w:w="1985" w:type="dxa"/>
          </w:tcPr>
          <w:p w14:paraId="1E1F1A79" w14:textId="4BC240F7" w:rsidR="00FC2298" w:rsidRPr="00743085" w:rsidRDefault="00976385" w:rsidP="00976385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RetornoListaDTO</w:t>
            </w:r>
          </w:p>
        </w:tc>
        <w:tc>
          <w:tcPr>
            <w:tcW w:w="7371" w:type="dxa"/>
          </w:tcPr>
          <w:p w14:paraId="2A475260" w14:textId="5F72361C" w:rsidR="00FC2298" w:rsidRPr="00743085" w:rsidRDefault="009A31C0" w:rsidP="001468A3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 xml:space="preserve">Objeto padrão de retorno onde na propriedade lstObjetoRetorno são retornados os registros na estrutura do objeto </w:t>
            </w:r>
            <w:r w:rsidR="001468A3">
              <w:rPr>
                <w:sz w:val="18"/>
                <w:lang w:eastAsia="pt-BR"/>
              </w:rPr>
              <w:t>Produto</w:t>
            </w:r>
            <w:r w:rsidRPr="00743085">
              <w:rPr>
                <w:sz w:val="18"/>
                <w:lang w:eastAsia="pt-BR"/>
              </w:rPr>
              <w:t>DTO</w:t>
            </w:r>
            <w:r>
              <w:rPr>
                <w:sz w:val="18"/>
                <w:lang w:eastAsia="pt-BR"/>
              </w:rPr>
              <w:t>.</w:t>
            </w:r>
          </w:p>
        </w:tc>
      </w:tr>
    </w:tbl>
    <w:p w14:paraId="4F63165F" w14:textId="16CB9147" w:rsidR="004331FB" w:rsidRDefault="004331FB" w:rsidP="00FC2298">
      <w:pPr>
        <w:rPr>
          <w:lang w:eastAsia="pt-BR"/>
        </w:rPr>
      </w:pPr>
    </w:p>
    <w:p w14:paraId="1A90FEE0" w14:textId="77777777" w:rsidR="004331FB" w:rsidRDefault="004331FB">
      <w:pPr>
        <w:rPr>
          <w:lang w:eastAsia="pt-BR"/>
        </w:rPr>
      </w:pPr>
      <w:r>
        <w:rPr>
          <w:lang w:eastAsia="pt-BR"/>
        </w:rPr>
        <w:br w:type="page"/>
      </w:r>
    </w:p>
    <w:p w14:paraId="6BA77B59" w14:textId="283CF936" w:rsidR="0063544F" w:rsidRDefault="0063544F" w:rsidP="0063544F">
      <w:pPr>
        <w:pStyle w:val="Heading2"/>
        <w:rPr>
          <w:lang w:eastAsia="pt-BR"/>
        </w:rPr>
      </w:pPr>
      <w:bookmarkStart w:id="26" w:name="_Toc465683181"/>
      <w:r>
        <w:rPr>
          <w:lang w:eastAsia="pt-BR"/>
        </w:rPr>
        <w:lastRenderedPageBreak/>
        <w:t>Web service de retorno de produto em contrato por descrição do produto</w:t>
      </w:r>
      <w:bookmarkEnd w:id="26"/>
    </w:p>
    <w:p w14:paraId="133402FD" w14:textId="77777777" w:rsidR="0063544F" w:rsidRDefault="0063544F" w:rsidP="0063544F">
      <w:pPr>
        <w:rPr>
          <w:lang w:eastAsia="pt-BR"/>
        </w:rPr>
      </w:pPr>
    </w:p>
    <w:p w14:paraId="4D636EEA" w14:textId="77777777" w:rsidR="0063544F" w:rsidRDefault="0063544F" w:rsidP="0063544F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foi construído para devolver um lote de produtos cadastradas no sistema WBC E-procurement e enviados ao sistema externo.</w:t>
      </w:r>
    </w:p>
    <w:p w14:paraId="7AA2DA06" w14:textId="77777777" w:rsidR="0063544F" w:rsidRDefault="0063544F" w:rsidP="0063544F">
      <w:pPr>
        <w:rPr>
          <w:lang w:eastAsia="pt-BR"/>
        </w:rPr>
      </w:pPr>
      <w:r>
        <w:rPr>
          <w:lang w:eastAsia="pt-BR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63544F" w:rsidRPr="001758C7" w14:paraId="4DC28542" w14:textId="77777777" w:rsidTr="00BA21DA">
        <w:tc>
          <w:tcPr>
            <w:tcW w:w="1985" w:type="dxa"/>
          </w:tcPr>
          <w:p w14:paraId="54932246" w14:textId="77777777" w:rsidR="0063544F" w:rsidRPr="009E72BC" w:rsidRDefault="0063544F" w:rsidP="00BA21DA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2B96A847" w14:textId="77777777" w:rsidR="0063544F" w:rsidRPr="009E72BC" w:rsidRDefault="00EB3321" w:rsidP="00BA21DA">
            <w:pPr>
              <w:jc w:val="both"/>
              <w:rPr>
                <w:i/>
                <w:sz w:val="18"/>
                <w:szCs w:val="18"/>
                <w:lang w:eastAsia="pt-BR"/>
              </w:rPr>
            </w:pPr>
            <w:hyperlink r:id="rId20" w:history="1">
              <w:r w:rsidR="0063544F" w:rsidRPr="00FE4800">
                <w:rPr>
                  <w:rStyle w:val="Hyperlink"/>
                  <w:sz w:val="18"/>
                  <w:szCs w:val="18"/>
                  <w:lang w:eastAsia="pt-BR"/>
                </w:rPr>
                <w:t>http://[</w:t>
              </w:r>
              <w:r w:rsidR="0063544F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URLdoCliente</w:t>
              </w:r>
              <w:r w:rsidR="0063544F" w:rsidRPr="00FE4800">
                <w:rPr>
                  <w:rStyle w:val="Hyperlink"/>
                  <w:sz w:val="18"/>
                  <w:szCs w:val="18"/>
                  <w:lang w:eastAsia="pt-BR"/>
                </w:rPr>
                <w:t>]/</w:t>
              </w:r>
              <w:r w:rsidR="0063544F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Servicos</w:t>
              </w:r>
              <w:r w:rsidR="0063544F" w:rsidRPr="00FE4800">
                <w:rPr>
                  <w:rStyle w:val="Hyperlink"/>
                  <w:sz w:val="18"/>
                  <w:szCs w:val="18"/>
                  <w:lang w:eastAsia="pt-BR"/>
                </w:rPr>
                <w:t>/Produto.svc</w:t>
              </w:r>
              <w:r w:rsidR="0063544F" w:rsidRPr="00FE4800">
                <w:rPr>
                  <w:rStyle w:val="Hyperlink"/>
                  <w:i/>
                  <w:sz w:val="18"/>
                  <w:szCs w:val="18"/>
                  <w:lang w:eastAsia="pt-BR"/>
                </w:rPr>
                <w:t>?wsdl</w:t>
              </w:r>
            </w:hyperlink>
          </w:p>
        </w:tc>
      </w:tr>
      <w:tr w:rsidR="0063544F" w:rsidRPr="001758C7" w14:paraId="7F68D6BF" w14:textId="77777777" w:rsidTr="00BA21DA">
        <w:tc>
          <w:tcPr>
            <w:tcW w:w="1985" w:type="dxa"/>
          </w:tcPr>
          <w:p w14:paraId="3A7F0A2C" w14:textId="77777777" w:rsidR="0063544F" w:rsidRPr="009E72BC" w:rsidRDefault="0063544F" w:rsidP="00BA21DA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36B6019E" w14:textId="77777777" w:rsidR="0063544F" w:rsidRPr="009E72BC" w:rsidRDefault="0063544F" w:rsidP="00BA21DA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Síncrono</w:t>
            </w:r>
          </w:p>
        </w:tc>
      </w:tr>
    </w:tbl>
    <w:p w14:paraId="7403611C" w14:textId="77777777" w:rsidR="0063544F" w:rsidRPr="004A55E9" w:rsidRDefault="0063544F" w:rsidP="0063544F">
      <w:pPr>
        <w:rPr>
          <w:lang w:eastAsia="pt-BR"/>
        </w:rPr>
      </w:pPr>
    </w:p>
    <w:p w14:paraId="40B15599" w14:textId="6D79E799" w:rsidR="0063544F" w:rsidRPr="002C13CE" w:rsidRDefault="0063544F" w:rsidP="0063544F">
      <w:pPr>
        <w:pStyle w:val="Caption"/>
        <w:rPr>
          <w:rFonts w:ascii="Tahoma" w:hAnsi="Tahoma" w:cs="Tahoma"/>
          <w:lang w:val="pt-BR" w:eastAsia="pt-BR"/>
        </w:rPr>
      </w:pPr>
      <w:r w:rsidRPr="002C13CE">
        <w:rPr>
          <w:rFonts w:ascii="Tahoma" w:hAnsi="Tahoma" w:cs="Tahoma"/>
          <w:lang w:val="pt-BR" w:eastAsia="pt-BR"/>
        </w:rPr>
        <w:t>Método de retorno d</w:t>
      </w:r>
      <w:r>
        <w:rPr>
          <w:rFonts w:ascii="Tahoma" w:hAnsi="Tahoma" w:cs="Tahoma"/>
          <w:lang w:val="pt-BR" w:eastAsia="pt-BR"/>
        </w:rPr>
        <w:t>e produtos em contrato por descrição do produto</w:t>
      </w:r>
    </w:p>
    <w:p w14:paraId="6E2DB41B" w14:textId="77777777" w:rsidR="0063544F" w:rsidRDefault="0063544F" w:rsidP="0063544F">
      <w:pPr>
        <w:ind w:firstLine="720"/>
        <w:rPr>
          <w:lang w:eastAsia="pt-BR"/>
        </w:rPr>
      </w:pPr>
    </w:p>
    <w:p w14:paraId="6A6374BB" w14:textId="055B585F" w:rsidR="0063544F" w:rsidRDefault="0063544F" w:rsidP="0063544F">
      <w:pPr>
        <w:ind w:firstLine="720"/>
        <w:jc w:val="both"/>
        <w:rPr>
          <w:lang w:eastAsia="pt-BR"/>
        </w:rPr>
      </w:pPr>
      <w:r>
        <w:rPr>
          <w:lang w:eastAsia="pt-BR"/>
        </w:rPr>
        <w:t xml:space="preserve">Através deste método, será possível retornar as informações relacionadas aos produtos que estão associados em algum contrato </w:t>
      </w:r>
      <w:r>
        <w:rPr>
          <w:rFonts w:cs="Tahoma"/>
          <w:lang w:eastAsia="pt-BR"/>
        </w:rPr>
        <w:t>cadastrado no WBC</w:t>
      </w:r>
      <w:r>
        <w:rPr>
          <w:lang w:eastAsia="pt-BR"/>
        </w:rPr>
        <w:t>.</w:t>
      </w:r>
    </w:p>
    <w:p w14:paraId="04820CC5" w14:textId="77777777" w:rsidR="0063544F" w:rsidRDefault="0063544F" w:rsidP="0063544F">
      <w:pPr>
        <w:ind w:firstLine="720"/>
        <w:jc w:val="both"/>
        <w:rPr>
          <w:lang w:eastAsia="pt-BR"/>
        </w:rPr>
      </w:pPr>
    </w:p>
    <w:p w14:paraId="0C308516" w14:textId="77777777" w:rsidR="0063544F" w:rsidRDefault="0063544F" w:rsidP="0063544F">
      <w:pPr>
        <w:ind w:firstLine="720"/>
        <w:jc w:val="both"/>
        <w:rPr>
          <w:lang w:eastAsia="pt-BR"/>
        </w:rPr>
      </w:pPr>
      <w:r>
        <w:rPr>
          <w:lang w:eastAsia="pt-BR"/>
        </w:rPr>
        <w:t>Para retornar o documento deve-se usar o método:</w:t>
      </w:r>
    </w:p>
    <w:p w14:paraId="3C6E5437" w14:textId="77777777" w:rsidR="0063544F" w:rsidRDefault="0063544F" w:rsidP="0063544F">
      <w:pPr>
        <w:ind w:firstLine="720"/>
        <w:jc w:val="both"/>
        <w:rPr>
          <w:lang w:eastAsia="pt-BR"/>
        </w:rPr>
      </w:pPr>
    </w:p>
    <w:p w14:paraId="6FA196CC" w14:textId="5EE7FCEE" w:rsidR="0063544F" w:rsidRDefault="0063544F" w:rsidP="0063544F">
      <w:pPr>
        <w:ind w:firstLine="720"/>
        <w:jc w:val="both"/>
        <w:rPr>
          <w:i/>
          <w:szCs w:val="20"/>
          <w:lang w:eastAsia="pt-BR"/>
        </w:rPr>
      </w:pPr>
      <w:r w:rsidRPr="00743085">
        <w:rPr>
          <w:b/>
          <w:szCs w:val="20"/>
          <w:lang w:eastAsia="pt-BR"/>
        </w:rPr>
        <w:t>Assinatura:</w:t>
      </w:r>
      <w:r w:rsidRPr="00743085">
        <w:rPr>
          <w:szCs w:val="20"/>
          <w:lang w:eastAsia="pt-BR"/>
        </w:rPr>
        <w:t xml:space="preserve"> </w:t>
      </w:r>
      <w:r w:rsidRPr="00743085">
        <w:rPr>
          <w:i/>
          <w:szCs w:val="20"/>
          <w:lang w:eastAsia="pt-BR"/>
        </w:rPr>
        <w:t>Retornar</w:t>
      </w:r>
      <w:r>
        <w:rPr>
          <w:i/>
          <w:szCs w:val="20"/>
          <w:lang w:eastAsia="pt-BR"/>
        </w:rPr>
        <w:t>Produto</w:t>
      </w:r>
      <w:r w:rsidR="006A014B">
        <w:rPr>
          <w:i/>
          <w:szCs w:val="20"/>
          <w:lang w:eastAsia="pt-BR"/>
        </w:rPr>
        <w:t>EmContrato</w:t>
      </w:r>
      <w:r>
        <w:rPr>
          <w:i/>
          <w:szCs w:val="20"/>
          <w:lang w:eastAsia="pt-BR"/>
        </w:rPr>
        <w:t>PorDescricao</w:t>
      </w:r>
    </w:p>
    <w:p w14:paraId="252301A1" w14:textId="77777777" w:rsidR="0063544F" w:rsidRDefault="0063544F" w:rsidP="0063544F">
      <w:pPr>
        <w:ind w:firstLine="720"/>
        <w:rPr>
          <w:b/>
          <w:lang w:eastAsia="pt-BR"/>
        </w:rPr>
      </w:pPr>
    </w:p>
    <w:p w14:paraId="4B023828" w14:textId="77777777" w:rsidR="0063544F" w:rsidRPr="008936CB" w:rsidRDefault="0063544F" w:rsidP="0063544F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61"/>
        <w:gridCol w:w="6663"/>
      </w:tblGrid>
      <w:tr w:rsidR="00CA3E45" w14:paraId="4DC91197" w14:textId="77777777" w:rsidTr="00BA21DA">
        <w:tc>
          <w:tcPr>
            <w:tcW w:w="1843" w:type="dxa"/>
          </w:tcPr>
          <w:p w14:paraId="584EA55D" w14:textId="085B7F77" w:rsidR="00CA3E45" w:rsidRDefault="00CA3E45" w:rsidP="00CA3E45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nNrPagina</w:t>
            </w:r>
          </w:p>
        </w:tc>
        <w:tc>
          <w:tcPr>
            <w:tcW w:w="861" w:type="dxa"/>
          </w:tcPr>
          <w:p w14:paraId="5C2AB9E0" w14:textId="1538E7C0" w:rsidR="00CA3E45" w:rsidRDefault="00CA3E45" w:rsidP="00CA3E45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Int</w:t>
            </w:r>
          </w:p>
        </w:tc>
        <w:tc>
          <w:tcPr>
            <w:tcW w:w="6663" w:type="dxa"/>
          </w:tcPr>
          <w:p w14:paraId="6E299F16" w14:textId="74980DEF" w:rsidR="00CA3E45" w:rsidRDefault="00CA3E45" w:rsidP="00CA3E45">
            <w:pPr>
              <w:jc w:val="both"/>
              <w:rPr>
                <w:sz w:val="18"/>
                <w:lang w:eastAsia="pt-BR"/>
              </w:rPr>
            </w:pPr>
            <w:r>
              <w:rPr>
                <w:b/>
                <w:sz w:val="18"/>
                <w:lang w:eastAsia="pt-BR"/>
              </w:rPr>
              <w:t>Não obrigatório.</w:t>
            </w:r>
            <w:r>
              <w:rPr>
                <w:sz w:val="18"/>
                <w:lang w:eastAsia="pt-BR"/>
              </w:rPr>
              <w:t xml:space="preserve"> Número da página. O preenchimento deste parâmetro faz com que o retorno desse webservice seja paginado de 100 em 100 registros, isto é, se preenchido, o webservice retornará apenas 100 registros de acordo com o número da página informada. A paginação a cada 100 registros é o comportamento padrão, o mesmo pode ser parametrizado. O não preenchimento deste parâmetro, fará com que todos os registros sejam retornados em uma estrutura única.</w:t>
            </w:r>
          </w:p>
        </w:tc>
      </w:tr>
      <w:tr w:rsidR="00CA3E45" w14:paraId="7D826CC5" w14:textId="77777777" w:rsidTr="00BA21DA">
        <w:tc>
          <w:tcPr>
            <w:tcW w:w="1843" w:type="dxa"/>
          </w:tcPr>
          <w:p w14:paraId="2F3138FD" w14:textId="77777777" w:rsidR="00CA3E45" w:rsidRPr="00C56CDA" w:rsidRDefault="00CA3E45" w:rsidP="00CA3E45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sDsProduto</w:t>
            </w:r>
          </w:p>
        </w:tc>
        <w:tc>
          <w:tcPr>
            <w:tcW w:w="861" w:type="dxa"/>
          </w:tcPr>
          <w:p w14:paraId="0E640F50" w14:textId="77777777" w:rsidR="00CA3E45" w:rsidRPr="00C56CDA" w:rsidRDefault="00CA3E45" w:rsidP="00CA3E45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</w:t>
            </w:r>
          </w:p>
        </w:tc>
        <w:tc>
          <w:tcPr>
            <w:tcW w:w="6663" w:type="dxa"/>
          </w:tcPr>
          <w:p w14:paraId="2FAC3BE4" w14:textId="71499F4C" w:rsidR="00CA3E45" w:rsidRPr="00284BE2" w:rsidRDefault="00CA3E45" w:rsidP="00CA3E45">
            <w:pPr>
              <w:jc w:val="both"/>
              <w:rPr>
                <w:b/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Filtro pela Descrição do produto. O preenchimento deste parâmetro faz com que sejam retornados apenas os produtos associados em algum contrato, que contenham na descrição o valor informado no filtro.</w:t>
            </w:r>
          </w:p>
        </w:tc>
      </w:tr>
      <w:tr w:rsidR="00A91447" w14:paraId="5DD6463A" w14:textId="77777777" w:rsidTr="00BA21DA">
        <w:tc>
          <w:tcPr>
            <w:tcW w:w="1843" w:type="dxa"/>
          </w:tcPr>
          <w:p w14:paraId="2281A0AA" w14:textId="34353CEA" w:rsidR="00A91447" w:rsidRDefault="00A91447" w:rsidP="00A914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sStProduto</w:t>
            </w:r>
          </w:p>
        </w:tc>
        <w:tc>
          <w:tcPr>
            <w:tcW w:w="861" w:type="dxa"/>
          </w:tcPr>
          <w:p w14:paraId="61FD60F0" w14:textId="7396495D" w:rsidR="00A91447" w:rsidRDefault="00A91447" w:rsidP="00A914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</w:t>
            </w:r>
          </w:p>
        </w:tc>
        <w:tc>
          <w:tcPr>
            <w:tcW w:w="6663" w:type="dxa"/>
          </w:tcPr>
          <w:p w14:paraId="1D03FA8F" w14:textId="77777777" w:rsidR="00A91447" w:rsidRDefault="00A91447" w:rsidP="00A91447">
            <w:pPr>
              <w:jc w:val="both"/>
              <w:rPr>
                <w:sz w:val="18"/>
                <w:lang w:eastAsia="pt-BR"/>
              </w:rPr>
            </w:pPr>
            <w:r>
              <w:rPr>
                <w:b/>
                <w:sz w:val="18"/>
                <w:lang w:eastAsia="pt-BR"/>
              </w:rPr>
              <w:t>Não obrigatório.</w:t>
            </w:r>
            <w:r>
              <w:rPr>
                <w:sz w:val="18"/>
                <w:lang w:eastAsia="pt-BR"/>
              </w:rPr>
              <w:t xml:space="preserve"> Situação do produto. O preenchimento deste parâmetro faz com que sejam retornados apenas os produtos que estiverem na situação informada. Valores possíveis:</w:t>
            </w:r>
          </w:p>
          <w:p w14:paraId="3CB00722" w14:textId="77777777" w:rsidR="00A91447" w:rsidRDefault="00A91447" w:rsidP="00A914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0 - Inativos</w:t>
            </w:r>
          </w:p>
          <w:p w14:paraId="507CC675" w14:textId="700CC02C" w:rsidR="00A91447" w:rsidRDefault="00A91447" w:rsidP="00A914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1 - Ativos</w:t>
            </w:r>
          </w:p>
        </w:tc>
      </w:tr>
    </w:tbl>
    <w:p w14:paraId="0F93C4B2" w14:textId="77777777" w:rsidR="0063544F" w:rsidRDefault="0063544F" w:rsidP="0063544F">
      <w:pPr>
        <w:ind w:firstLine="720"/>
        <w:jc w:val="both"/>
        <w:rPr>
          <w:szCs w:val="20"/>
          <w:lang w:eastAsia="pt-BR"/>
        </w:rPr>
      </w:pPr>
    </w:p>
    <w:p w14:paraId="32ED8F58" w14:textId="77777777" w:rsidR="0063544F" w:rsidRDefault="0063544F" w:rsidP="0063544F">
      <w:pPr>
        <w:ind w:firstLine="720"/>
        <w:jc w:val="both"/>
        <w:rPr>
          <w:b/>
          <w:szCs w:val="20"/>
          <w:lang w:eastAsia="pt-BR"/>
        </w:rPr>
      </w:pPr>
      <w:r>
        <w:rPr>
          <w:b/>
          <w:szCs w:val="20"/>
          <w:lang w:eastAsia="pt-BR"/>
        </w:rPr>
        <w:lastRenderedPageBreak/>
        <w:t>Estrutura do objeto ProdutoDTO:</w:t>
      </w:r>
    </w:p>
    <w:p w14:paraId="08ECB7A3" w14:textId="77777777" w:rsidR="00CC545C" w:rsidRPr="00BA21DA" w:rsidRDefault="00CC545C" w:rsidP="00CC545C">
      <w:pPr>
        <w:ind w:firstLine="720"/>
        <w:jc w:val="both"/>
        <w:rPr>
          <w:lang w:eastAsia="pt-BR"/>
        </w:rPr>
      </w:pPr>
      <w:r w:rsidRPr="00BA21DA">
        <w:rPr>
          <w:lang w:eastAsia="pt-BR"/>
        </w:rPr>
        <w:t xml:space="preserve">Esta estrutura é a mesma que está descrita no item </w:t>
      </w:r>
      <w:hyperlink w:anchor="_Web_service_de" w:history="1">
        <w:r w:rsidRPr="00CC545C">
          <w:rPr>
            <w:rStyle w:val="Hyperlink"/>
          </w:rPr>
          <w:t>Web Service de retorno de produto por código</w:t>
        </w:r>
      </w:hyperlink>
      <w:r w:rsidRPr="00BA21DA">
        <w:rPr>
          <w:lang w:eastAsia="pt-BR"/>
        </w:rPr>
        <w:t>.</w:t>
      </w:r>
    </w:p>
    <w:p w14:paraId="5EA10306" w14:textId="53EFE152" w:rsidR="0063544F" w:rsidRPr="00CC545C" w:rsidRDefault="0063544F" w:rsidP="00CC545C">
      <w:pPr>
        <w:ind w:firstLine="720"/>
        <w:jc w:val="both"/>
        <w:rPr>
          <w:szCs w:val="20"/>
          <w:lang w:eastAsia="pt-BR"/>
        </w:rPr>
      </w:pPr>
    </w:p>
    <w:p w14:paraId="61FDF823" w14:textId="77777777" w:rsidR="0063544F" w:rsidRPr="008936CB" w:rsidRDefault="0063544F" w:rsidP="0063544F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63544F" w14:paraId="36FFD052" w14:textId="77777777" w:rsidTr="00BA21DA">
        <w:tc>
          <w:tcPr>
            <w:tcW w:w="1985" w:type="dxa"/>
          </w:tcPr>
          <w:p w14:paraId="67253353" w14:textId="77777777" w:rsidR="0063544F" w:rsidRPr="00743085" w:rsidRDefault="0063544F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RetornoListaDTO</w:t>
            </w:r>
          </w:p>
        </w:tc>
        <w:tc>
          <w:tcPr>
            <w:tcW w:w="7371" w:type="dxa"/>
          </w:tcPr>
          <w:p w14:paraId="192EE47A" w14:textId="77777777" w:rsidR="0063544F" w:rsidRPr="00743085" w:rsidRDefault="0063544F" w:rsidP="00BA21DA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Objeto padrão de retorno onde na propriedade lstObjetoRetorno são retornados os registros na estrutura do objeto Produto</w:t>
            </w:r>
            <w:r w:rsidRPr="00743085">
              <w:rPr>
                <w:sz w:val="18"/>
                <w:lang w:eastAsia="pt-BR"/>
              </w:rPr>
              <w:t>DTO</w:t>
            </w:r>
            <w:r>
              <w:rPr>
                <w:sz w:val="18"/>
                <w:lang w:eastAsia="pt-BR"/>
              </w:rPr>
              <w:t>.</w:t>
            </w:r>
          </w:p>
        </w:tc>
      </w:tr>
    </w:tbl>
    <w:p w14:paraId="765FF313" w14:textId="746F25FB" w:rsidR="004331FB" w:rsidRDefault="004331FB" w:rsidP="00FC2298">
      <w:pPr>
        <w:rPr>
          <w:lang w:eastAsia="pt-BR"/>
        </w:rPr>
      </w:pPr>
    </w:p>
    <w:p w14:paraId="671106F7" w14:textId="77777777" w:rsidR="004331FB" w:rsidRDefault="004331FB">
      <w:pPr>
        <w:rPr>
          <w:lang w:eastAsia="pt-BR"/>
        </w:rPr>
      </w:pPr>
      <w:r>
        <w:rPr>
          <w:lang w:eastAsia="pt-BR"/>
        </w:rPr>
        <w:br w:type="page"/>
      </w:r>
    </w:p>
    <w:p w14:paraId="275E1D32" w14:textId="79515E0C" w:rsidR="00FC2298" w:rsidRDefault="00FC2298" w:rsidP="00FC2298">
      <w:pPr>
        <w:pStyle w:val="Heading1"/>
        <w:rPr>
          <w:lang w:eastAsia="pt-BR"/>
        </w:rPr>
      </w:pPr>
      <w:bookmarkStart w:id="27" w:name="_Toc345399102"/>
      <w:bookmarkStart w:id="28" w:name="_Toc373510356"/>
      <w:bookmarkStart w:id="29" w:name="_Toc465683182"/>
      <w:bookmarkEnd w:id="27"/>
      <w:bookmarkEnd w:id="28"/>
      <w:r>
        <w:rPr>
          <w:lang w:eastAsia="pt-BR"/>
        </w:rPr>
        <w:lastRenderedPageBreak/>
        <w:t>Estrutura padrão de retorno</w:t>
      </w:r>
      <w:bookmarkEnd w:id="29"/>
    </w:p>
    <w:p w14:paraId="5CB5E5B7" w14:textId="77777777" w:rsidR="00FC2298" w:rsidRDefault="00FC2298" w:rsidP="00207A20">
      <w:pPr>
        <w:rPr>
          <w:lang w:eastAsia="pt-BR"/>
        </w:rPr>
      </w:pPr>
    </w:p>
    <w:p w14:paraId="4C017BB8" w14:textId="7D64A196" w:rsidR="00434593" w:rsidRPr="00E30D8A" w:rsidRDefault="00434593" w:rsidP="00434593">
      <w:pPr>
        <w:ind w:firstLine="720"/>
        <w:rPr>
          <w:b/>
          <w:sz w:val="18"/>
          <w:lang w:eastAsia="pt-BR"/>
        </w:rPr>
      </w:pPr>
      <w:r>
        <w:rPr>
          <w:b/>
          <w:lang w:eastAsia="pt-BR"/>
        </w:rPr>
        <w:t>Estrutura do objeto RetornoListaDTO</w:t>
      </w:r>
      <w:r>
        <w:rPr>
          <w:b/>
          <w:sz w:val="18"/>
          <w:lang w:eastAsia="pt-BR"/>
        </w:rPr>
        <w:t>: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4961"/>
      </w:tblGrid>
      <w:tr w:rsidR="00434593" w14:paraId="75564AB9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3169" w14:textId="77777777" w:rsidR="00434593" w:rsidRPr="00351194" w:rsidRDefault="00434593" w:rsidP="00434593">
            <w:pPr>
              <w:ind w:left="-108" w:firstLine="108"/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74BF" w14:textId="77777777" w:rsidR="00434593" w:rsidRPr="00351194" w:rsidRDefault="00434593" w:rsidP="00434593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58D1" w14:textId="77777777" w:rsidR="00434593" w:rsidRPr="00351194" w:rsidRDefault="00434593" w:rsidP="00434593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434593" w14:paraId="105CDBA3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A4B4" w14:textId="79CD0F58" w:rsidR="00434593" w:rsidRPr="00351194" w:rsidRDefault="00434593" w:rsidP="00434593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t>oRetornoDTO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4CDC" w14:textId="23965871" w:rsidR="00434593" w:rsidRPr="00351194" w:rsidRDefault="00434593" w:rsidP="00434593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RetornoDTO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0FB" w14:textId="4FC40A75" w:rsidR="00434593" w:rsidRPr="00351194" w:rsidRDefault="009A31C0" w:rsidP="009A31C0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 xml:space="preserve">Objeto contendo </w:t>
            </w:r>
            <w:r w:rsidR="00AC6C6C">
              <w:rPr>
                <w:rFonts w:cs="Tahoma"/>
                <w:sz w:val="18"/>
                <w:szCs w:val="18"/>
                <w:lang w:eastAsia="pt-BR"/>
              </w:rPr>
              <w:t xml:space="preserve">apenas </w:t>
            </w:r>
            <w:r>
              <w:rPr>
                <w:rFonts w:cs="Tahoma"/>
                <w:sz w:val="18"/>
                <w:szCs w:val="18"/>
                <w:lang w:eastAsia="pt-BR"/>
              </w:rPr>
              <w:t xml:space="preserve">as entidades </w:t>
            </w:r>
            <w:r w:rsidR="00434593">
              <w:rPr>
                <w:rFonts w:cs="Tahoma"/>
                <w:sz w:val="18"/>
                <w:szCs w:val="18"/>
                <w:lang w:eastAsia="pt-BR"/>
              </w:rPr>
              <w:t>que tiveram erro no processamento do retorno.</w:t>
            </w:r>
          </w:p>
        </w:tc>
      </w:tr>
      <w:tr w:rsidR="00434593" w14:paraId="4C6283DB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B682" w14:textId="0DBF82E5" w:rsidR="00434593" w:rsidRPr="00351194" w:rsidRDefault="00434593" w:rsidP="00434593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t>lstObjetoRetorno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7F34" w14:textId="34B7C012" w:rsidR="00434593" w:rsidRPr="00351194" w:rsidRDefault="00434593" w:rsidP="00434593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Type</w:t>
            </w: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7482" w14:textId="27FFA6A3" w:rsidR="00434593" w:rsidRPr="00351194" w:rsidRDefault="00B55B02" w:rsidP="00B55B02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Lista de objetos tipados em cada método. Exemplo: se o método chamado foi RetornarOrdemCompra, esta propriedade será uma lista de OrdemCompraDTO.</w:t>
            </w:r>
          </w:p>
        </w:tc>
      </w:tr>
      <w:tr w:rsidR="00172262" w14:paraId="31E17E77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280" w14:textId="36A75688" w:rsidR="00172262" w:rsidRDefault="0032163E" w:rsidP="0032163E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t>nQtRegistrosTotal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54E4" w14:textId="7A59A564" w:rsidR="00172262" w:rsidRDefault="0032163E" w:rsidP="00434593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Int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60E2" w14:textId="072288FB" w:rsidR="00172262" w:rsidRDefault="0032163E" w:rsidP="0032163E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Quantidade total de registros a ser retornado pelo método. Nesta variável é desconsiderada a paginação, caso exista.</w:t>
            </w:r>
          </w:p>
        </w:tc>
      </w:tr>
      <w:tr w:rsidR="0032163E" w14:paraId="3C281657" w14:textId="77777777" w:rsidTr="00434593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7B9F" w14:textId="6DDFB781" w:rsidR="0032163E" w:rsidRDefault="0032163E" w:rsidP="00434593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>
              <w:rPr>
                <w:rFonts w:cs="Tahoma"/>
                <w:noProof/>
                <w:sz w:val="18"/>
                <w:szCs w:val="18"/>
                <w:lang w:eastAsia="pt-BR"/>
              </w:rPr>
              <w:t>nQtRegistrosRetorno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7A33" w14:textId="59AFC1AE" w:rsidR="0032163E" w:rsidRDefault="0032163E" w:rsidP="00434593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>Int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BEAF" w14:textId="131E380F" w:rsidR="0032163E" w:rsidRDefault="0032163E" w:rsidP="00B55B02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>
              <w:rPr>
                <w:rFonts w:cs="Tahoma"/>
                <w:sz w:val="18"/>
                <w:szCs w:val="18"/>
                <w:lang w:eastAsia="pt-BR"/>
              </w:rPr>
              <w:t xml:space="preserve">Quantidade de registros retornados na propriedade </w:t>
            </w:r>
            <w:r>
              <w:rPr>
                <w:rFonts w:cs="Tahoma"/>
                <w:noProof/>
                <w:sz w:val="18"/>
                <w:szCs w:val="18"/>
                <w:lang w:eastAsia="pt-BR"/>
              </w:rPr>
              <w:t>lstObjetoRetorno. Quando paginado, retornará a quantidade de itens na página solicitada.</w:t>
            </w:r>
          </w:p>
        </w:tc>
      </w:tr>
    </w:tbl>
    <w:p w14:paraId="19AF5414" w14:textId="77777777" w:rsidR="00434593" w:rsidRDefault="00434593" w:rsidP="00FC2298">
      <w:pPr>
        <w:ind w:firstLine="720"/>
        <w:rPr>
          <w:lang w:eastAsia="pt-BR"/>
        </w:rPr>
      </w:pPr>
    </w:p>
    <w:p w14:paraId="493A960A" w14:textId="77777777" w:rsidR="00FC2298" w:rsidRPr="00E30D8A" w:rsidRDefault="00FC2298" w:rsidP="00FC2298">
      <w:pPr>
        <w:ind w:firstLine="720"/>
        <w:rPr>
          <w:b/>
          <w:sz w:val="18"/>
          <w:lang w:eastAsia="pt-BR"/>
        </w:rPr>
      </w:pPr>
      <w:bookmarkStart w:id="30" w:name="_Toc381896701"/>
      <w:r>
        <w:rPr>
          <w:b/>
          <w:lang w:eastAsia="pt-BR"/>
        </w:rPr>
        <w:t>Estrutura do objeto RetornoDTO</w:t>
      </w:r>
      <w:r>
        <w:rPr>
          <w:b/>
          <w:sz w:val="18"/>
          <w:lang w:eastAsia="pt-BR"/>
        </w:rPr>
        <w:t>: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3685"/>
      </w:tblGrid>
      <w:tr w:rsidR="00FC2298" w14:paraId="779FCB8E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E16F" w14:textId="77777777" w:rsidR="00FC2298" w:rsidRPr="00351194" w:rsidRDefault="00FC2298" w:rsidP="00AF7A47">
            <w:pPr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5D6E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355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A3EE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FC2298" w14:paraId="590724F1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E95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nIdRetorno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37A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E7FA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C86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o resultado da execução da operação:</w:t>
            </w:r>
          </w:p>
          <w:p w14:paraId="2719EE31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0 – Algum dos itens foi processado com erro</w:t>
            </w:r>
          </w:p>
          <w:p w14:paraId="28D39BA7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 – Todos itens foram processados com sucesso</w:t>
            </w:r>
          </w:p>
        </w:tc>
      </w:tr>
      <w:tr w:rsidR="00FC2298" w14:paraId="7F6206D7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1223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sNrToken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815C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8C8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DDC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Código do Token gerado no processo de integração.</w:t>
            </w:r>
          </w:p>
        </w:tc>
      </w:tr>
      <w:tr w:rsidR="00FC2298" w14:paraId="4A0B50CD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7298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lstWbtLogDTO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213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Array de WbtLogDTO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E9EA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9E29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</w:p>
        </w:tc>
      </w:tr>
    </w:tbl>
    <w:p w14:paraId="2F27B45F" w14:textId="77777777" w:rsidR="00FC2298" w:rsidRDefault="00FC2298" w:rsidP="00FC2298">
      <w:pPr>
        <w:ind w:firstLine="720"/>
        <w:rPr>
          <w:lang w:eastAsia="pt-BR"/>
        </w:rPr>
      </w:pPr>
    </w:p>
    <w:p w14:paraId="213F6992" w14:textId="77777777" w:rsidR="00FC2298" w:rsidRPr="00E30D8A" w:rsidRDefault="00FC2298" w:rsidP="00FC2298">
      <w:pPr>
        <w:ind w:firstLine="720"/>
        <w:rPr>
          <w:b/>
          <w:sz w:val="18"/>
          <w:lang w:eastAsia="pt-BR"/>
        </w:rPr>
      </w:pPr>
      <w:r>
        <w:rPr>
          <w:b/>
          <w:lang w:eastAsia="pt-BR"/>
        </w:rPr>
        <w:t>Estrutura do objeto WbtLogoDTO</w:t>
      </w:r>
      <w:r>
        <w:rPr>
          <w:b/>
          <w:sz w:val="18"/>
          <w:lang w:eastAsia="pt-BR"/>
        </w:rPr>
        <w:t>: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1276"/>
        <w:gridCol w:w="3685"/>
      </w:tblGrid>
      <w:tr w:rsidR="00FC2298" w:rsidRPr="00351194" w14:paraId="6CABC748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BD57" w14:textId="77777777" w:rsidR="00FC2298" w:rsidRPr="00351194" w:rsidRDefault="00FC2298" w:rsidP="00AF7A47">
            <w:pPr>
              <w:jc w:val="both"/>
              <w:rPr>
                <w:rFonts w:cs="Tahoma"/>
                <w:b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noProof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6807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C1F0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F584" w14:textId="77777777" w:rsidR="00FC2298" w:rsidRPr="00351194" w:rsidRDefault="00FC2298" w:rsidP="00AF7A47">
            <w:pPr>
              <w:jc w:val="both"/>
              <w:rPr>
                <w:rFonts w:cs="Tahoma"/>
                <w:b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b/>
                <w:sz w:val="18"/>
                <w:szCs w:val="18"/>
                <w:lang w:eastAsia="pt-BR"/>
              </w:rPr>
              <w:t>Descrição</w:t>
            </w:r>
          </w:p>
        </w:tc>
      </w:tr>
      <w:tr w:rsidR="00FC2298" w:rsidRPr="00351194" w14:paraId="2D22E5E7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F897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nIdRetorno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DD5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47F6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A26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o resultado da execução do item:</w:t>
            </w:r>
          </w:p>
          <w:p w14:paraId="7FE00550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0 – Executado com erro</w:t>
            </w:r>
          </w:p>
          <w:p w14:paraId="5038C679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1 – Executado com sucesso</w:t>
            </w:r>
          </w:p>
        </w:tc>
      </w:tr>
      <w:tr w:rsidR="00FC2298" w:rsidRPr="00351194" w14:paraId="4A429FBB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8F82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sCdOrigem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37BC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20B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830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qual o código da entidade de origem enviada na integração.</w:t>
            </w:r>
          </w:p>
        </w:tc>
      </w:tr>
      <w:tr w:rsidR="00FC2298" w:rsidRPr="00351194" w14:paraId="1C6241B6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9548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sDsLog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EEE2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142B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4000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74B7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Indica a descrição do resultado da operação. Exemplo: “</w:t>
            </w:r>
            <w:r w:rsidRPr="00351194">
              <w:rPr>
                <w:rFonts w:cs="Tahoma"/>
                <w:i/>
                <w:sz w:val="18"/>
                <w:szCs w:val="18"/>
                <w:lang w:eastAsia="pt-BR"/>
              </w:rPr>
              <w:t>Operação ProcessarProduto executada com sucesso para a chave: 3_FA.”</w:t>
            </w:r>
          </w:p>
        </w:tc>
      </w:tr>
      <w:tr w:rsidR="00FC2298" w:rsidRPr="00351194" w14:paraId="2E02EE17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A390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sNrToken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7785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099A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278C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Código do Token gerado no processo de integração.</w:t>
            </w:r>
          </w:p>
        </w:tc>
      </w:tr>
      <w:tr w:rsidR="00FC2298" w:rsidRPr="00351194" w14:paraId="72B4B6B4" w14:textId="77777777" w:rsidTr="00AF7A4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C617" w14:textId="77777777" w:rsidR="00FC2298" w:rsidRPr="00351194" w:rsidRDefault="00FC2298" w:rsidP="00AF7A47">
            <w:pPr>
              <w:jc w:val="both"/>
              <w:rPr>
                <w:rFonts w:cs="Tahoma"/>
                <w:noProof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noProof/>
                <w:sz w:val="18"/>
                <w:szCs w:val="18"/>
                <w:lang w:eastAsia="pt-BR"/>
              </w:rPr>
              <w:t>tDtLog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431D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273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11E" w14:textId="77777777" w:rsidR="00FC2298" w:rsidRPr="00351194" w:rsidRDefault="00FC2298" w:rsidP="00AF7A47">
            <w:pPr>
              <w:jc w:val="both"/>
              <w:rPr>
                <w:rFonts w:cs="Tahoma"/>
                <w:sz w:val="18"/>
                <w:szCs w:val="18"/>
                <w:lang w:eastAsia="pt-BR"/>
              </w:rPr>
            </w:pPr>
            <w:r w:rsidRPr="00351194">
              <w:rPr>
                <w:rFonts w:cs="Tahoma"/>
                <w:sz w:val="18"/>
                <w:szCs w:val="18"/>
                <w:lang w:eastAsia="pt-BR"/>
              </w:rPr>
              <w:t>Data em que o processamento foi realizado.</w:t>
            </w:r>
          </w:p>
        </w:tc>
      </w:tr>
    </w:tbl>
    <w:p w14:paraId="19D20C6E" w14:textId="77777777" w:rsidR="00FC2298" w:rsidRDefault="00FC2298" w:rsidP="00FC2298">
      <w:pPr>
        <w:rPr>
          <w:lang w:eastAsia="pt-BR"/>
        </w:rPr>
      </w:pPr>
    </w:p>
    <w:p w14:paraId="2A33A750" w14:textId="77777777" w:rsidR="00FC2298" w:rsidRDefault="00FC2298" w:rsidP="00FC2298">
      <w:pPr>
        <w:pStyle w:val="Heading1"/>
        <w:rPr>
          <w:lang w:eastAsia="pt-BR"/>
        </w:rPr>
      </w:pPr>
      <w:bookmarkStart w:id="31" w:name="_Toc465683183"/>
      <w:r>
        <w:rPr>
          <w:lang w:eastAsia="pt-BR"/>
        </w:rPr>
        <w:t>Como verificar erros de integração</w:t>
      </w:r>
      <w:bookmarkEnd w:id="30"/>
      <w:bookmarkEnd w:id="31"/>
    </w:p>
    <w:p w14:paraId="1AA66941" w14:textId="77777777" w:rsidR="00FC2298" w:rsidRDefault="00FC2298" w:rsidP="00FC2298">
      <w:pPr>
        <w:rPr>
          <w:lang w:eastAsia="pt-BR"/>
        </w:rPr>
      </w:pPr>
    </w:p>
    <w:p w14:paraId="7D209722" w14:textId="66A87F9D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lastRenderedPageBreak/>
        <w:t>Erros no processo de integração podem ocorrer. Caso ocorram há duas formas de reportar o erro ao usuário, já que não vamos retornar todos os erros no próprio web service por questões de performance. Sendo assim, o token que mandamos no ret</w:t>
      </w:r>
      <w:r w:rsidR="00325DEA">
        <w:rPr>
          <w:lang w:eastAsia="pt-BR"/>
        </w:rPr>
        <w:t>orno do web service terá utili</w:t>
      </w:r>
      <w:r>
        <w:rPr>
          <w:lang w:eastAsia="pt-BR"/>
        </w:rPr>
        <w:t>dade muito grande para a verificação de erros.</w:t>
      </w:r>
    </w:p>
    <w:p w14:paraId="66530037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193C2A68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Há duas formas de verificação de erros de integração:</w:t>
      </w:r>
    </w:p>
    <w:p w14:paraId="343384E4" w14:textId="77777777" w:rsidR="00FC2298" w:rsidRDefault="00FC2298" w:rsidP="00FC2298">
      <w:pPr>
        <w:ind w:firstLine="720"/>
        <w:jc w:val="both"/>
        <w:rPr>
          <w:lang w:eastAsia="pt-BR"/>
        </w:rPr>
      </w:pPr>
    </w:p>
    <w:p w14:paraId="377DDFA4" w14:textId="77777777" w:rsidR="00FC2298" w:rsidRDefault="00FC2298" w:rsidP="00FC2298">
      <w:pPr>
        <w:numPr>
          <w:ilvl w:val="0"/>
          <w:numId w:val="6"/>
        </w:numPr>
        <w:jc w:val="both"/>
        <w:rPr>
          <w:lang w:eastAsia="pt-BR"/>
        </w:rPr>
      </w:pPr>
      <w:r>
        <w:rPr>
          <w:lang w:eastAsia="pt-BR"/>
        </w:rPr>
        <w:t>Acessar o sistema WBC E-procurement na parte de erros de integração</w:t>
      </w:r>
    </w:p>
    <w:p w14:paraId="72F974FC" w14:textId="77777777" w:rsidR="00FC2298" w:rsidRPr="00C73E0E" w:rsidRDefault="00FC2298" w:rsidP="00FC2298">
      <w:pPr>
        <w:numPr>
          <w:ilvl w:val="0"/>
          <w:numId w:val="6"/>
        </w:numPr>
        <w:jc w:val="both"/>
        <w:rPr>
          <w:lang w:eastAsia="pt-BR"/>
        </w:rPr>
      </w:pPr>
      <w:r>
        <w:rPr>
          <w:lang w:eastAsia="pt-BR"/>
        </w:rPr>
        <w:t>Utilizar o web service de consulta de erros de integração</w:t>
      </w:r>
    </w:p>
    <w:p w14:paraId="6709E2A7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01490B4C" w14:textId="77777777" w:rsidR="00FC2298" w:rsidRDefault="00FC2298" w:rsidP="00FC2298">
      <w:pPr>
        <w:pStyle w:val="Heading2"/>
        <w:rPr>
          <w:lang w:eastAsia="pt-BR"/>
        </w:rPr>
      </w:pPr>
      <w:bookmarkStart w:id="32" w:name="_Toc381896702"/>
      <w:bookmarkStart w:id="33" w:name="_Toc465683184"/>
      <w:r>
        <w:rPr>
          <w:lang w:eastAsia="pt-BR"/>
        </w:rPr>
        <w:t>Visualizando erros no sistema</w:t>
      </w:r>
      <w:bookmarkEnd w:id="32"/>
      <w:bookmarkEnd w:id="33"/>
    </w:p>
    <w:p w14:paraId="6A4301ED" w14:textId="77777777" w:rsidR="00FC2298" w:rsidRDefault="00FC2298" w:rsidP="00FC2298">
      <w:pPr>
        <w:rPr>
          <w:lang w:eastAsia="pt-BR"/>
        </w:rPr>
      </w:pPr>
    </w:p>
    <w:p w14:paraId="27ADDE75" w14:textId="77777777" w:rsidR="00FC2298" w:rsidRPr="006E7F44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Para visualizar os erros de integração no sistema, primeiramente deve-se ter um usuário e senha previamente cadastrados. Tendo isto basta seguir os seguintes passos depois de conectado no sistema:</w:t>
      </w:r>
    </w:p>
    <w:p w14:paraId="543BE906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19675FB4" w14:textId="77777777" w:rsidR="00FC2298" w:rsidRDefault="00FC2298" w:rsidP="00FC229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Tahoma"/>
          <w:szCs w:val="20"/>
        </w:rPr>
      </w:pPr>
      <w:r>
        <w:rPr>
          <w:rFonts w:cs="Tahoma"/>
          <w:szCs w:val="20"/>
        </w:rPr>
        <w:t xml:space="preserve">Acessar o menu Administração </w:t>
      </w:r>
      <w:r w:rsidRPr="00477625">
        <w:rPr>
          <w:rFonts w:cs="Tahoma"/>
          <w:szCs w:val="20"/>
        </w:rPr>
        <w:sym w:font="Wingdings" w:char="F0E0"/>
      </w:r>
      <w:r>
        <w:rPr>
          <w:rFonts w:cs="Tahoma"/>
          <w:szCs w:val="20"/>
        </w:rPr>
        <w:t xml:space="preserve"> Integração </w:t>
      </w:r>
      <w:r w:rsidRPr="00477625">
        <w:rPr>
          <w:rFonts w:cs="Tahoma"/>
          <w:szCs w:val="20"/>
        </w:rPr>
        <w:sym w:font="Wingdings" w:char="F0E0"/>
      </w:r>
      <w:r>
        <w:rPr>
          <w:rFonts w:cs="Tahoma"/>
          <w:szCs w:val="20"/>
        </w:rPr>
        <w:t xml:space="preserve"> Histórico de erros de integração</w:t>
      </w:r>
    </w:p>
    <w:p w14:paraId="2DCF2BAC" w14:textId="77777777" w:rsidR="00FC2298" w:rsidRDefault="00FC2298" w:rsidP="00FC229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Tahoma"/>
          <w:szCs w:val="20"/>
        </w:rPr>
      </w:pPr>
      <w:r>
        <w:rPr>
          <w:rFonts w:cs="Tahoma"/>
          <w:szCs w:val="20"/>
        </w:rPr>
        <w:t>Na tela de histórico de erros:</w:t>
      </w:r>
    </w:p>
    <w:p w14:paraId="7FCB308F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</w:p>
    <w:p w14:paraId="3112DE4D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  <w:r>
        <w:rPr>
          <w:rFonts w:cs="Tahoma"/>
          <w:noProof/>
          <w:szCs w:val="20"/>
          <w:lang w:val="en-US"/>
        </w:rPr>
        <w:drawing>
          <wp:inline distT="0" distB="0" distL="0" distR="0" wp14:anchorId="43FBA522" wp14:editId="27FACFDC">
            <wp:extent cx="6334125" cy="1076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70FA8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2A507826" w14:textId="77777777" w:rsidR="00FC2298" w:rsidRDefault="00FC2298" w:rsidP="00FC2298">
      <w:pPr>
        <w:autoSpaceDE w:val="0"/>
        <w:autoSpaceDN w:val="0"/>
        <w:adjustRightInd w:val="0"/>
        <w:jc w:val="both"/>
        <w:rPr>
          <w:rFonts w:cs="Tahoma"/>
          <w:szCs w:val="20"/>
        </w:rPr>
      </w:pPr>
      <w:r>
        <w:rPr>
          <w:rFonts w:cs="Tahoma"/>
          <w:szCs w:val="20"/>
        </w:rPr>
        <w:tab/>
        <w:t>Informar o token no campo de pesquisa e clicar no botão “Pesquisar”.</w:t>
      </w:r>
    </w:p>
    <w:p w14:paraId="6C1E14A8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590B5C7A" w14:textId="77777777" w:rsidR="00FC2298" w:rsidRDefault="00FC2298" w:rsidP="00FC2298">
      <w:pPr>
        <w:pStyle w:val="Heading2"/>
        <w:rPr>
          <w:lang w:eastAsia="pt-BR"/>
        </w:rPr>
      </w:pPr>
      <w:bookmarkStart w:id="34" w:name="_Toc381896703"/>
      <w:bookmarkStart w:id="35" w:name="_Toc465683185"/>
      <w:r>
        <w:rPr>
          <w:lang w:eastAsia="pt-BR"/>
        </w:rPr>
        <w:lastRenderedPageBreak/>
        <w:t>Visualizando erros no web service</w:t>
      </w:r>
      <w:bookmarkEnd w:id="34"/>
      <w:bookmarkEnd w:id="35"/>
    </w:p>
    <w:p w14:paraId="23E7A072" w14:textId="77777777" w:rsidR="00FC2298" w:rsidRDefault="00FC2298" w:rsidP="00FC2298">
      <w:pPr>
        <w:rPr>
          <w:lang w:eastAsia="pt-BR"/>
        </w:rPr>
      </w:pPr>
    </w:p>
    <w:p w14:paraId="0802ED04" w14:textId="77777777" w:rsidR="00FC2298" w:rsidRPr="00187B14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Neste caso basta chama o web service de consulta de erros passando o código do Token gerado no processo de integração e pegar o retorno do web service.</w:t>
      </w:r>
    </w:p>
    <w:p w14:paraId="734B5D62" w14:textId="77777777" w:rsidR="00FC2298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2D4A7BE1" w14:textId="77777777" w:rsidR="00FC2298" w:rsidRDefault="00FC2298" w:rsidP="00FC2298">
      <w:pPr>
        <w:pStyle w:val="Heading3"/>
        <w:rPr>
          <w:lang w:eastAsia="pt-BR"/>
        </w:rPr>
      </w:pPr>
      <w:bookmarkStart w:id="36" w:name="_Toc381896700"/>
      <w:bookmarkStart w:id="37" w:name="_Toc465683186"/>
      <w:r>
        <w:rPr>
          <w:lang w:eastAsia="pt-BR"/>
        </w:rPr>
        <w:t>Web service  de consulta de Erros de integração</w:t>
      </w:r>
      <w:bookmarkEnd w:id="36"/>
      <w:bookmarkEnd w:id="37"/>
    </w:p>
    <w:p w14:paraId="1D7F2335" w14:textId="77777777" w:rsidR="00FC2298" w:rsidRDefault="00FC2298" w:rsidP="00FC2298">
      <w:pPr>
        <w:rPr>
          <w:lang w:eastAsia="pt-BR"/>
        </w:rPr>
      </w:pPr>
    </w:p>
    <w:p w14:paraId="31767222" w14:textId="77777777" w:rsidR="00FC2298" w:rsidRDefault="00FC2298" w:rsidP="00FC2298">
      <w:pPr>
        <w:ind w:firstLine="720"/>
        <w:jc w:val="both"/>
        <w:rPr>
          <w:lang w:eastAsia="pt-BR"/>
        </w:rPr>
      </w:pPr>
      <w:r>
        <w:rPr>
          <w:lang w:eastAsia="pt-BR"/>
        </w:rPr>
        <w:t>Este web service foi construído para receber o token gerado na integração e retornar uma lista de erros de integração gerados no processo. O objetivo é para que seja possível resgatar o erro gerado no processamento a partir do token gerado.</w:t>
      </w:r>
    </w:p>
    <w:p w14:paraId="28055FF0" w14:textId="77777777" w:rsidR="00FC2298" w:rsidRDefault="00FC2298" w:rsidP="00FC2298">
      <w:pPr>
        <w:jc w:val="both"/>
        <w:rPr>
          <w:lang w:eastAsia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:rsidRPr="001758C7" w14:paraId="3B98FAC5" w14:textId="77777777" w:rsidTr="00AF7A47">
        <w:tc>
          <w:tcPr>
            <w:tcW w:w="1985" w:type="dxa"/>
          </w:tcPr>
          <w:p w14:paraId="713E4F01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Schema XML (xsd):</w:t>
            </w:r>
          </w:p>
        </w:tc>
        <w:tc>
          <w:tcPr>
            <w:tcW w:w="7310" w:type="dxa"/>
          </w:tcPr>
          <w:p w14:paraId="7E69CAE0" w14:textId="77777777" w:rsidR="00FC2298" w:rsidRPr="009E72BC" w:rsidRDefault="00EB3321" w:rsidP="00AF7A47">
            <w:pPr>
              <w:jc w:val="both"/>
              <w:rPr>
                <w:color w:val="FF0000"/>
                <w:sz w:val="18"/>
                <w:szCs w:val="18"/>
                <w:lang w:eastAsia="pt-BR"/>
              </w:rPr>
            </w:pPr>
            <w:hyperlink r:id="rId22" w:history="1">
              <w:r w:rsidR="00FC2298" w:rsidRPr="009E72BC">
                <w:rPr>
                  <w:rStyle w:val="Hyperlink"/>
                  <w:sz w:val="18"/>
                  <w:szCs w:val="18"/>
                  <w:lang w:eastAsia="pt-BR"/>
                </w:rPr>
                <w:t>http://[</w:t>
              </w:r>
              <w:r w:rsidR="00FC2298" w:rsidRPr="009E72BC">
                <w:rPr>
                  <w:rStyle w:val="Hyperlink"/>
                  <w:i/>
                  <w:sz w:val="18"/>
                  <w:szCs w:val="18"/>
                  <w:lang w:eastAsia="pt-BR"/>
                </w:rPr>
                <w:t>URLdoCliente</w:t>
              </w:r>
              <w:r w:rsidR="00FC2298" w:rsidRPr="009E72BC">
                <w:rPr>
                  <w:rStyle w:val="Hyperlink"/>
                  <w:sz w:val="18"/>
                  <w:szCs w:val="18"/>
                  <w:lang w:eastAsia="pt-BR"/>
                </w:rPr>
                <w:t>]/</w:t>
              </w:r>
              <w:r w:rsidR="00FC2298" w:rsidRPr="009E72BC">
                <w:rPr>
                  <w:rStyle w:val="Hyperlink"/>
                  <w:i/>
                  <w:sz w:val="18"/>
                  <w:szCs w:val="18"/>
                  <w:lang w:eastAsia="pt-BR"/>
                </w:rPr>
                <w:t>Servicos</w:t>
              </w:r>
              <w:r w:rsidR="00FC2298" w:rsidRPr="009E72BC">
                <w:rPr>
                  <w:rStyle w:val="Hyperlink"/>
                  <w:sz w:val="18"/>
                  <w:szCs w:val="18"/>
                  <w:lang w:eastAsia="pt-BR"/>
                </w:rPr>
                <w:t>/Erro.svc</w:t>
              </w:r>
              <w:r w:rsidR="00FC2298" w:rsidRPr="009E72BC">
                <w:rPr>
                  <w:rStyle w:val="Hyperlink"/>
                  <w:i/>
                  <w:sz w:val="18"/>
                  <w:szCs w:val="18"/>
                  <w:lang w:eastAsia="pt-BR"/>
                </w:rPr>
                <w:t>?wsdl</w:t>
              </w:r>
            </w:hyperlink>
          </w:p>
        </w:tc>
      </w:tr>
      <w:tr w:rsidR="00FC2298" w:rsidRPr="001758C7" w14:paraId="5C561AFF" w14:textId="77777777" w:rsidTr="00AF7A47">
        <w:tc>
          <w:tcPr>
            <w:tcW w:w="1985" w:type="dxa"/>
          </w:tcPr>
          <w:p w14:paraId="76D93A18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Tipo do processo:</w:t>
            </w:r>
          </w:p>
        </w:tc>
        <w:tc>
          <w:tcPr>
            <w:tcW w:w="7310" w:type="dxa"/>
          </w:tcPr>
          <w:p w14:paraId="0696A575" w14:textId="77777777" w:rsidR="00FC2298" w:rsidRPr="009E72BC" w:rsidRDefault="00FC2298" w:rsidP="00AF7A47">
            <w:pPr>
              <w:jc w:val="both"/>
              <w:rPr>
                <w:sz w:val="18"/>
                <w:szCs w:val="18"/>
                <w:lang w:eastAsia="pt-BR"/>
              </w:rPr>
            </w:pPr>
            <w:r w:rsidRPr="009E72BC">
              <w:rPr>
                <w:sz w:val="18"/>
                <w:szCs w:val="18"/>
                <w:lang w:eastAsia="pt-BR"/>
              </w:rPr>
              <w:t>Síncrono</w:t>
            </w:r>
          </w:p>
        </w:tc>
      </w:tr>
    </w:tbl>
    <w:p w14:paraId="6E5689E4" w14:textId="77777777" w:rsidR="00FC2298" w:rsidRPr="004A55E9" w:rsidRDefault="00FC2298" w:rsidP="00FC2298">
      <w:pPr>
        <w:rPr>
          <w:lang w:eastAsia="pt-BR"/>
        </w:rPr>
      </w:pPr>
    </w:p>
    <w:p w14:paraId="08F4E731" w14:textId="77777777" w:rsidR="00FC2298" w:rsidRPr="00FB04F2" w:rsidRDefault="00FC2298" w:rsidP="00FC2298">
      <w:pPr>
        <w:pStyle w:val="Caption"/>
        <w:rPr>
          <w:rFonts w:ascii="Tahoma" w:hAnsi="Tahoma" w:cs="Tahoma"/>
          <w:lang w:eastAsia="pt-BR"/>
        </w:rPr>
      </w:pPr>
      <w:r w:rsidRPr="00FB04F2">
        <w:rPr>
          <w:rFonts w:ascii="Tahoma" w:hAnsi="Tahoma" w:cs="Tahoma"/>
          <w:lang w:eastAsia="pt-BR"/>
        </w:rPr>
        <w:t>Método de consulta de erros</w:t>
      </w:r>
    </w:p>
    <w:p w14:paraId="365603EA" w14:textId="77777777" w:rsidR="00FC2298" w:rsidRDefault="00FC2298" w:rsidP="00FC2298">
      <w:pPr>
        <w:ind w:firstLine="720"/>
        <w:rPr>
          <w:lang w:eastAsia="pt-BR"/>
        </w:rPr>
      </w:pPr>
    </w:p>
    <w:p w14:paraId="1CE0FBEE" w14:textId="77777777" w:rsidR="00FC2298" w:rsidRDefault="00FC2298" w:rsidP="00FC2298">
      <w:pPr>
        <w:ind w:firstLine="720"/>
        <w:rPr>
          <w:sz w:val="18"/>
          <w:lang w:eastAsia="pt-BR"/>
        </w:rPr>
      </w:pPr>
      <w:r w:rsidRPr="008936CB">
        <w:rPr>
          <w:b/>
          <w:sz w:val="18"/>
          <w:lang w:eastAsia="pt-BR"/>
        </w:rPr>
        <w:t>Assinatura:</w:t>
      </w:r>
      <w:r>
        <w:rPr>
          <w:sz w:val="18"/>
          <w:lang w:eastAsia="pt-BR"/>
        </w:rPr>
        <w:t xml:space="preserve"> RetornarErro</w:t>
      </w:r>
    </w:p>
    <w:p w14:paraId="7E2D9DB8" w14:textId="77777777" w:rsidR="00FC2298" w:rsidRPr="00C96250" w:rsidRDefault="00FC2298" w:rsidP="00FC2298">
      <w:pPr>
        <w:ind w:firstLine="720"/>
        <w:rPr>
          <w:lang w:eastAsia="pt-BR"/>
        </w:rPr>
      </w:pPr>
    </w:p>
    <w:p w14:paraId="370887E4" w14:textId="77777777" w:rsidR="00FC2298" w:rsidRPr="008936CB" w:rsidRDefault="00FC2298" w:rsidP="00FC2298">
      <w:pPr>
        <w:ind w:firstLine="720"/>
        <w:rPr>
          <w:b/>
          <w:lang w:eastAsia="pt-BR"/>
        </w:rPr>
      </w:pPr>
      <w:r w:rsidRPr="008936CB">
        <w:rPr>
          <w:b/>
          <w:lang w:eastAsia="pt-BR"/>
        </w:rPr>
        <w:t>Parâmetro: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14:paraId="36823513" w14:textId="77777777" w:rsidTr="00AF7A47">
        <w:tc>
          <w:tcPr>
            <w:tcW w:w="1985" w:type="dxa"/>
          </w:tcPr>
          <w:p w14:paraId="5D520CF8" w14:textId="77777777" w:rsidR="00FC2298" w:rsidRPr="00C56CDA" w:rsidRDefault="00FC2298" w:rsidP="00AF7A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sNrToken</w:t>
            </w:r>
          </w:p>
        </w:tc>
        <w:tc>
          <w:tcPr>
            <w:tcW w:w="7310" w:type="dxa"/>
          </w:tcPr>
          <w:p w14:paraId="2FC86973" w14:textId="77777777" w:rsidR="00FC2298" w:rsidRPr="00C56CDA" w:rsidRDefault="00FC2298" w:rsidP="00AF7A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String com token gerado no processo de integração</w:t>
            </w:r>
          </w:p>
        </w:tc>
      </w:tr>
    </w:tbl>
    <w:p w14:paraId="3C3ADAA4" w14:textId="77777777" w:rsidR="00FC2298" w:rsidRPr="00C96250" w:rsidRDefault="00FC2298" w:rsidP="00FC2298">
      <w:pPr>
        <w:rPr>
          <w:lang w:eastAsia="pt-BR"/>
        </w:rPr>
      </w:pPr>
    </w:p>
    <w:p w14:paraId="38E29D05" w14:textId="77777777" w:rsidR="00FC2298" w:rsidRPr="008936CB" w:rsidRDefault="00FC2298" w:rsidP="00FC2298">
      <w:pPr>
        <w:ind w:firstLine="720"/>
        <w:rPr>
          <w:b/>
          <w:lang w:eastAsia="pt-BR"/>
        </w:rPr>
      </w:pPr>
      <w:r>
        <w:rPr>
          <w:b/>
          <w:lang w:eastAsia="pt-BR"/>
        </w:rPr>
        <w:t>Retorno</w:t>
      </w:r>
      <w:r w:rsidRPr="008936CB">
        <w:rPr>
          <w:b/>
          <w:lang w:eastAsia="pt-BR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310"/>
      </w:tblGrid>
      <w:tr w:rsidR="00FC2298" w14:paraId="7ECCEA33" w14:textId="77777777" w:rsidTr="00AF7A47">
        <w:tc>
          <w:tcPr>
            <w:tcW w:w="1985" w:type="dxa"/>
          </w:tcPr>
          <w:p w14:paraId="68AEA1AE" w14:textId="77777777" w:rsidR="00FC2298" w:rsidRPr="001069B0" w:rsidRDefault="00FC2298" w:rsidP="00AF7A47">
            <w:pPr>
              <w:jc w:val="both"/>
              <w:rPr>
                <w:sz w:val="18"/>
                <w:lang w:eastAsia="pt-BR"/>
              </w:rPr>
            </w:pPr>
            <w:r w:rsidRPr="009E72BC">
              <w:rPr>
                <w:sz w:val="18"/>
                <w:lang w:eastAsia="pt-BR"/>
              </w:rPr>
              <w:t>RetornoDTO</w:t>
            </w:r>
          </w:p>
        </w:tc>
        <w:tc>
          <w:tcPr>
            <w:tcW w:w="7310" w:type="dxa"/>
          </w:tcPr>
          <w:p w14:paraId="0E7D7A63" w14:textId="77777777" w:rsidR="00FC2298" w:rsidRPr="008B2655" w:rsidRDefault="00FC2298" w:rsidP="00AF7A47">
            <w:pPr>
              <w:jc w:val="both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Objeto de retorno de processamento</w:t>
            </w:r>
          </w:p>
        </w:tc>
      </w:tr>
    </w:tbl>
    <w:p w14:paraId="16419640" w14:textId="77777777" w:rsidR="00FC2298" w:rsidRPr="003F0F7D" w:rsidRDefault="00FC2298" w:rsidP="00FC2298">
      <w:pPr>
        <w:autoSpaceDE w:val="0"/>
        <w:autoSpaceDN w:val="0"/>
        <w:adjustRightInd w:val="0"/>
        <w:rPr>
          <w:rFonts w:cs="Tahoma"/>
          <w:szCs w:val="20"/>
        </w:rPr>
      </w:pPr>
    </w:p>
    <w:p w14:paraId="6D2DC221" w14:textId="77777777" w:rsidR="00FC2298" w:rsidRPr="0017301C" w:rsidRDefault="00FC2298" w:rsidP="00FC2298"/>
    <w:p w14:paraId="09ABF996" w14:textId="7432FC38" w:rsidR="0017301C" w:rsidRPr="00FC2298" w:rsidRDefault="0017301C" w:rsidP="00FC2298"/>
    <w:sectPr w:rsidR="0017301C" w:rsidRPr="00FC2298" w:rsidSect="00C238D6">
      <w:headerReference w:type="default" r:id="rId23"/>
      <w:footerReference w:type="default" r:id="rId24"/>
      <w:pgSz w:w="12240" w:h="15840" w:code="1"/>
      <w:pgMar w:top="1618" w:right="1134" w:bottom="1438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B2DDC" w14:textId="77777777" w:rsidR="00BA21DA" w:rsidRDefault="00BA21DA">
      <w:r>
        <w:separator/>
      </w:r>
    </w:p>
  </w:endnote>
  <w:endnote w:type="continuationSeparator" w:id="0">
    <w:p w14:paraId="19EEE3CB" w14:textId="77777777" w:rsidR="00BA21DA" w:rsidRDefault="00BA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7" w:type="dxa"/>
      <w:tblInd w:w="-72" w:type="dxa"/>
      <w:tblBorders>
        <w:top w:val="single" w:sz="6" w:space="0" w:color="333333"/>
      </w:tblBorders>
      <w:tblCellMar>
        <w:top w:w="58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2347"/>
      <w:gridCol w:w="3240"/>
      <w:gridCol w:w="3240"/>
      <w:gridCol w:w="1440"/>
    </w:tblGrid>
    <w:tr w:rsidR="00BA21DA" w:rsidRPr="006A52A6" w14:paraId="718426F1" w14:textId="77777777" w:rsidTr="006A52A6">
      <w:trPr>
        <w:trHeight w:val="889"/>
      </w:trPr>
      <w:tc>
        <w:tcPr>
          <w:tcW w:w="2347" w:type="dxa"/>
          <w:vAlign w:val="center"/>
        </w:tcPr>
        <w:p w14:paraId="718426E5" w14:textId="77777777" w:rsidR="00BA21DA" w:rsidRPr="006A52A6" w:rsidRDefault="00BA21DA" w:rsidP="006A52A6">
          <w:pPr>
            <w:pStyle w:val="Footer"/>
            <w:jc w:val="center"/>
            <w:rPr>
              <w:sz w:val="18"/>
            </w:rPr>
          </w:pPr>
          <w:r>
            <w:rPr>
              <w:noProof/>
              <w:sz w:val="16"/>
              <w:lang w:val="en-US"/>
            </w:rPr>
            <w:drawing>
              <wp:anchor distT="0" distB="0" distL="114300" distR="114300" simplePos="0" relativeHeight="251658752" behindDoc="1" locked="0" layoutInCell="1" allowOverlap="1" wp14:anchorId="718426F5" wp14:editId="718426F6">
                <wp:simplePos x="0" y="0"/>
                <wp:positionH relativeFrom="column">
                  <wp:posOffset>45720</wp:posOffset>
                </wp:positionH>
                <wp:positionV relativeFrom="paragraph">
                  <wp:posOffset>64135</wp:posOffset>
                </wp:positionV>
                <wp:extent cx="847725" cy="314325"/>
                <wp:effectExtent l="19050" t="0" r="9525" b="0"/>
                <wp:wrapNone/>
                <wp:docPr id="7" name="Picture 7" descr="paradigmaW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paradigmaWB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40" w:type="dxa"/>
        </w:tcPr>
        <w:p w14:paraId="718426E6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b/>
              <w:sz w:val="12"/>
            </w:rPr>
          </w:pPr>
          <w:r w:rsidRPr="006A52A6">
            <w:rPr>
              <w:rStyle w:val="PageNumber"/>
              <w:b/>
              <w:sz w:val="12"/>
            </w:rPr>
            <w:t>Centro de Negócios:</w:t>
          </w:r>
        </w:p>
        <w:p w14:paraId="718426E7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Rua Flórida, 1670 – Cj 71 – 7º andar</w:t>
          </w:r>
        </w:p>
        <w:p w14:paraId="718426E8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CEP 04.565.001 – Brooklin novo – São Paulo – SP</w:t>
          </w:r>
        </w:p>
        <w:p w14:paraId="718426E9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sz w:val="18"/>
            </w:rPr>
          </w:pPr>
          <w:r w:rsidRPr="006A52A6">
            <w:rPr>
              <w:rStyle w:val="PageNumber"/>
              <w:sz w:val="12"/>
            </w:rPr>
            <w:t>Fone: (11) 2106-3300 Fax: (11) 2106-3305</w:t>
          </w:r>
        </w:p>
      </w:tc>
      <w:tc>
        <w:tcPr>
          <w:tcW w:w="3240" w:type="dxa"/>
        </w:tcPr>
        <w:p w14:paraId="718426EA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b/>
              <w:sz w:val="12"/>
            </w:rPr>
          </w:pPr>
          <w:r w:rsidRPr="006A52A6">
            <w:rPr>
              <w:rStyle w:val="PageNumber"/>
              <w:b/>
              <w:sz w:val="12"/>
            </w:rPr>
            <w:t>Centro de Tecnologia:</w:t>
          </w:r>
        </w:p>
        <w:p w14:paraId="718426EB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sz w:val="12"/>
            </w:rPr>
          </w:pPr>
          <w:r>
            <w:rPr>
              <w:rStyle w:val="PageNumber"/>
              <w:sz w:val="12"/>
            </w:rPr>
            <w:t>Rodovia José Carlos Daux (SC 401), 8.600</w:t>
          </w:r>
        </w:p>
        <w:p w14:paraId="718426EC" w14:textId="77777777" w:rsidR="00BA21DA" w:rsidRDefault="00BA21DA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CEP 88.0</w:t>
          </w:r>
          <w:r>
            <w:rPr>
              <w:rStyle w:val="PageNumber"/>
              <w:sz w:val="12"/>
            </w:rPr>
            <w:t>5</w:t>
          </w:r>
          <w:r w:rsidRPr="006A52A6">
            <w:rPr>
              <w:rStyle w:val="PageNumber"/>
              <w:sz w:val="12"/>
            </w:rPr>
            <w:t>0.</w:t>
          </w:r>
          <w:r>
            <w:rPr>
              <w:rStyle w:val="PageNumber"/>
              <w:sz w:val="12"/>
            </w:rPr>
            <w:t>0</w:t>
          </w:r>
          <w:r w:rsidRPr="006A52A6">
            <w:rPr>
              <w:rStyle w:val="PageNumber"/>
              <w:sz w:val="12"/>
            </w:rPr>
            <w:t xml:space="preserve">00 – </w:t>
          </w:r>
          <w:r>
            <w:rPr>
              <w:rStyle w:val="PageNumber"/>
              <w:sz w:val="12"/>
            </w:rPr>
            <w:t>Santo Antônio de Lisboa</w:t>
          </w:r>
        </w:p>
        <w:p w14:paraId="718426ED" w14:textId="77777777" w:rsidR="00BA21DA" w:rsidRPr="006A52A6" w:rsidRDefault="00BA21DA" w:rsidP="006A52A6">
          <w:pPr>
            <w:pStyle w:val="Footer"/>
            <w:jc w:val="both"/>
            <w:rPr>
              <w:rStyle w:val="PageNumber"/>
              <w:sz w:val="12"/>
            </w:rPr>
          </w:pPr>
          <w:r w:rsidRPr="006A52A6">
            <w:rPr>
              <w:rStyle w:val="PageNumber"/>
              <w:sz w:val="12"/>
            </w:rPr>
            <w:t>Florianópolis – SC</w:t>
          </w:r>
        </w:p>
        <w:p w14:paraId="718426EE" w14:textId="77777777" w:rsidR="00BA21DA" w:rsidRPr="006A52A6" w:rsidRDefault="00BA21DA" w:rsidP="00B908D0">
          <w:pPr>
            <w:pStyle w:val="Footer"/>
            <w:jc w:val="both"/>
            <w:rPr>
              <w:rStyle w:val="PageNumber"/>
              <w:sz w:val="18"/>
            </w:rPr>
          </w:pPr>
          <w:r w:rsidRPr="006A52A6">
            <w:rPr>
              <w:rStyle w:val="PageNumber"/>
              <w:sz w:val="12"/>
            </w:rPr>
            <w:t xml:space="preserve">Fone: (48) 2106-7800 Fax: (48) </w:t>
          </w:r>
          <w:r>
            <w:rPr>
              <w:rStyle w:val="PageNumber"/>
              <w:sz w:val="12"/>
            </w:rPr>
            <w:t>2106</w:t>
          </w:r>
          <w:r w:rsidRPr="006A52A6">
            <w:rPr>
              <w:rStyle w:val="PageNumber"/>
              <w:sz w:val="12"/>
            </w:rPr>
            <w:t>-</w:t>
          </w:r>
          <w:r>
            <w:rPr>
              <w:rStyle w:val="PageNumber"/>
              <w:sz w:val="12"/>
            </w:rPr>
            <w:t>7805</w:t>
          </w:r>
        </w:p>
      </w:tc>
      <w:tc>
        <w:tcPr>
          <w:tcW w:w="1440" w:type="dxa"/>
        </w:tcPr>
        <w:p w14:paraId="718426EF" w14:textId="0BB10E6F" w:rsidR="00BA21DA" w:rsidRPr="00616889" w:rsidRDefault="00BA21DA" w:rsidP="006A52A6">
          <w:pPr>
            <w:pStyle w:val="Footer"/>
            <w:jc w:val="both"/>
            <w:rPr>
              <w:rStyle w:val="PageNumber"/>
            </w:rPr>
          </w:pPr>
          <w:r w:rsidRPr="00616889">
            <w:rPr>
              <w:rStyle w:val="PageNumber"/>
            </w:rPr>
            <w:fldChar w:fldCharType="begin"/>
          </w:r>
          <w:r w:rsidRPr="00616889">
            <w:rPr>
              <w:rStyle w:val="PageNumber"/>
            </w:rPr>
            <w:instrText xml:space="preserve"> DATE \@ "d/M/yyyy" </w:instrText>
          </w:r>
          <w:r w:rsidRPr="00616889">
            <w:rPr>
              <w:rStyle w:val="PageNumber"/>
            </w:rPr>
            <w:fldChar w:fldCharType="separate"/>
          </w:r>
          <w:r w:rsidR="00EB3321">
            <w:rPr>
              <w:rStyle w:val="PageNumber"/>
              <w:noProof/>
            </w:rPr>
            <w:t>20/12/2016</w:t>
          </w:r>
          <w:r w:rsidRPr="00616889">
            <w:rPr>
              <w:rStyle w:val="PageNumber"/>
            </w:rPr>
            <w:fldChar w:fldCharType="end"/>
          </w:r>
        </w:p>
        <w:p w14:paraId="718426F0" w14:textId="32F83AA0" w:rsidR="00BA21DA" w:rsidRPr="006A52A6" w:rsidRDefault="00BA21DA" w:rsidP="006A52A6">
          <w:pPr>
            <w:pStyle w:val="Footer"/>
            <w:jc w:val="both"/>
            <w:rPr>
              <w:rStyle w:val="PageNumber"/>
              <w:sz w:val="18"/>
            </w:rPr>
          </w:pPr>
          <w:r w:rsidRPr="00616889">
            <w:rPr>
              <w:rStyle w:val="PageNumber"/>
            </w:rPr>
            <w:fldChar w:fldCharType="begin"/>
          </w:r>
          <w:r w:rsidRPr="00616889">
            <w:rPr>
              <w:rStyle w:val="PageNumber"/>
            </w:rPr>
            <w:instrText xml:space="preserve"> PAGE </w:instrText>
          </w:r>
          <w:r w:rsidRPr="00616889">
            <w:rPr>
              <w:rStyle w:val="PageNumber"/>
            </w:rPr>
            <w:fldChar w:fldCharType="separate"/>
          </w:r>
          <w:r w:rsidR="00EB3321">
            <w:rPr>
              <w:rStyle w:val="PageNumber"/>
              <w:noProof/>
            </w:rPr>
            <w:t>1</w:t>
          </w:r>
          <w:r w:rsidRPr="00616889">
            <w:rPr>
              <w:rStyle w:val="PageNumber"/>
            </w:rPr>
            <w:fldChar w:fldCharType="end"/>
          </w:r>
          <w:r w:rsidRPr="00616889">
            <w:rPr>
              <w:rStyle w:val="PageNumber"/>
            </w:rPr>
            <w:t>/</w:t>
          </w:r>
          <w:r w:rsidRPr="00616889">
            <w:rPr>
              <w:rStyle w:val="PageNumber"/>
            </w:rPr>
            <w:fldChar w:fldCharType="begin"/>
          </w:r>
          <w:r w:rsidRPr="00616889">
            <w:rPr>
              <w:rStyle w:val="PageNumber"/>
            </w:rPr>
            <w:instrText xml:space="preserve"> NUMPAGES </w:instrText>
          </w:r>
          <w:r w:rsidRPr="00616889">
            <w:rPr>
              <w:rStyle w:val="PageNumber"/>
            </w:rPr>
            <w:fldChar w:fldCharType="separate"/>
          </w:r>
          <w:r w:rsidR="00EB3321">
            <w:rPr>
              <w:rStyle w:val="PageNumber"/>
              <w:noProof/>
            </w:rPr>
            <w:t>14</w:t>
          </w:r>
          <w:r w:rsidRPr="00616889">
            <w:rPr>
              <w:rStyle w:val="PageNumber"/>
            </w:rPr>
            <w:fldChar w:fldCharType="end"/>
          </w:r>
        </w:p>
      </w:tc>
    </w:tr>
  </w:tbl>
  <w:p w14:paraId="718426F2" w14:textId="77777777" w:rsidR="00BA21DA" w:rsidRPr="00616889" w:rsidRDefault="00BA2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A3824" w14:textId="77777777" w:rsidR="00BA21DA" w:rsidRDefault="00BA21DA">
      <w:r>
        <w:separator/>
      </w:r>
    </w:p>
  </w:footnote>
  <w:footnote w:type="continuationSeparator" w:id="0">
    <w:p w14:paraId="4A399690" w14:textId="77777777" w:rsidR="00BA21DA" w:rsidRDefault="00BA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2" w:type="dxa"/>
      <w:tblLook w:val="01E0" w:firstRow="1" w:lastRow="1" w:firstColumn="1" w:lastColumn="1" w:noHBand="0" w:noVBand="0"/>
    </w:tblPr>
    <w:tblGrid>
      <w:gridCol w:w="2976"/>
      <w:gridCol w:w="7068"/>
    </w:tblGrid>
    <w:tr w:rsidR="00BA21DA" w:rsidRPr="00616889" w14:paraId="718426E3" w14:textId="77777777" w:rsidTr="006A52A6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718426E1" w14:textId="77777777" w:rsidR="00BA21DA" w:rsidRPr="00616889" w:rsidRDefault="00BA21DA" w:rsidP="006A52A6">
          <w:pPr>
            <w:tabs>
              <w:tab w:val="center" w:pos="4419"/>
              <w:tab w:val="right" w:pos="8838"/>
            </w:tabs>
          </w:pPr>
          <w:r>
            <w:rPr>
              <w:rFonts w:ascii="Verdana" w:hAnsi="Verdana"/>
              <w:noProof/>
              <w:color w:val="3966BF"/>
              <w:sz w:val="17"/>
              <w:szCs w:val="17"/>
              <w:lang w:val="en-US"/>
            </w:rPr>
            <w:drawing>
              <wp:inline distT="0" distB="0" distL="0" distR="0" wp14:anchorId="718426F3" wp14:editId="718426F4">
                <wp:extent cx="1724025" cy="390525"/>
                <wp:effectExtent l="19050" t="0" r="9525" b="0"/>
                <wp:docPr id="1" name="webImgShrinked" descr="Pictur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ImgShrinked" descr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2" w:type="dxa"/>
          <w:tcBorders>
            <w:top w:val="nil"/>
            <w:left w:val="nil"/>
            <w:bottom w:val="nil"/>
            <w:right w:val="nil"/>
          </w:tcBorders>
        </w:tcPr>
        <w:p w14:paraId="718426E2" w14:textId="77777777" w:rsidR="00BA21DA" w:rsidRPr="006A52A6" w:rsidRDefault="00BA21DA" w:rsidP="006A52A6">
          <w:pPr>
            <w:tabs>
              <w:tab w:val="center" w:pos="4419"/>
              <w:tab w:val="right" w:pos="8838"/>
            </w:tabs>
            <w:rPr>
              <w:b/>
            </w:rPr>
          </w:pPr>
        </w:p>
      </w:tc>
    </w:tr>
  </w:tbl>
  <w:p w14:paraId="718426E4" w14:textId="77777777" w:rsidR="00BA21DA" w:rsidRPr="00616889" w:rsidRDefault="00BA21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D81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910D6A"/>
    <w:multiLevelType w:val="hybridMultilevel"/>
    <w:tmpl w:val="A19EA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D65B3"/>
    <w:multiLevelType w:val="hybridMultilevel"/>
    <w:tmpl w:val="AD54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35592"/>
    <w:multiLevelType w:val="hybridMultilevel"/>
    <w:tmpl w:val="EDF0C8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64F04"/>
    <w:multiLevelType w:val="hybridMultilevel"/>
    <w:tmpl w:val="207455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817CE1"/>
    <w:multiLevelType w:val="multilevel"/>
    <w:tmpl w:val="4B660BE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554D44DC"/>
    <w:multiLevelType w:val="hybridMultilevel"/>
    <w:tmpl w:val="FCA290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313CA"/>
    <w:multiLevelType w:val="hybridMultilevel"/>
    <w:tmpl w:val="E1D2D7E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5D4B36"/>
    <w:multiLevelType w:val="hybridMultilevel"/>
    <w:tmpl w:val="090C8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DB"/>
    <w:rsid w:val="00002913"/>
    <w:rsid w:val="000030E8"/>
    <w:rsid w:val="000047BF"/>
    <w:rsid w:val="0000575F"/>
    <w:rsid w:val="00005C0B"/>
    <w:rsid w:val="000103B8"/>
    <w:rsid w:val="0001126A"/>
    <w:rsid w:val="000112C0"/>
    <w:rsid w:val="00013103"/>
    <w:rsid w:val="0001349E"/>
    <w:rsid w:val="00013E34"/>
    <w:rsid w:val="000140F6"/>
    <w:rsid w:val="0001454A"/>
    <w:rsid w:val="00014867"/>
    <w:rsid w:val="00017585"/>
    <w:rsid w:val="00017EE9"/>
    <w:rsid w:val="00021503"/>
    <w:rsid w:val="0002224C"/>
    <w:rsid w:val="00024610"/>
    <w:rsid w:val="00025C63"/>
    <w:rsid w:val="00026AEF"/>
    <w:rsid w:val="000300E2"/>
    <w:rsid w:val="000313CB"/>
    <w:rsid w:val="00032131"/>
    <w:rsid w:val="000356EC"/>
    <w:rsid w:val="00035DDB"/>
    <w:rsid w:val="00035F11"/>
    <w:rsid w:val="0003641F"/>
    <w:rsid w:val="00036D68"/>
    <w:rsid w:val="000376AC"/>
    <w:rsid w:val="00041A23"/>
    <w:rsid w:val="00041ADC"/>
    <w:rsid w:val="00042112"/>
    <w:rsid w:val="0004394F"/>
    <w:rsid w:val="00044183"/>
    <w:rsid w:val="00045FA0"/>
    <w:rsid w:val="00046781"/>
    <w:rsid w:val="00046D9A"/>
    <w:rsid w:val="000471C1"/>
    <w:rsid w:val="00047ADB"/>
    <w:rsid w:val="000511EF"/>
    <w:rsid w:val="000529CB"/>
    <w:rsid w:val="00052BB8"/>
    <w:rsid w:val="00054F46"/>
    <w:rsid w:val="00055B0F"/>
    <w:rsid w:val="00055B80"/>
    <w:rsid w:val="0005709C"/>
    <w:rsid w:val="0006044A"/>
    <w:rsid w:val="00061690"/>
    <w:rsid w:val="00061E6C"/>
    <w:rsid w:val="00062D93"/>
    <w:rsid w:val="0006391F"/>
    <w:rsid w:val="00066240"/>
    <w:rsid w:val="000666F5"/>
    <w:rsid w:val="000668AA"/>
    <w:rsid w:val="00066977"/>
    <w:rsid w:val="000678F7"/>
    <w:rsid w:val="00070600"/>
    <w:rsid w:val="00070661"/>
    <w:rsid w:val="00070E99"/>
    <w:rsid w:val="00070F5C"/>
    <w:rsid w:val="00071254"/>
    <w:rsid w:val="000713E9"/>
    <w:rsid w:val="00071AB5"/>
    <w:rsid w:val="0007406B"/>
    <w:rsid w:val="00074605"/>
    <w:rsid w:val="00074B6B"/>
    <w:rsid w:val="00077095"/>
    <w:rsid w:val="00077623"/>
    <w:rsid w:val="00080205"/>
    <w:rsid w:val="0008026D"/>
    <w:rsid w:val="00080542"/>
    <w:rsid w:val="00080E53"/>
    <w:rsid w:val="000818B3"/>
    <w:rsid w:val="00081CC5"/>
    <w:rsid w:val="0008267B"/>
    <w:rsid w:val="00085051"/>
    <w:rsid w:val="00087412"/>
    <w:rsid w:val="00087C27"/>
    <w:rsid w:val="00087DE6"/>
    <w:rsid w:val="00092340"/>
    <w:rsid w:val="00092855"/>
    <w:rsid w:val="00093866"/>
    <w:rsid w:val="0009435F"/>
    <w:rsid w:val="00094B4E"/>
    <w:rsid w:val="0009500B"/>
    <w:rsid w:val="0009635B"/>
    <w:rsid w:val="0009674D"/>
    <w:rsid w:val="000974F9"/>
    <w:rsid w:val="000A1236"/>
    <w:rsid w:val="000A1A9F"/>
    <w:rsid w:val="000A21BF"/>
    <w:rsid w:val="000A2226"/>
    <w:rsid w:val="000A39A5"/>
    <w:rsid w:val="000A4605"/>
    <w:rsid w:val="000A4C8B"/>
    <w:rsid w:val="000A50C9"/>
    <w:rsid w:val="000A525D"/>
    <w:rsid w:val="000A529C"/>
    <w:rsid w:val="000A5733"/>
    <w:rsid w:val="000A5EB9"/>
    <w:rsid w:val="000A70E8"/>
    <w:rsid w:val="000A7F60"/>
    <w:rsid w:val="000B041C"/>
    <w:rsid w:val="000B06A7"/>
    <w:rsid w:val="000B152E"/>
    <w:rsid w:val="000B1D98"/>
    <w:rsid w:val="000B1ECE"/>
    <w:rsid w:val="000B2DF7"/>
    <w:rsid w:val="000B65B0"/>
    <w:rsid w:val="000B723D"/>
    <w:rsid w:val="000B73FF"/>
    <w:rsid w:val="000B7CA4"/>
    <w:rsid w:val="000C000C"/>
    <w:rsid w:val="000C01BB"/>
    <w:rsid w:val="000C2C4F"/>
    <w:rsid w:val="000C3809"/>
    <w:rsid w:val="000C3A3C"/>
    <w:rsid w:val="000C3ADD"/>
    <w:rsid w:val="000C4CF3"/>
    <w:rsid w:val="000C5587"/>
    <w:rsid w:val="000C6102"/>
    <w:rsid w:val="000C72FB"/>
    <w:rsid w:val="000D0FDC"/>
    <w:rsid w:val="000D1285"/>
    <w:rsid w:val="000D2441"/>
    <w:rsid w:val="000D287F"/>
    <w:rsid w:val="000D3D4F"/>
    <w:rsid w:val="000D4269"/>
    <w:rsid w:val="000D4898"/>
    <w:rsid w:val="000D4ADA"/>
    <w:rsid w:val="000D50E5"/>
    <w:rsid w:val="000D54D5"/>
    <w:rsid w:val="000D5AC3"/>
    <w:rsid w:val="000D5CEF"/>
    <w:rsid w:val="000D621A"/>
    <w:rsid w:val="000D6257"/>
    <w:rsid w:val="000D64B1"/>
    <w:rsid w:val="000D7CDF"/>
    <w:rsid w:val="000D7F2E"/>
    <w:rsid w:val="000E087D"/>
    <w:rsid w:val="000E1663"/>
    <w:rsid w:val="000E21E7"/>
    <w:rsid w:val="000E2285"/>
    <w:rsid w:val="000E2884"/>
    <w:rsid w:val="000E2C3E"/>
    <w:rsid w:val="000E4D4E"/>
    <w:rsid w:val="000E567D"/>
    <w:rsid w:val="000E58BF"/>
    <w:rsid w:val="000E6277"/>
    <w:rsid w:val="000E7B57"/>
    <w:rsid w:val="000F01C7"/>
    <w:rsid w:val="000F107B"/>
    <w:rsid w:val="000F1824"/>
    <w:rsid w:val="000F323B"/>
    <w:rsid w:val="000F3ECB"/>
    <w:rsid w:val="000F4A3E"/>
    <w:rsid w:val="000F55EA"/>
    <w:rsid w:val="000F6EEE"/>
    <w:rsid w:val="000F74E2"/>
    <w:rsid w:val="000F77E6"/>
    <w:rsid w:val="001002F8"/>
    <w:rsid w:val="00100BF1"/>
    <w:rsid w:val="001030A6"/>
    <w:rsid w:val="00103B28"/>
    <w:rsid w:val="00104C7C"/>
    <w:rsid w:val="00105184"/>
    <w:rsid w:val="001069B0"/>
    <w:rsid w:val="00106A46"/>
    <w:rsid w:val="00107FD8"/>
    <w:rsid w:val="00113250"/>
    <w:rsid w:val="00115247"/>
    <w:rsid w:val="00115AD1"/>
    <w:rsid w:val="00116630"/>
    <w:rsid w:val="001169FA"/>
    <w:rsid w:val="00120557"/>
    <w:rsid w:val="00122697"/>
    <w:rsid w:val="00122BD3"/>
    <w:rsid w:val="00122C6F"/>
    <w:rsid w:val="00122D03"/>
    <w:rsid w:val="00123A02"/>
    <w:rsid w:val="00123AF6"/>
    <w:rsid w:val="00123D06"/>
    <w:rsid w:val="00123D6A"/>
    <w:rsid w:val="00123E91"/>
    <w:rsid w:val="0012414C"/>
    <w:rsid w:val="00124673"/>
    <w:rsid w:val="00124D9F"/>
    <w:rsid w:val="00126DF1"/>
    <w:rsid w:val="00126F9B"/>
    <w:rsid w:val="001275E4"/>
    <w:rsid w:val="00130ADB"/>
    <w:rsid w:val="001316AA"/>
    <w:rsid w:val="001329DB"/>
    <w:rsid w:val="00132A2E"/>
    <w:rsid w:val="00133346"/>
    <w:rsid w:val="00133D89"/>
    <w:rsid w:val="00134EFE"/>
    <w:rsid w:val="00134FAC"/>
    <w:rsid w:val="0013604B"/>
    <w:rsid w:val="00136647"/>
    <w:rsid w:val="00136A70"/>
    <w:rsid w:val="001379C8"/>
    <w:rsid w:val="00137A86"/>
    <w:rsid w:val="001406B4"/>
    <w:rsid w:val="0014381E"/>
    <w:rsid w:val="00144E90"/>
    <w:rsid w:val="00145098"/>
    <w:rsid w:val="001468A3"/>
    <w:rsid w:val="00146D42"/>
    <w:rsid w:val="00146FE9"/>
    <w:rsid w:val="001505D6"/>
    <w:rsid w:val="00150AC2"/>
    <w:rsid w:val="00150C06"/>
    <w:rsid w:val="00151269"/>
    <w:rsid w:val="001515F4"/>
    <w:rsid w:val="001521C9"/>
    <w:rsid w:val="0015255E"/>
    <w:rsid w:val="00153051"/>
    <w:rsid w:val="00154646"/>
    <w:rsid w:val="00154E43"/>
    <w:rsid w:val="0015557E"/>
    <w:rsid w:val="00156123"/>
    <w:rsid w:val="00156B9F"/>
    <w:rsid w:val="00156DFA"/>
    <w:rsid w:val="001573CF"/>
    <w:rsid w:val="00157D89"/>
    <w:rsid w:val="001603BB"/>
    <w:rsid w:val="001624AC"/>
    <w:rsid w:val="0016353F"/>
    <w:rsid w:val="001636A4"/>
    <w:rsid w:val="001642F2"/>
    <w:rsid w:val="0016452C"/>
    <w:rsid w:val="001649DA"/>
    <w:rsid w:val="00164B33"/>
    <w:rsid w:val="0017177C"/>
    <w:rsid w:val="00171D84"/>
    <w:rsid w:val="00172262"/>
    <w:rsid w:val="00172285"/>
    <w:rsid w:val="00172493"/>
    <w:rsid w:val="00172876"/>
    <w:rsid w:val="00172C5A"/>
    <w:rsid w:val="0017301C"/>
    <w:rsid w:val="0017423A"/>
    <w:rsid w:val="00175129"/>
    <w:rsid w:val="001758C7"/>
    <w:rsid w:val="00175EBD"/>
    <w:rsid w:val="00176435"/>
    <w:rsid w:val="00176E3F"/>
    <w:rsid w:val="001804C1"/>
    <w:rsid w:val="001834DF"/>
    <w:rsid w:val="00183AD4"/>
    <w:rsid w:val="00183E6D"/>
    <w:rsid w:val="00184537"/>
    <w:rsid w:val="001848B0"/>
    <w:rsid w:val="00185F68"/>
    <w:rsid w:val="00186804"/>
    <w:rsid w:val="00186952"/>
    <w:rsid w:val="00186A8B"/>
    <w:rsid w:val="00186BB0"/>
    <w:rsid w:val="00187B14"/>
    <w:rsid w:val="00187B77"/>
    <w:rsid w:val="0019016D"/>
    <w:rsid w:val="001907B3"/>
    <w:rsid w:val="00190A3B"/>
    <w:rsid w:val="0019274B"/>
    <w:rsid w:val="001938A8"/>
    <w:rsid w:val="001948A3"/>
    <w:rsid w:val="00194F47"/>
    <w:rsid w:val="00195EBB"/>
    <w:rsid w:val="00196E8C"/>
    <w:rsid w:val="00197522"/>
    <w:rsid w:val="001A234F"/>
    <w:rsid w:val="001A5AA1"/>
    <w:rsid w:val="001A6473"/>
    <w:rsid w:val="001A64F1"/>
    <w:rsid w:val="001A6680"/>
    <w:rsid w:val="001B0436"/>
    <w:rsid w:val="001B123B"/>
    <w:rsid w:val="001B1C8F"/>
    <w:rsid w:val="001B1FD0"/>
    <w:rsid w:val="001B260E"/>
    <w:rsid w:val="001B4103"/>
    <w:rsid w:val="001B5473"/>
    <w:rsid w:val="001B5A8E"/>
    <w:rsid w:val="001B63C7"/>
    <w:rsid w:val="001B6ED9"/>
    <w:rsid w:val="001B73DC"/>
    <w:rsid w:val="001B76ED"/>
    <w:rsid w:val="001B76EF"/>
    <w:rsid w:val="001B7F2A"/>
    <w:rsid w:val="001C1E11"/>
    <w:rsid w:val="001C2A5B"/>
    <w:rsid w:val="001C2CA5"/>
    <w:rsid w:val="001C44FE"/>
    <w:rsid w:val="001C7EF5"/>
    <w:rsid w:val="001C7F92"/>
    <w:rsid w:val="001D0100"/>
    <w:rsid w:val="001D19C0"/>
    <w:rsid w:val="001D2153"/>
    <w:rsid w:val="001D5A93"/>
    <w:rsid w:val="001D66F6"/>
    <w:rsid w:val="001D6AAB"/>
    <w:rsid w:val="001D70E4"/>
    <w:rsid w:val="001D732A"/>
    <w:rsid w:val="001E0115"/>
    <w:rsid w:val="001E0280"/>
    <w:rsid w:val="001E10BC"/>
    <w:rsid w:val="001E117E"/>
    <w:rsid w:val="001E165C"/>
    <w:rsid w:val="001E24A7"/>
    <w:rsid w:val="001E26CA"/>
    <w:rsid w:val="001E3565"/>
    <w:rsid w:val="001E3B84"/>
    <w:rsid w:val="001E5D6E"/>
    <w:rsid w:val="001E79AF"/>
    <w:rsid w:val="001E7AAB"/>
    <w:rsid w:val="001E7B84"/>
    <w:rsid w:val="001E7BC1"/>
    <w:rsid w:val="001F0717"/>
    <w:rsid w:val="001F0791"/>
    <w:rsid w:val="001F126B"/>
    <w:rsid w:val="001F1473"/>
    <w:rsid w:val="001F18B0"/>
    <w:rsid w:val="001F24A2"/>
    <w:rsid w:val="001F2A15"/>
    <w:rsid w:val="001F3D73"/>
    <w:rsid w:val="001F43F8"/>
    <w:rsid w:val="001F4B94"/>
    <w:rsid w:val="001F4D59"/>
    <w:rsid w:val="001F5285"/>
    <w:rsid w:val="001F5776"/>
    <w:rsid w:val="001F6CC6"/>
    <w:rsid w:val="001F7904"/>
    <w:rsid w:val="001F7A17"/>
    <w:rsid w:val="001F7BF0"/>
    <w:rsid w:val="00200E1A"/>
    <w:rsid w:val="00201F35"/>
    <w:rsid w:val="00203221"/>
    <w:rsid w:val="00203896"/>
    <w:rsid w:val="00204318"/>
    <w:rsid w:val="002045A7"/>
    <w:rsid w:val="00204F2C"/>
    <w:rsid w:val="00205371"/>
    <w:rsid w:val="00205F28"/>
    <w:rsid w:val="00205FD8"/>
    <w:rsid w:val="00207995"/>
    <w:rsid w:val="00207A20"/>
    <w:rsid w:val="002121AE"/>
    <w:rsid w:val="002127DA"/>
    <w:rsid w:val="00212DF5"/>
    <w:rsid w:val="00213DC6"/>
    <w:rsid w:val="00215C9E"/>
    <w:rsid w:val="00215FFF"/>
    <w:rsid w:val="00216F74"/>
    <w:rsid w:val="002200E1"/>
    <w:rsid w:val="00220492"/>
    <w:rsid w:val="00221891"/>
    <w:rsid w:val="00221D6B"/>
    <w:rsid w:val="00222D8E"/>
    <w:rsid w:val="00223107"/>
    <w:rsid w:val="00223659"/>
    <w:rsid w:val="00223CFE"/>
    <w:rsid w:val="002243CB"/>
    <w:rsid w:val="00224D75"/>
    <w:rsid w:val="00225C98"/>
    <w:rsid w:val="00227C76"/>
    <w:rsid w:val="00230740"/>
    <w:rsid w:val="00230C85"/>
    <w:rsid w:val="0023112C"/>
    <w:rsid w:val="00231A59"/>
    <w:rsid w:val="00231F09"/>
    <w:rsid w:val="00234E92"/>
    <w:rsid w:val="002351BA"/>
    <w:rsid w:val="002364FD"/>
    <w:rsid w:val="0024082D"/>
    <w:rsid w:val="00241D47"/>
    <w:rsid w:val="00241ECE"/>
    <w:rsid w:val="00243053"/>
    <w:rsid w:val="00243300"/>
    <w:rsid w:val="002435ED"/>
    <w:rsid w:val="00244B43"/>
    <w:rsid w:val="0024754F"/>
    <w:rsid w:val="00247B7D"/>
    <w:rsid w:val="00247D42"/>
    <w:rsid w:val="00250F9D"/>
    <w:rsid w:val="002514BA"/>
    <w:rsid w:val="0025223E"/>
    <w:rsid w:val="0025254D"/>
    <w:rsid w:val="002529E4"/>
    <w:rsid w:val="00253A95"/>
    <w:rsid w:val="00253B09"/>
    <w:rsid w:val="00253C46"/>
    <w:rsid w:val="00254F3F"/>
    <w:rsid w:val="00260601"/>
    <w:rsid w:val="002614E0"/>
    <w:rsid w:val="00261831"/>
    <w:rsid w:val="00261FC3"/>
    <w:rsid w:val="002630D3"/>
    <w:rsid w:val="002638D4"/>
    <w:rsid w:val="00264D2D"/>
    <w:rsid w:val="00266666"/>
    <w:rsid w:val="0026680A"/>
    <w:rsid w:val="002677EF"/>
    <w:rsid w:val="00267DB0"/>
    <w:rsid w:val="00270604"/>
    <w:rsid w:val="00270C28"/>
    <w:rsid w:val="00271D78"/>
    <w:rsid w:val="0027271B"/>
    <w:rsid w:val="0027362F"/>
    <w:rsid w:val="00277107"/>
    <w:rsid w:val="002773B3"/>
    <w:rsid w:val="00282989"/>
    <w:rsid w:val="00283163"/>
    <w:rsid w:val="00283F0A"/>
    <w:rsid w:val="002841E0"/>
    <w:rsid w:val="00284AA7"/>
    <w:rsid w:val="00284BE2"/>
    <w:rsid w:val="00285218"/>
    <w:rsid w:val="00287D0E"/>
    <w:rsid w:val="0029038A"/>
    <w:rsid w:val="002905A6"/>
    <w:rsid w:val="00291A50"/>
    <w:rsid w:val="002930C7"/>
    <w:rsid w:val="00293436"/>
    <w:rsid w:val="002937A0"/>
    <w:rsid w:val="00293AEB"/>
    <w:rsid w:val="00293C01"/>
    <w:rsid w:val="00294AED"/>
    <w:rsid w:val="00294B00"/>
    <w:rsid w:val="00295034"/>
    <w:rsid w:val="002950A4"/>
    <w:rsid w:val="00295228"/>
    <w:rsid w:val="002957E5"/>
    <w:rsid w:val="00295A60"/>
    <w:rsid w:val="002963AB"/>
    <w:rsid w:val="00297080"/>
    <w:rsid w:val="0029737C"/>
    <w:rsid w:val="002A06AD"/>
    <w:rsid w:val="002A133B"/>
    <w:rsid w:val="002A1874"/>
    <w:rsid w:val="002A2136"/>
    <w:rsid w:val="002A26AF"/>
    <w:rsid w:val="002A2748"/>
    <w:rsid w:val="002A37D0"/>
    <w:rsid w:val="002A4D1C"/>
    <w:rsid w:val="002A5771"/>
    <w:rsid w:val="002A67F2"/>
    <w:rsid w:val="002A6BA4"/>
    <w:rsid w:val="002A76B9"/>
    <w:rsid w:val="002B0C2C"/>
    <w:rsid w:val="002B175C"/>
    <w:rsid w:val="002B215C"/>
    <w:rsid w:val="002B284D"/>
    <w:rsid w:val="002B28BB"/>
    <w:rsid w:val="002B2DF7"/>
    <w:rsid w:val="002B4B54"/>
    <w:rsid w:val="002B50C9"/>
    <w:rsid w:val="002B5743"/>
    <w:rsid w:val="002B5807"/>
    <w:rsid w:val="002B5C2F"/>
    <w:rsid w:val="002B62D2"/>
    <w:rsid w:val="002B68B1"/>
    <w:rsid w:val="002B7F11"/>
    <w:rsid w:val="002C00ED"/>
    <w:rsid w:val="002C08E2"/>
    <w:rsid w:val="002C0A92"/>
    <w:rsid w:val="002C1377"/>
    <w:rsid w:val="002C13CE"/>
    <w:rsid w:val="002C22B9"/>
    <w:rsid w:val="002C29B2"/>
    <w:rsid w:val="002C4567"/>
    <w:rsid w:val="002C465F"/>
    <w:rsid w:val="002C6D98"/>
    <w:rsid w:val="002C7750"/>
    <w:rsid w:val="002C7D6E"/>
    <w:rsid w:val="002C7FC2"/>
    <w:rsid w:val="002D03D4"/>
    <w:rsid w:val="002D0CF4"/>
    <w:rsid w:val="002D220F"/>
    <w:rsid w:val="002D2B9C"/>
    <w:rsid w:val="002D2D1F"/>
    <w:rsid w:val="002D31B5"/>
    <w:rsid w:val="002D48CD"/>
    <w:rsid w:val="002D4E35"/>
    <w:rsid w:val="002D5691"/>
    <w:rsid w:val="002D5815"/>
    <w:rsid w:val="002D6E7E"/>
    <w:rsid w:val="002D7465"/>
    <w:rsid w:val="002D76A5"/>
    <w:rsid w:val="002E0536"/>
    <w:rsid w:val="002E0BF5"/>
    <w:rsid w:val="002E11CB"/>
    <w:rsid w:val="002E12C1"/>
    <w:rsid w:val="002E1BDF"/>
    <w:rsid w:val="002E1EEA"/>
    <w:rsid w:val="002E2619"/>
    <w:rsid w:val="002E27A7"/>
    <w:rsid w:val="002E61E8"/>
    <w:rsid w:val="002E61EB"/>
    <w:rsid w:val="002E645F"/>
    <w:rsid w:val="002E64D1"/>
    <w:rsid w:val="002E69E9"/>
    <w:rsid w:val="002E6C53"/>
    <w:rsid w:val="002E6E9E"/>
    <w:rsid w:val="002F0BE5"/>
    <w:rsid w:val="002F15B4"/>
    <w:rsid w:val="002F1A0E"/>
    <w:rsid w:val="002F1CBF"/>
    <w:rsid w:val="002F3C02"/>
    <w:rsid w:val="002F3C23"/>
    <w:rsid w:val="002F3D5B"/>
    <w:rsid w:val="002F4800"/>
    <w:rsid w:val="002F4CF6"/>
    <w:rsid w:val="002F57CC"/>
    <w:rsid w:val="002F58E1"/>
    <w:rsid w:val="002F61C1"/>
    <w:rsid w:val="002F7432"/>
    <w:rsid w:val="003004C7"/>
    <w:rsid w:val="003009D4"/>
    <w:rsid w:val="00300CBE"/>
    <w:rsid w:val="00302629"/>
    <w:rsid w:val="0030301E"/>
    <w:rsid w:val="003034EA"/>
    <w:rsid w:val="00303847"/>
    <w:rsid w:val="00304AD3"/>
    <w:rsid w:val="003055D5"/>
    <w:rsid w:val="0030608C"/>
    <w:rsid w:val="00306C31"/>
    <w:rsid w:val="00306D50"/>
    <w:rsid w:val="0030794B"/>
    <w:rsid w:val="00310CCB"/>
    <w:rsid w:val="00310F6E"/>
    <w:rsid w:val="0031169A"/>
    <w:rsid w:val="0031169B"/>
    <w:rsid w:val="00311CE2"/>
    <w:rsid w:val="003126B5"/>
    <w:rsid w:val="0031453B"/>
    <w:rsid w:val="00314FAD"/>
    <w:rsid w:val="003154D9"/>
    <w:rsid w:val="00315DA7"/>
    <w:rsid w:val="00320444"/>
    <w:rsid w:val="003205B1"/>
    <w:rsid w:val="00320AAF"/>
    <w:rsid w:val="003210DF"/>
    <w:rsid w:val="00321392"/>
    <w:rsid w:val="0032163E"/>
    <w:rsid w:val="003228FF"/>
    <w:rsid w:val="00324C43"/>
    <w:rsid w:val="00325A1C"/>
    <w:rsid w:val="00325DEA"/>
    <w:rsid w:val="00325FBE"/>
    <w:rsid w:val="00326A1B"/>
    <w:rsid w:val="003272CE"/>
    <w:rsid w:val="00330002"/>
    <w:rsid w:val="00331DE1"/>
    <w:rsid w:val="00332445"/>
    <w:rsid w:val="00332913"/>
    <w:rsid w:val="00332DAC"/>
    <w:rsid w:val="00333278"/>
    <w:rsid w:val="00334632"/>
    <w:rsid w:val="0033560A"/>
    <w:rsid w:val="0033597D"/>
    <w:rsid w:val="00336A32"/>
    <w:rsid w:val="00336D24"/>
    <w:rsid w:val="00337005"/>
    <w:rsid w:val="00337DE4"/>
    <w:rsid w:val="00340274"/>
    <w:rsid w:val="00340D71"/>
    <w:rsid w:val="003410A9"/>
    <w:rsid w:val="0034205D"/>
    <w:rsid w:val="003423B4"/>
    <w:rsid w:val="00343CF1"/>
    <w:rsid w:val="00343F6F"/>
    <w:rsid w:val="003449E2"/>
    <w:rsid w:val="003467B0"/>
    <w:rsid w:val="00346BFC"/>
    <w:rsid w:val="00347B18"/>
    <w:rsid w:val="0035206A"/>
    <w:rsid w:val="00352523"/>
    <w:rsid w:val="00352AFC"/>
    <w:rsid w:val="00352E11"/>
    <w:rsid w:val="003533F8"/>
    <w:rsid w:val="00353764"/>
    <w:rsid w:val="00353BAD"/>
    <w:rsid w:val="00353EB1"/>
    <w:rsid w:val="0035590F"/>
    <w:rsid w:val="00356611"/>
    <w:rsid w:val="003570D8"/>
    <w:rsid w:val="003577D6"/>
    <w:rsid w:val="00360374"/>
    <w:rsid w:val="0036074E"/>
    <w:rsid w:val="003607E2"/>
    <w:rsid w:val="00360E78"/>
    <w:rsid w:val="003621DD"/>
    <w:rsid w:val="00362B90"/>
    <w:rsid w:val="003638FC"/>
    <w:rsid w:val="00364657"/>
    <w:rsid w:val="00364A3E"/>
    <w:rsid w:val="0036556D"/>
    <w:rsid w:val="003703A2"/>
    <w:rsid w:val="003719FD"/>
    <w:rsid w:val="00371F84"/>
    <w:rsid w:val="0037539B"/>
    <w:rsid w:val="00375BA0"/>
    <w:rsid w:val="00375D1E"/>
    <w:rsid w:val="0037715D"/>
    <w:rsid w:val="00377C20"/>
    <w:rsid w:val="003818D9"/>
    <w:rsid w:val="00381F58"/>
    <w:rsid w:val="0038374B"/>
    <w:rsid w:val="00384E68"/>
    <w:rsid w:val="003853BB"/>
    <w:rsid w:val="0038649B"/>
    <w:rsid w:val="00387B6A"/>
    <w:rsid w:val="00390607"/>
    <w:rsid w:val="003907F3"/>
    <w:rsid w:val="00390AC5"/>
    <w:rsid w:val="003916D1"/>
    <w:rsid w:val="0039180B"/>
    <w:rsid w:val="00391AF7"/>
    <w:rsid w:val="00392366"/>
    <w:rsid w:val="0039389B"/>
    <w:rsid w:val="00393B6F"/>
    <w:rsid w:val="00393C16"/>
    <w:rsid w:val="003948C3"/>
    <w:rsid w:val="00395BAF"/>
    <w:rsid w:val="003976A6"/>
    <w:rsid w:val="00397E3D"/>
    <w:rsid w:val="003A1169"/>
    <w:rsid w:val="003A15D9"/>
    <w:rsid w:val="003A1F69"/>
    <w:rsid w:val="003A3FB8"/>
    <w:rsid w:val="003A4C2C"/>
    <w:rsid w:val="003A5A58"/>
    <w:rsid w:val="003A5D0A"/>
    <w:rsid w:val="003A6FAA"/>
    <w:rsid w:val="003A6FDB"/>
    <w:rsid w:val="003A7502"/>
    <w:rsid w:val="003A7B4D"/>
    <w:rsid w:val="003A7BD2"/>
    <w:rsid w:val="003A7E4C"/>
    <w:rsid w:val="003B1DBA"/>
    <w:rsid w:val="003B48EB"/>
    <w:rsid w:val="003B528F"/>
    <w:rsid w:val="003B7CDB"/>
    <w:rsid w:val="003C0505"/>
    <w:rsid w:val="003C054D"/>
    <w:rsid w:val="003C299A"/>
    <w:rsid w:val="003C2E5F"/>
    <w:rsid w:val="003C37CF"/>
    <w:rsid w:val="003C3CF5"/>
    <w:rsid w:val="003C5A5E"/>
    <w:rsid w:val="003C6DD1"/>
    <w:rsid w:val="003C7EBF"/>
    <w:rsid w:val="003D064D"/>
    <w:rsid w:val="003D3368"/>
    <w:rsid w:val="003D3620"/>
    <w:rsid w:val="003D3B40"/>
    <w:rsid w:val="003D3CA1"/>
    <w:rsid w:val="003D42DF"/>
    <w:rsid w:val="003D49F3"/>
    <w:rsid w:val="003D5F6D"/>
    <w:rsid w:val="003D60D7"/>
    <w:rsid w:val="003D60EC"/>
    <w:rsid w:val="003D6CD5"/>
    <w:rsid w:val="003D7688"/>
    <w:rsid w:val="003D770E"/>
    <w:rsid w:val="003E00A1"/>
    <w:rsid w:val="003E07B4"/>
    <w:rsid w:val="003E17F8"/>
    <w:rsid w:val="003E1E23"/>
    <w:rsid w:val="003E1F8F"/>
    <w:rsid w:val="003E252F"/>
    <w:rsid w:val="003E26A0"/>
    <w:rsid w:val="003E335C"/>
    <w:rsid w:val="003E3F90"/>
    <w:rsid w:val="003E403C"/>
    <w:rsid w:val="003E424B"/>
    <w:rsid w:val="003E5706"/>
    <w:rsid w:val="003E6166"/>
    <w:rsid w:val="003E61E6"/>
    <w:rsid w:val="003F0F7D"/>
    <w:rsid w:val="003F1CA0"/>
    <w:rsid w:val="003F3275"/>
    <w:rsid w:val="003F3B8E"/>
    <w:rsid w:val="003F47D9"/>
    <w:rsid w:val="003F5067"/>
    <w:rsid w:val="003F56B5"/>
    <w:rsid w:val="003F647D"/>
    <w:rsid w:val="003F67B5"/>
    <w:rsid w:val="003F6801"/>
    <w:rsid w:val="003F6B87"/>
    <w:rsid w:val="003F6F8E"/>
    <w:rsid w:val="003F7AFC"/>
    <w:rsid w:val="00400B4E"/>
    <w:rsid w:val="004018F4"/>
    <w:rsid w:val="00403302"/>
    <w:rsid w:val="00403894"/>
    <w:rsid w:val="00404689"/>
    <w:rsid w:val="0040493C"/>
    <w:rsid w:val="00405653"/>
    <w:rsid w:val="00406186"/>
    <w:rsid w:val="004062DC"/>
    <w:rsid w:val="004064C0"/>
    <w:rsid w:val="00407168"/>
    <w:rsid w:val="0040773F"/>
    <w:rsid w:val="004102F0"/>
    <w:rsid w:val="00410375"/>
    <w:rsid w:val="0041149F"/>
    <w:rsid w:val="0041157A"/>
    <w:rsid w:val="00412990"/>
    <w:rsid w:val="00412DB3"/>
    <w:rsid w:val="00413244"/>
    <w:rsid w:val="004135DD"/>
    <w:rsid w:val="004159EA"/>
    <w:rsid w:val="00416138"/>
    <w:rsid w:val="004170D5"/>
    <w:rsid w:val="004179D1"/>
    <w:rsid w:val="00417CD7"/>
    <w:rsid w:val="0042013F"/>
    <w:rsid w:val="004202C3"/>
    <w:rsid w:val="00420A55"/>
    <w:rsid w:val="00421247"/>
    <w:rsid w:val="00421284"/>
    <w:rsid w:val="004232C7"/>
    <w:rsid w:val="004243E1"/>
    <w:rsid w:val="0042441A"/>
    <w:rsid w:val="004250BA"/>
    <w:rsid w:val="00425A02"/>
    <w:rsid w:val="00425CF9"/>
    <w:rsid w:val="00425DCD"/>
    <w:rsid w:val="00426839"/>
    <w:rsid w:val="00427376"/>
    <w:rsid w:val="00427D9D"/>
    <w:rsid w:val="004315A7"/>
    <w:rsid w:val="004331FB"/>
    <w:rsid w:val="00433DDB"/>
    <w:rsid w:val="0043411C"/>
    <w:rsid w:val="00434553"/>
    <w:rsid w:val="00434593"/>
    <w:rsid w:val="004357B9"/>
    <w:rsid w:val="00440C0E"/>
    <w:rsid w:val="0044167A"/>
    <w:rsid w:val="00441BA9"/>
    <w:rsid w:val="00441FA5"/>
    <w:rsid w:val="00442310"/>
    <w:rsid w:val="0044234C"/>
    <w:rsid w:val="00442811"/>
    <w:rsid w:val="00444B1C"/>
    <w:rsid w:val="0044623E"/>
    <w:rsid w:val="00446DDB"/>
    <w:rsid w:val="00446F9B"/>
    <w:rsid w:val="0044797A"/>
    <w:rsid w:val="00451588"/>
    <w:rsid w:val="004519AB"/>
    <w:rsid w:val="00452744"/>
    <w:rsid w:val="00453EC1"/>
    <w:rsid w:val="0045433F"/>
    <w:rsid w:val="00454383"/>
    <w:rsid w:val="0045544F"/>
    <w:rsid w:val="00455F2B"/>
    <w:rsid w:val="00457136"/>
    <w:rsid w:val="004577B3"/>
    <w:rsid w:val="00457D5A"/>
    <w:rsid w:val="0046025D"/>
    <w:rsid w:val="004608A4"/>
    <w:rsid w:val="00460ED0"/>
    <w:rsid w:val="00463DCC"/>
    <w:rsid w:val="00464972"/>
    <w:rsid w:val="00465B3F"/>
    <w:rsid w:val="00466465"/>
    <w:rsid w:val="004669F0"/>
    <w:rsid w:val="00466A8E"/>
    <w:rsid w:val="00466F6F"/>
    <w:rsid w:val="00467A75"/>
    <w:rsid w:val="00467A8F"/>
    <w:rsid w:val="00467C89"/>
    <w:rsid w:val="004714C6"/>
    <w:rsid w:val="004716B3"/>
    <w:rsid w:val="00471F19"/>
    <w:rsid w:val="00472144"/>
    <w:rsid w:val="0047296C"/>
    <w:rsid w:val="004739C1"/>
    <w:rsid w:val="00473FAD"/>
    <w:rsid w:val="00475908"/>
    <w:rsid w:val="00477625"/>
    <w:rsid w:val="00477B44"/>
    <w:rsid w:val="00480171"/>
    <w:rsid w:val="00480972"/>
    <w:rsid w:val="00480E40"/>
    <w:rsid w:val="0048162E"/>
    <w:rsid w:val="00481C1F"/>
    <w:rsid w:val="004828E6"/>
    <w:rsid w:val="0048642B"/>
    <w:rsid w:val="00490279"/>
    <w:rsid w:val="00490C38"/>
    <w:rsid w:val="00491BFE"/>
    <w:rsid w:val="00492B76"/>
    <w:rsid w:val="00493F97"/>
    <w:rsid w:val="00494BEA"/>
    <w:rsid w:val="0049661D"/>
    <w:rsid w:val="00496DBB"/>
    <w:rsid w:val="004A03BB"/>
    <w:rsid w:val="004A0547"/>
    <w:rsid w:val="004A1022"/>
    <w:rsid w:val="004A143B"/>
    <w:rsid w:val="004A1590"/>
    <w:rsid w:val="004A245E"/>
    <w:rsid w:val="004A2B58"/>
    <w:rsid w:val="004A30CC"/>
    <w:rsid w:val="004A3DC5"/>
    <w:rsid w:val="004A4B69"/>
    <w:rsid w:val="004A55E9"/>
    <w:rsid w:val="004A6ACF"/>
    <w:rsid w:val="004A6FBC"/>
    <w:rsid w:val="004B008B"/>
    <w:rsid w:val="004B0ED0"/>
    <w:rsid w:val="004B192A"/>
    <w:rsid w:val="004B24F4"/>
    <w:rsid w:val="004B285F"/>
    <w:rsid w:val="004B3125"/>
    <w:rsid w:val="004B3D89"/>
    <w:rsid w:val="004B451C"/>
    <w:rsid w:val="004B624F"/>
    <w:rsid w:val="004C034A"/>
    <w:rsid w:val="004C0C17"/>
    <w:rsid w:val="004C1C95"/>
    <w:rsid w:val="004C384A"/>
    <w:rsid w:val="004C3852"/>
    <w:rsid w:val="004C3D8E"/>
    <w:rsid w:val="004C465E"/>
    <w:rsid w:val="004C50DC"/>
    <w:rsid w:val="004C5116"/>
    <w:rsid w:val="004C7BD7"/>
    <w:rsid w:val="004D0165"/>
    <w:rsid w:val="004D1764"/>
    <w:rsid w:val="004D23BB"/>
    <w:rsid w:val="004D2801"/>
    <w:rsid w:val="004D3BDF"/>
    <w:rsid w:val="004D3F44"/>
    <w:rsid w:val="004D46F3"/>
    <w:rsid w:val="004D480B"/>
    <w:rsid w:val="004D6067"/>
    <w:rsid w:val="004D6E1F"/>
    <w:rsid w:val="004E099E"/>
    <w:rsid w:val="004E2104"/>
    <w:rsid w:val="004E5360"/>
    <w:rsid w:val="004E6E53"/>
    <w:rsid w:val="004E780A"/>
    <w:rsid w:val="004F1163"/>
    <w:rsid w:val="004F121C"/>
    <w:rsid w:val="004F17C0"/>
    <w:rsid w:val="004F1BE0"/>
    <w:rsid w:val="004F3806"/>
    <w:rsid w:val="004F38F4"/>
    <w:rsid w:val="004F3A27"/>
    <w:rsid w:val="004F4431"/>
    <w:rsid w:val="004F4EF2"/>
    <w:rsid w:val="004F59C6"/>
    <w:rsid w:val="004F6B18"/>
    <w:rsid w:val="005010D7"/>
    <w:rsid w:val="00501D13"/>
    <w:rsid w:val="00502F95"/>
    <w:rsid w:val="00503024"/>
    <w:rsid w:val="00503893"/>
    <w:rsid w:val="0050533A"/>
    <w:rsid w:val="00510387"/>
    <w:rsid w:val="00510ED8"/>
    <w:rsid w:val="00510FC2"/>
    <w:rsid w:val="0051196E"/>
    <w:rsid w:val="00511D3F"/>
    <w:rsid w:val="00512CCA"/>
    <w:rsid w:val="0051377B"/>
    <w:rsid w:val="00513FEA"/>
    <w:rsid w:val="00514018"/>
    <w:rsid w:val="005147FB"/>
    <w:rsid w:val="00514E69"/>
    <w:rsid w:val="00516584"/>
    <w:rsid w:val="00516F90"/>
    <w:rsid w:val="0052026D"/>
    <w:rsid w:val="00520B83"/>
    <w:rsid w:val="005210B5"/>
    <w:rsid w:val="00522BE6"/>
    <w:rsid w:val="00522C05"/>
    <w:rsid w:val="00523A33"/>
    <w:rsid w:val="005243DB"/>
    <w:rsid w:val="005244D6"/>
    <w:rsid w:val="00524C4E"/>
    <w:rsid w:val="005253C3"/>
    <w:rsid w:val="00527475"/>
    <w:rsid w:val="005306F2"/>
    <w:rsid w:val="00531331"/>
    <w:rsid w:val="0053151F"/>
    <w:rsid w:val="00533365"/>
    <w:rsid w:val="00534493"/>
    <w:rsid w:val="00534F65"/>
    <w:rsid w:val="005367F4"/>
    <w:rsid w:val="005374A1"/>
    <w:rsid w:val="0053765E"/>
    <w:rsid w:val="0053796A"/>
    <w:rsid w:val="0054060D"/>
    <w:rsid w:val="0054120A"/>
    <w:rsid w:val="0054165C"/>
    <w:rsid w:val="00542CCB"/>
    <w:rsid w:val="00542E44"/>
    <w:rsid w:val="00543DC8"/>
    <w:rsid w:val="00543F91"/>
    <w:rsid w:val="005452AC"/>
    <w:rsid w:val="0054548B"/>
    <w:rsid w:val="00545C78"/>
    <w:rsid w:val="00546A39"/>
    <w:rsid w:val="005506D3"/>
    <w:rsid w:val="00551E80"/>
    <w:rsid w:val="00552FFB"/>
    <w:rsid w:val="005537C2"/>
    <w:rsid w:val="005538AC"/>
    <w:rsid w:val="00553B46"/>
    <w:rsid w:val="00554964"/>
    <w:rsid w:val="00556108"/>
    <w:rsid w:val="005565A2"/>
    <w:rsid w:val="00557F64"/>
    <w:rsid w:val="00560DF4"/>
    <w:rsid w:val="00561466"/>
    <w:rsid w:val="00561931"/>
    <w:rsid w:val="005623D1"/>
    <w:rsid w:val="005629E6"/>
    <w:rsid w:val="005635CF"/>
    <w:rsid w:val="00563653"/>
    <w:rsid w:val="00563ADD"/>
    <w:rsid w:val="00563F8F"/>
    <w:rsid w:val="00565042"/>
    <w:rsid w:val="005665A8"/>
    <w:rsid w:val="00566BDC"/>
    <w:rsid w:val="00566C04"/>
    <w:rsid w:val="00566C4C"/>
    <w:rsid w:val="00567928"/>
    <w:rsid w:val="005679A1"/>
    <w:rsid w:val="00567FA1"/>
    <w:rsid w:val="005701CD"/>
    <w:rsid w:val="005702DB"/>
    <w:rsid w:val="00570D84"/>
    <w:rsid w:val="0057147D"/>
    <w:rsid w:val="00571644"/>
    <w:rsid w:val="00572705"/>
    <w:rsid w:val="00572BD4"/>
    <w:rsid w:val="00572CD4"/>
    <w:rsid w:val="00572F8F"/>
    <w:rsid w:val="00573632"/>
    <w:rsid w:val="00573711"/>
    <w:rsid w:val="005750A2"/>
    <w:rsid w:val="0057548B"/>
    <w:rsid w:val="00575B06"/>
    <w:rsid w:val="00576768"/>
    <w:rsid w:val="005805EC"/>
    <w:rsid w:val="00580B29"/>
    <w:rsid w:val="00580B65"/>
    <w:rsid w:val="00580EAD"/>
    <w:rsid w:val="00580FE7"/>
    <w:rsid w:val="0058199D"/>
    <w:rsid w:val="00581BCD"/>
    <w:rsid w:val="00581F80"/>
    <w:rsid w:val="00582B2B"/>
    <w:rsid w:val="00583B6D"/>
    <w:rsid w:val="00584EF2"/>
    <w:rsid w:val="00586EC2"/>
    <w:rsid w:val="00586F3A"/>
    <w:rsid w:val="005874AA"/>
    <w:rsid w:val="00591A39"/>
    <w:rsid w:val="005936A8"/>
    <w:rsid w:val="00593BF1"/>
    <w:rsid w:val="005951AD"/>
    <w:rsid w:val="0059567C"/>
    <w:rsid w:val="00595BA2"/>
    <w:rsid w:val="00596046"/>
    <w:rsid w:val="00596B47"/>
    <w:rsid w:val="00596EF1"/>
    <w:rsid w:val="00597071"/>
    <w:rsid w:val="005979AF"/>
    <w:rsid w:val="00597E04"/>
    <w:rsid w:val="005A1718"/>
    <w:rsid w:val="005A1FCE"/>
    <w:rsid w:val="005A27AC"/>
    <w:rsid w:val="005A30F2"/>
    <w:rsid w:val="005A3F86"/>
    <w:rsid w:val="005A456C"/>
    <w:rsid w:val="005A4977"/>
    <w:rsid w:val="005A50D6"/>
    <w:rsid w:val="005A5F85"/>
    <w:rsid w:val="005A7046"/>
    <w:rsid w:val="005A70DE"/>
    <w:rsid w:val="005A7B89"/>
    <w:rsid w:val="005A7C3D"/>
    <w:rsid w:val="005B0B22"/>
    <w:rsid w:val="005B0CB3"/>
    <w:rsid w:val="005B1C14"/>
    <w:rsid w:val="005B27AB"/>
    <w:rsid w:val="005B28E0"/>
    <w:rsid w:val="005B3AA3"/>
    <w:rsid w:val="005B5297"/>
    <w:rsid w:val="005B5714"/>
    <w:rsid w:val="005B63FC"/>
    <w:rsid w:val="005B6AC5"/>
    <w:rsid w:val="005B744E"/>
    <w:rsid w:val="005B76FE"/>
    <w:rsid w:val="005C1FD8"/>
    <w:rsid w:val="005C35AF"/>
    <w:rsid w:val="005C54F9"/>
    <w:rsid w:val="005C55D8"/>
    <w:rsid w:val="005C60FB"/>
    <w:rsid w:val="005C6514"/>
    <w:rsid w:val="005C6E3F"/>
    <w:rsid w:val="005C7316"/>
    <w:rsid w:val="005D0BBA"/>
    <w:rsid w:val="005D2386"/>
    <w:rsid w:val="005D26B2"/>
    <w:rsid w:val="005D2E03"/>
    <w:rsid w:val="005D3408"/>
    <w:rsid w:val="005D3801"/>
    <w:rsid w:val="005D3C16"/>
    <w:rsid w:val="005D5165"/>
    <w:rsid w:val="005D686F"/>
    <w:rsid w:val="005D68A4"/>
    <w:rsid w:val="005D710D"/>
    <w:rsid w:val="005D75DD"/>
    <w:rsid w:val="005D7B12"/>
    <w:rsid w:val="005E03A3"/>
    <w:rsid w:val="005E0524"/>
    <w:rsid w:val="005E0EDA"/>
    <w:rsid w:val="005E0F50"/>
    <w:rsid w:val="005E1A24"/>
    <w:rsid w:val="005E2D4F"/>
    <w:rsid w:val="005E3621"/>
    <w:rsid w:val="005E43C7"/>
    <w:rsid w:val="005E4BBB"/>
    <w:rsid w:val="005E57CF"/>
    <w:rsid w:val="005E59AE"/>
    <w:rsid w:val="005E6176"/>
    <w:rsid w:val="005E6B43"/>
    <w:rsid w:val="005E6C11"/>
    <w:rsid w:val="005E6D2E"/>
    <w:rsid w:val="005E76E8"/>
    <w:rsid w:val="005F0387"/>
    <w:rsid w:val="005F0B99"/>
    <w:rsid w:val="005F12D2"/>
    <w:rsid w:val="005F14D0"/>
    <w:rsid w:val="005F1BAF"/>
    <w:rsid w:val="005F341E"/>
    <w:rsid w:val="005F3656"/>
    <w:rsid w:val="005F3B7D"/>
    <w:rsid w:val="005F40A3"/>
    <w:rsid w:val="005F4E35"/>
    <w:rsid w:val="005F555E"/>
    <w:rsid w:val="005F7C87"/>
    <w:rsid w:val="006000F7"/>
    <w:rsid w:val="0060142C"/>
    <w:rsid w:val="00602FEF"/>
    <w:rsid w:val="006033FC"/>
    <w:rsid w:val="00603C42"/>
    <w:rsid w:val="00604CB4"/>
    <w:rsid w:val="006050C7"/>
    <w:rsid w:val="00605645"/>
    <w:rsid w:val="0060604D"/>
    <w:rsid w:val="0060671B"/>
    <w:rsid w:val="006067E1"/>
    <w:rsid w:val="00607131"/>
    <w:rsid w:val="0060799D"/>
    <w:rsid w:val="00607CCE"/>
    <w:rsid w:val="00610145"/>
    <w:rsid w:val="00610779"/>
    <w:rsid w:val="006111FD"/>
    <w:rsid w:val="00613659"/>
    <w:rsid w:val="00614345"/>
    <w:rsid w:val="006148BA"/>
    <w:rsid w:val="0061636F"/>
    <w:rsid w:val="00616674"/>
    <w:rsid w:val="00616889"/>
    <w:rsid w:val="0061696A"/>
    <w:rsid w:val="006169B9"/>
    <w:rsid w:val="00617A9F"/>
    <w:rsid w:val="006203D8"/>
    <w:rsid w:val="00620757"/>
    <w:rsid w:val="006222B1"/>
    <w:rsid w:val="0062245D"/>
    <w:rsid w:val="0062246C"/>
    <w:rsid w:val="0062268E"/>
    <w:rsid w:val="00622C3E"/>
    <w:rsid w:val="00623340"/>
    <w:rsid w:val="00624914"/>
    <w:rsid w:val="00624E7E"/>
    <w:rsid w:val="00626490"/>
    <w:rsid w:val="00630AA7"/>
    <w:rsid w:val="00631309"/>
    <w:rsid w:val="006335B4"/>
    <w:rsid w:val="006336F6"/>
    <w:rsid w:val="0063381E"/>
    <w:rsid w:val="0063441C"/>
    <w:rsid w:val="0063544F"/>
    <w:rsid w:val="00636CF7"/>
    <w:rsid w:val="0063780C"/>
    <w:rsid w:val="0064008A"/>
    <w:rsid w:val="00640E1B"/>
    <w:rsid w:val="00641094"/>
    <w:rsid w:val="00641FD7"/>
    <w:rsid w:val="006424A0"/>
    <w:rsid w:val="0064414E"/>
    <w:rsid w:val="00644C42"/>
    <w:rsid w:val="0064513A"/>
    <w:rsid w:val="006455DF"/>
    <w:rsid w:val="00646445"/>
    <w:rsid w:val="00646D08"/>
    <w:rsid w:val="00646DF0"/>
    <w:rsid w:val="006477F1"/>
    <w:rsid w:val="00647E83"/>
    <w:rsid w:val="00650103"/>
    <w:rsid w:val="00650528"/>
    <w:rsid w:val="0065074F"/>
    <w:rsid w:val="00651BC7"/>
    <w:rsid w:val="00653DAC"/>
    <w:rsid w:val="006554C1"/>
    <w:rsid w:val="00657E37"/>
    <w:rsid w:val="00660D99"/>
    <w:rsid w:val="00661A81"/>
    <w:rsid w:val="00661B6F"/>
    <w:rsid w:val="00661CD6"/>
    <w:rsid w:val="00663078"/>
    <w:rsid w:val="006636CC"/>
    <w:rsid w:val="00664EBC"/>
    <w:rsid w:val="0066657C"/>
    <w:rsid w:val="00667174"/>
    <w:rsid w:val="00667B27"/>
    <w:rsid w:val="00667D39"/>
    <w:rsid w:val="00667DE6"/>
    <w:rsid w:val="00670909"/>
    <w:rsid w:val="00670B05"/>
    <w:rsid w:val="00670E2A"/>
    <w:rsid w:val="006724C5"/>
    <w:rsid w:val="00673AA6"/>
    <w:rsid w:val="00674621"/>
    <w:rsid w:val="006758D7"/>
    <w:rsid w:val="00676270"/>
    <w:rsid w:val="00677CCD"/>
    <w:rsid w:val="0068009D"/>
    <w:rsid w:val="006808CB"/>
    <w:rsid w:val="00680D25"/>
    <w:rsid w:val="0068235C"/>
    <w:rsid w:val="0068239E"/>
    <w:rsid w:val="00683CC4"/>
    <w:rsid w:val="00684B0E"/>
    <w:rsid w:val="006858D4"/>
    <w:rsid w:val="00685AED"/>
    <w:rsid w:val="006872FB"/>
    <w:rsid w:val="006907AF"/>
    <w:rsid w:val="0069198D"/>
    <w:rsid w:val="00691DC7"/>
    <w:rsid w:val="006920DA"/>
    <w:rsid w:val="00692B2B"/>
    <w:rsid w:val="00694A27"/>
    <w:rsid w:val="006958DB"/>
    <w:rsid w:val="0069591F"/>
    <w:rsid w:val="00695C5B"/>
    <w:rsid w:val="00695D2D"/>
    <w:rsid w:val="0069696E"/>
    <w:rsid w:val="006969C0"/>
    <w:rsid w:val="00696ACB"/>
    <w:rsid w:val="00697AF1"/>
    <w:rsid w:val="006A014B"/>
    <w:rsid w:val="006A0352"/>
    <w:rsid w:val="006A0578"/>
    <w:rsid w:val="006A0FF3"/>
    <w:rsid w:val="006A20B4"/>
    <w:rsid w:val="006A2264"/>
    <w:rsid w:val="006A271E"/>
    <w:rsid w:val="006A2882"/>
    <w:rsid w:val="006A2EE5"/>
    <w:rsid w:val="006A3922"/>
    <w:rsid w:val="006A4982"/>
    <w:rsid w:val="006A52A6"/>
    <w:rsid w:val="006A5DB4"/>
    <w:rsid w:val="006A68A1"/>
    <w:rsid w:val="006A750E"/>
    <w:rsid w:val="006A77DA"/>
    <w:rsid w:val="006A7844"/>
    <w:rsid w:val="006B01A8"/>
    <w:rsid w:val="006B0A69"/>
    <w:rsid w:val="006B1A45"/>
    <w:rsid w:val="006B1CEF"/>
    <w:rsid w:val="006B1EDC"/>
    <w:rsid w:val="006B3688"/>
    <w:rsid w:val="006B4D24"/>
    <w:rsid w:val="006B56E1"/>
    <w:rsid w:val="006B6DF6"/>
    <w:rsid w:val="006B7FC2"/>
    <w:rsid w:val="006C3303"/>
    <w:rsid w:val="006C371B"/>
    <w:rsid w:val="006C3BD7"/>
    <w:rsid w:val="006C449A"/>
    <w:rsid w:val="006C54B7"/>
    <w:rsid w:val="006C69DF"/>
    <w:rsid w:val="006C6D6F"/>
    <w:rsid w:val="006D00FC"/>
    <w:rsid w:val="006D0909"/>
    <w:rsid w:val="006D0DAA"/>
    <w:rsid w:val="006D1603"/>
    <w:rsid w:val="006D23C1"/>
    <w:rsid w:val="006D2FAB"/>
    <w:rsid w:val="006D359F"/>
    <w:rsid w:val="006D4B7B"/>
    <w:rsid w:val="006D4DAE"/>
    <w:rsid w:val="006D4F02"/>
    <w:rsid w:val="006D5BCA"/>
    <w:rsid w:val="006E0367"/>
    <w:rsid w:val="006E1170"/>
    <w:rsid w:val="006E2562"/>
    <w:rsid w:val="006E40C6"/>
    <w:rsid w:val="006E5070"/>
    <w:rsid w:val="006E5AF7"/>
    <w:rsid w:val="006E5B98"/>
    <w:rsid w:val="006E5FDC"/>
    <w:rsid w:val="006E6C1C"/>
    <w:rsid w:val="006E70A2"/>
    <w:rsid w:val="006E791F"/>
    <w:rsid w:val="006E7E49"/>
    <w:rsid w:val="006E7F44"/>
    <w:rsid w:val="006F0451"/>
    <w:rsid w:val="006F1314"/>
    <w:rsid w:val="006F1653"/>
    <w:rsid w:val="006F2B77"/>
    <w:rsid w:val="006F2ED8"/>
    <w:rsid w:val="006F4CDF"/>
    <w:rsid w:val="006F53CA"/>
    <w:rsid w:val="006F63A8"/>
    <w:rsid w:val="006F698C"/>
    <w:rsid w:val="007014CA"/>
    <w:rsid w:val="00701713"/>
    <w:rsid w:val="00701A2B"/>
    <w:rsid w:val="00701ED6"/>
    <w:rsid w:val="007021AB"/>
    <w:rsid w:val="007041B3"/>
    <w:rsid w:val="00704D73"/>
    <w:rsid w:val="00704FC7"/>
    <w:rsid w:val="00705BB9"/>
    <w:rsid w:val="0070692F"/>
    <w:rsid w:val="00706ABE"/>
    <w:rsid w:val="00706C68"/>
    <w:rsid w:val="00706D4D"/>
    <w:rsid w:val="0070723A"/>
    <w:rsid w:val="007132BB"/>
    <w:rsid w:val="00713539"/>
    <w:rsid w:val="00713656"/>
    <w:rsid w:val="00714076"/>
    <w:rsid w:val="007153AB"/>
    <w:rsid w:val="0071568C"/>
    <w:rsid w:val="00715D76"/>
    <w:rsid w:val="00716B3A"/>
    <w:rsid w:val="00716BF8"/>
    <w:rsid w:val="00716E29"/>
    <w:rsid w:val="0071784F"/>
    <w:rsid w:val="00720E83"/>
    <w:rsid w:val="00720FE9"/>
    <w:rsid w:val="00722075"/>
    <w:rsid w:val="007222AC"/>
    <w:rsid w:val="007225FE"/>
    <w:rsid w:val="00722C61"/>
    <w:rsid w:val="00723739"/>
    <w:rsid w:val="00723E49"/>
    <w:rsid w:val="007246FB"/>
    <w:rsid w:val="00725219"/>
    <w:rsid w:val="0072625E"/>
    <w:rsid w:val="00727DAB"/>
    <w:rsid w:val="0073074F"/>
    <w:rsid w:val="00730DF3"/>
    <w:rsid w:val="007325E3"/>
    <w:rsid w:val="00732F5C"/>
    <w:rsid w:val="007342F6"/>
    <w:rsid w:val="007369F6"/>
    <w:rsid w:val="00736E44"/>
    <w:rsid w:val="00736F79"/>
    <w:rsid w:val="0074087F"/>
    <w:rsid w:val="00740BC9"/>
    <w:rsid w:val="00741857"/>
    <w:rsid w:val="0074186C"/>
    <w:rsid w:val="0074284D"/>
    <w:rsid w:val="00742D26"/>
    <w:rsid w:val="00742FEF"/>
    <w:rsid w:val="00743085"/>
    <w:rsid w:val="00744D49"/>
    <w:rsid w:val="00745F8E"/>
    <w:rsid w:val="007461E5"/>
    <w:rsid w:val="007468E6"/>
    <w:rsid w:val="00750455"/>
    <w:rsid w:val="00750D07"/>
    <w:rsid w:val="007510EA"/>
    <w:rsid w:val="00751D66"/>
    <w:rsid w:val="00752F23"/>
    <w:rsid w:val="00752FE1"/>
    <w:rsid w:val="007538BB"/>
    <w:rsid w:val="00753F08"/>
    <w:rsid w:val="00754245"/>
    <w:rsid w:val="00755F53"/>
    <w:rsid w:val="007564BE"/>
    <w:rsid w:val="007569E3"/>
    <w:rsid w:val="00757BE8"/>
    <w:rsid w:val="00760579"/>
    <w:rsid w:val="00760846"/>
    <w:rsid w:val="00761095"/>
    <w:rsid w:val="00761806"/>
    <w:rsid w:val="00761C7E"/>
    <w:rsid w:val="00762190"/>
    <w:rsid w:val="00762F90"/>
    <w:rsid w:val="007631FC"/>
    <w:rsid w:val="00763CED"/>
    <w:rsid w:val="0076427C"/>
    <w:rsid w:val="00764DFA"/>
    <w:rsid w:val="007654ED"/>
    <w:rsid w:val="00765F64"/>
    <w:rsid w:val="007661A7"/>
    <w:rsid w:val="00766A69"/>
    <w:rsid w:val="00766D4E"/>
    <w:rsid w:val="0076759E"/>
    <w:rsid w:val="007700A4"/>
    <w:rsid w:val="0077030F"/>
    <w:rsid w:val="007713B3"/>
    <w:rsid w:val="00771DDD"/>
    <w:rsid w:val="00772B35"/>
    <w:rsid w:val="00773A11"/>
    <w:rsid w:val="00773D3D"/>
    <w:rsid w:val="007768F4"/>
    <w:rsid w:val="00777FF0"/>
    <w:rsid w:val="0078076F"/>
    <w:rsid w:val="00780821"/>
    <w:rsid w:val="00780A98"/>
    <w:rsid w:val="007811E7"/>
    <w:rsid w:val="00782610"/>
    <w:rsid w:val="007831A6"/>
    <w:rsid w:val="007848F4"/>
    <w:rsid w:val="00785477"/>
    <w:rsid w:val="00786C15"/>
    <w:rsid w:val="007877E3"/>
    <w:rsid w:val="00790169"/>
    <w:rsid w:val="00793B46"/>
    <w:rsid w:val="007940AB"/>
    <w:rsid w:val="00795379"/>
    <w:rsid w:val="007958C8"/>
    <w:rsid w:val="00795D20"/>
    <w:rsid w:val="00796A74"/>
    <w:rsid w:val="00797AD9"/>
    <w:rsid w:val="007A0173"/>
    <w:rsid w:val="007A0A2B"/>
    <w:rsid w:val="007A0F77"/>
    <w:rsid w:val="007A1218"/>
    <w:rsid w:val="007A19B5"/>
    <w:rsid w:val="007A309B"/>
    <w:rsid w:val="007A385F"/>
    <w:rsid w:val="007A526F"/>
    <w:rsid w:val="007A5728"/>
    <w:rsid w:val="007A76D0"/>
    <w:rsid w:val="007B0CB0"/>
    <w:rsid w:val="007B325C"/>
    <w:rsid w:val="007B346C"/>
    <w:rsid w:val="007B4089"/>
    <w:rsid w:val="007B4128"/>
    <w:rsid w:val="007B42F1"/>
    <w:rsid w:val="007B5162"/>
    <w:rsid w:val="007B63CE"/>
    <w:rsid w:val="007B752F"/>
    <w:rsid w:val="007C0C65"/>
    <w:rsid w:val="007C122A"/>
    <w:rsid w:val="007C19C0"/>
    <w:rsid w:val="007C1BF6"/>
    <w:rsid w:val="007C32A1"/>
    <w:rsid w:val="007C3554"/>
    <w:rsid w:val="007C3B7F"/>
    <w:rsid w:val="007C41CF"/>
    <w:rsid w:val="007C456A"/>
    <w:rsid w:val="007C474F"/>
    <w:rsid w:val="007D0936"/>
    <w:rsid w:val="007D2193"/>
    <w:rsid w:val="007D2B86"/>
    <w:rsid w:val="007D4366"/>
    <w:rsid w:val="007D48B5"/>
    <w:rsid w:val="007D5F2C"/>
    <w:rsid w:val="007D65EB"/>
    <w:rsid w:val="007D6758"/>
    <w:rsid w:val="007E0552"/>
    <w:rsid w:val="007E1526"/>
    <w:rsid w:val="007E1C1F"/>
    <w:rsid w:val="007E3C78"/>
    <w:rsid w:val="007E54FF"/>
    <w:rsid w:val="007E56A8"/>
    <w:rsid w:val="007E5BD7"/>
    <w:rsid w:val="007E5C3A"/>
    <w:rsid w:val="007E5D84"/>
    <w:rsid w:val="007E5E99"/>
    <w:rsid w:val="007E68D6"/>
    <w:rsid w:val="007F158C"/>
    <w:rsid w:val="007F284C"/>
    <w:rsid w:val="007F2A97"/>
    <w:rsid w:val="007F3655"/>
    <w:rsid w:val="007F3A58"/>
    <w:rsid w:val="007F4AED"/>
    <w:rsid w:val="007F5EA3"/>
    <w:rsid w:val="007F670C"/>
    <w:rsid w:val="008006C6"/>
    <w:rsid w:val="00800785"/>
    <w:rsid w:val="0080106A"/>
    <w:rsid w:val="008012E5"/>
    <w:rsid w:val="008036E9"/>
    <w:rsid w:val="008053DE"/>
    <w:rsid w:val="00806FEA"/>
    <w:rsid w:val="00807D3C"/>
    <w:rsid w:val="0081022E"/>
    <w:rsid w:val="0081036A"/>
    <w:rsid w:val="00813B6C"/>
    <w:rsid w:val="00813E17"/>
    <w:rsid w:val="00814109"/>
    <w:rsid w:val="00814973"/>
    <w:rsid w:val="008158C2"/>
    <w:rsid w:val="00815EE0"/>
    <w:rsid w:val="008163D8"/>
    <w:rsid w:val="0081691E"/>
    <w:rsid w:val="00816F57"/>
    <w:rsid w:val="00817010"/>
    <w:rsid w:val="0081719D"/>
    <w:rsid w:val="008171EF"/>
    <w:rsid w:val="008172D6"/>
    <w:rsid w:val="00817C05"/>
    <w:rsid w:val="00820606"/>
    <w:rsid w:val="00820B49"/>
    <w:rsid w:val="00820D1E"/>
    <w:rsid w:val="008212E1"/>
    <w:rsid w:val="008233F7"/>
    <w:rsid w:val="00823924"/>
    <w:rsid w:val="00824DED"/>
    <w:rsid w:val="0082526D"/>
    <w:rsid w:val="008253ED"/>
    <w:rsid w:val="00825961"/>
    <w:rsid w:val="00825B0B"/>
    <w:rsid w:val="00827448"/>
    <w:rsid w:val="00827CCC"/>
    <w:rsid w:val="00830720"/>
    <w:rsid w:val="0083074E"/>
    <w:rsid w:val="00831986"/>
    <w:rsid w:val="0083453E"/>
    <w:rsid w:val="00834AFF"/>
    <w:rsid w:val="0083609D"/>
    <w:rsid w:val="008367CB"/>
    <w:rsid w:val="00836AD4"/>
    <w:rsid w:val="00837979"/>
    <w:rsid w:val="00837F95"/>
    <w:rsid w:val="008407A6"/>
    <w:rsid w:val="00840DD4"/>
    <w:rsid w:val="008412AB"/>
    <w:rsid w:val="00841710"/>
    <w:rsid w:val="00842382"/>
    <w:rsid w:val="00842D18"/>
    <w:rsid w:val="0084463F"/>
    <w:rsid w:val="0084470F"/>
    <w:rsid w:val="0084630F"/>
    <w:rsid w:val="00846BA9"/>
    <w:rsid w:val="00846C5B"/>
    <w:rsid w:val="00846EDE"/>
    <w:rsid w:val="00850105"/>
    <w:rsid w:val="00850172"/>
    <w:rsid w:val="008503F2"/>
    <w:rsid w:val="008507B2"/>
    <w:rsid w:val="008507EE"/>
    <w:rsid w:val="00850BF2"/>
    <w:rsid w:val="00850CEA"/>
    <w:rsid w:val="00850D0F"/>
    <w:rsid w:val="00853396"/>
    <w:rsid w:val="0085398D"/>
    <w:rsid w:val="00853D3C"/>
    <w:rsid w:val="0085427E"/>
    <w:rsid w:val="00854360"/>
    <w:rsid w:val="00855682"/>
    <w:rsid w:val="00855831"/>
    <w:rsid w:val="0085692F"/>
    <w:rsid w:val="00856C97"/>
    <w:rsid w:val="00857369"/>
    <w:rsid w:val="00857D02"/>
    <w:rsid w:val="0086079E"/>
    <w:rsid w:val="00862C86"/>
    <w:rsid w:val="00863665"/>
    <w:rsid w:val="008643BC"/>
    <w:rsid w:val="008646DD"/>
    <w:rsid w:val="0086699A"/>
    <w:rsid w:val="00866B56"/>
    <w:rsid w:val="00866E09"/>
    <w:rsid w:val="00870B01"/>
    <w:rsid w:val="008714C4"/>
    <w:rsid w:val="008717DB"/>
    <w:rsid w:val="00872AB7"/>
    <w:rsid w:val="008730B5"/>
    <w:rsid w:val="00873163"/>
    <w:rsid w:val="00874637"/>
    <w:rsid w:val="008749F6"/>
    <w:rsid w:val="00875E49"/>
    <w:rsid w:val="00876574"/>
    <w:rsid w:val="00876EEC"/>
    <w:rsid w:val="008801F3"/>
    <w:rsid w:val="008810D0"/>
    <w:rsid w:val="008817C3"/>
    <w:rsid w:val="008819BF"/>
    <w:rsid w:val="00881CCD"/>
    <w:rsid w:val="008837D5"/>
    <w:rsid w:val="00883A37"/>
    <w:rsid w:val="00883BA1"/>
    <w:rsid w:val="0088405E"/>
    <w:rsid w:val="008840D2"/>
    <w:rsid w:val="00884B1A"/>
    <w:rsid w:val="00884E18"/>
    <w:rsid w:val="00885A3B"/>
    <w:rsid w:val="00885BE3"/>
    <w:rsid w:val="00885D62"/>
    <w:rsid w:val="00886C97"/>
    <w:rsid w:val="00887805"/>
    <w:rsid w:val="0089049D"/>
    <w:rsid w:val="00891349"/>
    <w:rsid w:val="0089180F"/>
    <w:rsid w:val="008936CB"/>
    <w:rsid w:val="00894347"/>
    <w:rsid w:val="00894577"/>
    <w:rsid w:val="0089598A"/>
    <w:rsid w:val="00895CF6"/>
    <w:rsid w:val="00895F6B"/>
    <w:rsid w:val="0089698C"/>
    <w:rsid w:val="00897632"/>
    <w:rsid w:val="00897F2A"/>
    <w:rsid w:val="00897FC6"/>
    <w:rsid w:val="008A0187"/>
    <w:rsid w:val="008A01AC"/>
    <w:rsid w:val="008A107A"/>
    <w:rsid w:val="008A1C97"/>
    <w:rsid w:val="008A2043"/>
    <w:rsid w:val="008A3251"/>
    <w:rsid w:val="008A353E"/>
    <w:rsid w:val="008A4F3B"/>
    <w:rsid w:val="008A5850"/>
    <w:rsid w:val="008A5A49"/>
    <w:rsid w:val="008A6704"/>
    <w:rsid w:val="008B0397"/>
    <w:rsid w:val="008B0556"/>
    <w:rsid w:val="008B0B37"/>
    <w:rsid w:val="008B1EE4"/>
    <w:rsid w:val="008B2655"/>
    <w:rsid w:val="008B2BBE"/>
    <w:rsid w:val="008B2C98"/>
    <w:rsid w:val="008B2F47"/>
    <w:rsid w:val="008B2FC2"/>
    <w:rsid w:val="008B33ED"/>
    <w:rsid w:val="008B462B"/>
    <w:rsid w:val="008B507E"/>
    <w:rsid w:val="008B5AA3"/>
    <w:rsid w:val="008B69E4"/>
    <w:rsid w:val="008B7AD9"/>
    <w:rsid w:val="008B7BDD"/>
    <w:rsid w:val="008B7F16"/>
    <w:rsid w:val="008C0A38"/>
    <w:rsid w:val="008C13B6"/>
    <w:rsid w:val="008C1DBC"/>
    <w:rsid w:val="008C2423"/>
    <w:rsid w:val="008C4308"/>
    <w:rsid w:val="008C5108"/>
    <w:rsid w:val="008C554C"/>
    <w:rsid w:val="008C5CA9"/>
    <w:rsid w:val="008C655A"/>
    <w:rsid w:val="008C6B21"/>
    <w:rsid w:val="008C7195"/>
    <w:rsid w:val="008C7493"/>
    <w:rsid w:val="008D07B5"/>
    <w:rsid w:val="008D2056"/>
    <w:rsid w:val="008D231B"/>
    <w:rsid w:val="008D24D5"/>
    <w:rsid w:val="008D2F2A"/>
    <w:rsid w:val="008D3169"/>
    <w:rsid w:val="008D3282"/>
    <w:rsid w:val="008D5DDA"/>
    <w:rsid w:val="008D6028"/>
    <w:rsid w:val="008D66E5"/>
    <w:rsid w:val="008D6B24"/>
    <w:rsid w:val="008D71F7"/>
    <w:rsid w:val="008D77ED"/>
    <w:rsid w:val="008E065B"/>
    <w:rsid w:val="008E17CB"/>
    <w:rsid w:val="008E2611"/>
    <w:rsid w:val="008E448A"/>
    <w:rsid w:val="008E495A"/>
    <w:rsid w:val="008E4DCE"/>
    <w:rsid w:val="008E6CDD"/>
    <w:rsid w:val="008E7457"/>
    <w:rsid w:val="008F0472"/>
    <w:rsid w:val="008F12BF"/>
    <w:rsid w:val="008F1CEF"/>
    <w:rsid w:val="008F210A"/>
    <w:rsid w:val="008F367B"/>
    <w:rsid w:val="008F3D59"/>
    <w:rsid w:val="008F4323"/>
    <w:rsid w:val="008F4550"/>
    <w:rsid w:val="008F46DF"/>
    <w:rsid w:val="008F4812"/>
    <w:rsid w:val="008F4C19"/>
    <w:rsid w:val="008F51B0"/>
    <w:rsid w:val="008F5B71"/>
    <w:rsid w:val="008F6378"/>
    <w:rsid w:val="008F688A"/>
    <w:rsid w:val="008F6B48"/>
    <w:rsid w:val="008F749B"/>
    <w:rsid w:val="008F75DD"/>
    <w:rsid w:val="008F798C"/>
    <w:rsid w:val="008F79D6"/>
    <w:rsid w:val="00900476"/>
    <w:rsid w:val="00900763"/>
    <w:rsid w:val="00900D50"/>
    <w:rsid w:val="009011D6"/>
    <w:rsid w:val="00902118"/>
    <w:rsid w:val="00903791"/>
    <w:rsid w:val="00904444"/>
    <w:rsid w:val="0090445A"/>
    <w:rsid w:val="0090506D"/>
    <w:rsid w:val="009055E9"/>
    <w:rsid w:val="009073EF"/>
    <w:rsid w:val="00907479"/>
    <w:rsid w:val="00907CA0"/>
    <w:rsid w:val="009103C1"/>
    <w:rsid w:val="009115A5"/>
    <w:rsid w:val="0091617A"/>
    <w:rsid w:val="00916751"/>
    <w:rsid w:val="00916785"/>
    <w:rsid w:val="009172AC"/>
    <w:rsid w:val="00920344"/>
    <w:rsid w:val="00920509"/>
    <w:rsid w:val="009207AD"/>
    <w:rsid w:val="00920877"/>
    <w:rsid w:val="009210CF"/>
    <w:rsid w:val="00921402"/>
    <w:rsid w:val="0092188E"/>
    <w:rsid w:val="00921B01"/>
    <w:rsid w:val="0092295D"/>
    <w:rsid w:val="009232AA"/>
    <w:rsid w:val="00923C61"/>
    <w:rsid w:val="00924263"/>
    <w:rsid w:val="009249B8"/>
    <w:rsid w:val="009249D8"/>
    <w:rsid w:val="00924B78"/>
    <w:rsid w:val="00925271"/>
    <w:rsid w:val="0092603F"/>
    <w:rsid w:val="009273D4"/>
    <w:rsid w:val="0092754D"/>
    <w:rsid w:val="009279EC"/>
    <w:rsid w:val="00930321"/>
    <w:rsid w:val="00930657"/>
    <w:rsid w:val="0093133B"/>
    <w:rsid w:val="00931A8E"/>
    <w:rsid w:val="00931B48"/>
    <w:rsid w:val="009322CE"/>
    <w:rsid w:val="00932537"/>
    <w:rsid w:val="00933817"/>
    <w:rsid w:val="0093424D"/>
    <w:rsid w:val="00935205"/>
    <w:rsid w:val="00935A11"/>
    <w:rsid w:val="009368B4"/>
    <w:rsid w:val="009379A8"/>
    <w:rsid w:val="0094153A"/>
    <w:rsid w:val="009419E9"/>
    <w:rsid w:val="0094308B"/>
    <w:rsid w:val="00944345"/>
    <w:rsid w:val="009451CB"/>
    <w:rsid w:val="0094532B"/>
    <w:rsid w:val="009460F2"/>
    <w:rsid w:val="0094623A"/>
    <w:rsid w:val="009466AF"/>
    <w:rsid w:val="00947F04"/>
    <w:rsid w:val="00950755"/>
    <w:rsid w:val="00950894"/>
    <w:rsid w:val="0095129A"/>
    <w:rsid w:val="0095154A"/>
    <w:rsid w:val="009520F0"/>
    <w:rsid w:val="009525F4"/>
    <w:rsid w:val="00952FB6"/>
    <w:rsid w:val="00953DA3"/>
    <w:rsid w:val="0095549F"/>
    <w:rsid w:val="00960125"/>
    <w:rsid w:val="00960818"/>
    <w:rsid w:val="0096082A"/>
    <w:rsid w:val="009611E9"/>
    <w:rsid w:val="009632DB"/>
    <w:rsid w:val="00963671"/>
    <w:rsid w:val="00963DF5"/>
    <w:rsid w:val="00963FD1"/>
    <w:rsid w:val="00965552"/>
    <w:rsid w:val="009664B8"/>
    <w:rsid w:val="00966513"/>
    <w:rsid w:val="00967310"/>
    <w:rsid w:val="009704A3"/>
    <w:rsid w:val="00970CB3"/>
    <w:rsid w:val="00971251"/>
    <w:rsid w:val="00971BAA"/>
    <w:rsid w:val="00971DE3"/>
    <w:rsid w:val="00973583"/>
    <w:rsid w:val="00973750"/>
    <w:rsid w:val="00974A7F"/>
    <w:rsid w:val="00974EB6"/>
    <w:rsid w:val="00975772"/>
    <w:rsid w:val="00975D34"/>
    <w:rsid w:val="00976385"/>
    <w:rsid w:val="00976AE0"/>
    <w:rsid w:val="00977F59"/>
    <w:rsid w:val="0098034F"/>
    <w:rsid w:val="00980F76"/>
    <w:rsid w:val="00981515"/>
    <w:rsid w:val="009822CC"/>
    <w:rsid w:val="009823FD"/>
    <w:rsid w:val="00982402"/>
    <w:rsid w:val="00983BE7"/>
    <w:rsid w:val="00984C2B"/>
    <w:rsid w:val="00984F13"/>
    <w:rsid w:val="009853F8"/>
    <w:rsid w:val="009856D4"/>
    <w:rsid w:val="00985A8B"/>
    <w:rsid w:val="009861D1"/>
    <w:rsid w:val="00986BFA"/>
    <w:rsid w:val="00987C5F"/>
    <w:rsid w:val="00987C87"/>
    <w:rsid w:val="00991BEA"/>
    <w:rsid w:val="0099242B"/>
    <w:rsid w:val="009925D2"/>
    <w:rsid w:val="00992B1A"/>
    <w:rsid w:val="00992B1D"/>
    <w:rsid w:val="0099386C"/>
    <w:rsid w:val="00994FB4"/>
    <w:rsid w:val="00994FE8"/>
    <w:rsid w:val="0099557B"/>
    <w:rsid w:val="00995973"/>
    <w:rsid w:val="00995A34"/>
    <w:rsid w:val="00997111"/>
    <w:rsid w:val="009A078C"/>
    <w:rsid w:val="009A0E3B"/>
    <w:rsid w:val="009A0F97"/>
    <w:rsid w:val="009A2441"/>
    <w:rsid w:val="009A27F0"/>
    <w:rsid w:val="009A31C0"/>
    <w:rsid w:val="009A4E39"/>
    <w:rsid w:val="009A55BC"/>
    <w:rsid w:val="009A6670"/>
    <w:rsid w:val="009A7BE9"/>
    <w:rsid w:val="009B13F6"/>
    <w:rsid w:val="009B1CF7"/>
    <w:rsid w:val="009B249C"/>
    <w:rsid w:val="009B2B42"/>
    <w:rsid w:val="009B31DE"/>
    <w:rsid w:val="009B372D"/>
    <w:rsid w:val="009B38EA"/>
    <w:rsid w:val="009B3BC7"/>
    <w:rsid w:val="009B3C73"/>
    <w:rsid w:val="009B575F"/>
    <w:rsid w:val="009B5A6B"/>
    <w:rsid w:val="009B6507"/>
    <w:rsid w:val="009C01D0"/>
    <w:rsid w:val="009C0B28"/>
    <w:rsid w:val="009C0B2E"/>
    <w:rsid w:val="009C0D0E"/>
    <w:rsid w:val="009C0F10"/>
    <w:rsid w:val="009C13F0"/>
    <w:rsid w:val="009C37E1"/>
    <w:rsid w:val="009C412C"/>
    <w:rsid w:val="009C5916"/>
    <w:rsid w:val="009C689A"/>
    <w:rsid w:val="009C6CF9"/>
    <w:rsid w:val="009C7185"/>
    <w:rsid w:val="009C7A78"/>
    <w:rsid w:val="009C7A8C"/>
    <w:rsid w:val="009C7E25"/>
    <w:rsid w:val="009D0CAA"/>
    <w:rsid w:val="009D0D48"/>
    <w:rsid w:val="009D0E85"/>
    <w:rsid w:val="009D19B7"/>
    <w:rsid w:val="009D45BB"/>
    <w:rsid w:val="009D5692"/>
    <w:rsid w:val="009D5E81"/>
    <w:rsid w:val="009D6022"/>
    <w:rsid w:val="009D67AF"/>
    <w:rsid w:val="009D6D71"/>
    <w:rsid w:val="009E10E2"/>
    <w:rsid w:val="009E1BB2"/>
    <w:rsid w:val="009E288F"/>
    <w:rsid w:val="009E2AD3"/>
    <w:rsid w:val="009E3738"/>
    <w:rsid w:val="009E40B5"/>
    <w:rsid w:val="009E609D"/>
    <w:rsid w:val="009E63B1"/>
    <w:rsid w:val="009F0095"/>
    <w:rsid w:val="009F0657"/>
    <w:rsid w:val="009F0BB3"/>
    <w:rsid w:val="009F2C00"/>
    <w:rsid w:val="009F2C79"/>
    <w:rsid w:val="009F2C9D"/>
    <w:rsid w:val="009F4076"/>
    <w:rsid w:val="009F4CBE"/>
    <w:rsid w:val="009F5FC6"/>
    <w:rsid w:val="009F6363"/>
    <w:rsid w:val="009F70D8"/>
    <w:rsid w:val="00A00538"/>
    <w:rsid w:val="00A0054F"/>
    <w:rsid w:val="00A01473"/>
    <w:rsid w:val="00A018D9"/>
    <w:rsid w:val="00A01B23"/>
    <w:rsid w:val="00A01D2B"/>
    <w:rsid w:val="00A0265F"/>
    <w:rsid w:val="00A02747"/>
    <w:rsid w:val="00A0279A"/>
    <w:rsid w:val="00A033FF"/>
    <w:rsid w:val="00A064CC"/>
    <w:rsid w:val="00A06520"/>
    <w:rsid w:val="00A06690"/>
    <w:rsid w:val="00A06F2A"/>
    <w:rsid w:val="00A10C34"/>
    <w:rsid w:val="00A112AC"/>
    <w:rsid w:val="00A113DF"/>
    <w:rsid w:val="00A12491"/>
    <w:rsid w:val="00A12877"/>
    <w:rsid w:val="00A1316F"/>
    <w:rsid w:val="00A13466"/>
    <w:rsid w:val="00A13BDA"/>
    <w:rsid w:val="00A160FC"/>
    <w:rsid w:val="00A17667"/>
    <w:rsid w:val="00A1784D"/>
    <w:rsid w:val="00A178CD"/>
    <w:rsid w:val="00A1791B"/>
    <w:rsid w:val="00A20B29"/>
    <w:rsid w:val="00A217D5"/>
    <w:rsid w:val="00A2249E"/>
    <w:rsid w:val="00A23728"/>
    <w:rsid w:val="00A23E39"/>
    <w:rsid w:val="00A24B98"/>
    <w:rsid w:val="00A25560"/>
    <w:rsid w:val="00A258D7"/>
    <w:rsid w:val="00A258F5"/>
    <w:rsid w:val="00A30116"/>
    <w:rsid w:val="00A3034E"/>
    <w:rsid w:val="00A307EA"/>
    <w:rsid w:val="00A30899"/>
    <w:rsid w:val="00A33404"/>
    <w:rsid w:val="00A34A28"/>
    <w:rsid w:val="00A354D2"/>
    <w:rsid w:val="00A37DEC"/>
    <w:rsid w:val="00A37FD6"/>
    <w:rsid w:val="00A40DDB"/>
    <w:rsid w:val="00A4162C"/>
    <w:rsid w:val="00A4184F"/>
    <w:rsid w:val="00A42837"/>
    <w:rsid w:val="00A42BF0"/>
    <w:rsid w:val="00A42E44"/>
    <w:rsid w:val="00A43C94"/>
    <w:rsid w:val="00A44C25"/>
    <w:rsid w:val="00A452BF"/>
    <w:rsid w:val="00A45C31"/>
    <w:rsid w:val="00A46F41"/>
    <w:rsid w:val="00A4760E"/>
    <w:rsid w:val="00A504DF"/>
    <w:rsid w:val="00A5066D"/>
    <w:rsid w:val="00A50AF3"/>
    <w:rsid w:val="00A50F5D"/>
    <w:rsid w:val="00A5156D"/>
    <w:rsid w:val="00A51EC4"/>
    <w:rsid w:val="00A53158"/>
    <w:rsid w:val="00A537DB"/>
    <w:rsid w:val="00A55F13"/>
    <w:rsid w:val="00A561CF"/>
    <w:rsid w:val="00A57EDF"/>
    <w:rsid w:val="00A60FFE"/>
    <w:rsid w:val="00A61176"/>
    <w:rsid w:val="00A61177"/>
    <w:rsid w:val="00A61226"/>
    <w:rsid w:val="00A6181C"/>
    <w:rsid w:val="00A619B7"/>
    <w:rsid w:val="00A61A32"/>
    <w:rsid w:val="00A61D1E"/>
    <w:rsid w:val="00A63D6A"/>
    <w:rsid w:val="00A650B6"/>
    <w:rsid w:val="00A652AA"/>
    <w:rsid w:val="00A6599D"/>
    <w:rsid w:val="00A66ED8"/>
    <w:rsid w:val="00A66EE9"/>
    <w:rsid w:val="00A701A6"/>
    <w:rsid w:val="00A71988"/>
    <w:rsid w:val="00A7274F"/>
    <w:rsid w:val="00A744A5"/>
    <w:rsid w:val="00A7501D"/>
    <w:rsid w:val="00A75E71"/>
    <w:rsid w:val="00A75F5B"/>
    <w:rsid w:val="00A76057"/>
    <w:rsid w:val="00A76450"/>
    <w:rsid w:val="00A765C0"/>
    <w:rsid w:val="00A81CC0"/>
    <w:rsid w:val="00A82098"/>
    <w:rsid w:val="00A82686"/>
    <w:rsid w:val="00A826B0"/>
    <w:rsid w:val="00A8389B"/>
    <w:rsid w:val="00A843A8"/>
    <w:rsid w:val="00A85F1B"/>
    <w:rsid w:val="00A870B6"/>
    <w:rsid w:val="00A90A28"/>
    <w:rsid w:val="00A90ADF"/>
    <w:rsid w:val="00A91447"/>
    <w:rsid w:val="00A918A6"/>
    <w:rsid w:val="00A918AC"/>
    <w:rsid w:val="00A92B09"/>
    <w:rsid w:val="00A92F6D"/>
    <w:rsid w:val="00A93686"/>
    <w:rsid w:val="00A94275"/>
    <w:rsid w:val="00A94314"/>
    <w:rsid w:val="00A9451B"/>
    <w:rsid w:val="00A94901"/>
    <w:rsid w:val="00A956B2"/>
    <w:rsid w:val="00A95FCE"/>
    <w:rsid w:val="00A964A8"/>
    <w:rsid w:val="00A970FD"/>
    <w:rsid w:val="00A97B72"/>
    <w:rsid w:val="00AA0818"/>
    <w:rsid w:val="00AA0892"/>
    <w:rsid w:val="00AA0DE4"/>
    <w:rsid w:val="00AA1CAE"/>
    <w:rsid w:val="00AA22CF"/>
    <w:rsid w:val="00AA23EF"/>
    <w:rsid w:val="00AA3546"/>
    <w:rsid w:val="00AA3F58"/>
    <w:rsid w:val="00AA4C36"/>
    <w:rsid w:val="00AA5B16"/>
    <w:rsid w:val="00AA7015"/>
    <w:rsid w:val="00AB086A"/>
    <w:rsid w:val="00AB1E6F"/>
    <w:rsid w:val="00AB205E"/>
    <w:rsid w:val="00AB28EB"/>
    <w:rsid w:val="00AB2AC2"/>
    <w:rsid w:val="00AB2BF3"/>
    <w:rsid w:val="00AB39C0"/>
    <w:rsid w:val="00AB47A6"/>
    <w:rsid w:val="00AB51A3"/>
    <w:rsid w:val="00AB63B1"/>
    <w:rsid w:val="00AB63F5"/>
    <w:rsid w:val="00AB683F"/>
    <w:rsid w:val="00AB69C5"/>
    <w:rsid w:val="00AB7F71"/>
    <w:rsid w:val="00AC01ED"/>
    <w:rsid w:val="00AC0276"/>
    <w:rsid w:val="00AC0A1C"/>
    <w:rsid w:val="00AC0CB7"/>
    <w:rsid w:val="00AC0F9B"/>
    <w:rsid w:val="00AC1963"/>
    <w:rsid w:val="00AC2ABC"/>
    <w:rsid w:val="00AC3510"/>
    <w:rsid w:val="00AC46BC"/>
    <w:rsid w:val="00AC4DC4"/>
    <w:rsid w:val="00AC528B"/>
    <w:rsid w:val="00AC6B12"/>
    <w:rsid w:val="00AC6C6C"/>
    <w:rsid w:val="00AC6E9B"/>
    <w:rsid w:val="00AD027C"/>
    <w:rsid w:val="00AD189B"/>
    <w:rsid w:val="00AD4312"/>
    <w:rsid w:val="00AD460E"/>
    <w:rsid w:val="00AD641B"/>
    <w:rsid w:val="00AD673B"/>
    <w:rsid w:val="00AD67BC"/>
    <w:rsid w:val="00AD7863"/>
    <w:rsid w:val="00AD7C05"/>
    <w:rsid w:val="00AD7E43"/>
    <w:rsid w:val="00AD7F75"/>
    <w:rsid w:val="00AE1691"/>
    <w:rsid w:val="00AE1A1E"/>
    <w:rsid w:val="00AE286B"/>
    <w:rsid w:val="00AF0A94"/>
    <w:rsid w:val="00AF0F2D"/>
    <w:rsid w:val="00AF3633"/>
    <w:rsid w:val="00AF3BC9"/>
    <w:rsid w:val="00AF4017"/>
    <w:rsid w:val="00AF4605"/>
    <w:rsid w:val="00AF54EE"/>
    <w:rsid w:val="00AF6022"/>
    <w:rsid w:val="00AF612B"/>
    <w:rsid w:val="00AF7589"/>
    <w:rsid w:val="00AF796F"/>
    <w:rsid w:val="00AF7A47"/>
    <w:rsid w:val="00AF7CDE"/>
    <w:rsid w:val="00B007B3"/>
    <w:rsid w:val="00B00CD6"/>
    <w:rsid w:val="00B00DA8"/>
    <w:rsid w:val="00B01242"/>
    <w:rsid w:val="00B0197F"/>
    <w:rsid w:val="00B02DE2"/>
    <w:rsid w:val="00B02E50"/>
    <w:rsid w:val="00B03F67"/>
    <w:rsid w:val="00B043C0"/>
    <w:rsid w:val="00B06574"/>
    <w:rsid w:val="00B07695"/>
    <w:rsid w:val="00B1020D"/>
    <w:rsid w:val="00B124FB"/>
    <w:rsid w:val="00B1252E"/>
    <w:rsid w:val="00B13287"/>
    <w:rsid w:val="00B13B11"/>
    <w:rsid w:val="00B14720"/>
    <w:rsid w:val="00B151D1"/>
    <w:rsid w:val="00B1700F"/>
    <w:rsid w:val="00B176DA"/>
    <w:rsid w:val="00B17949"/>
    <w:rsid w:val="00B17C85"/>
    <w:rsid w:val="00B211C2"/>
    <w:rsid w:val="00B236A1"/>
    <w:rsid w:val="00B242AF"/>
    <w:rsid w:val="00B247C3"/>
    <w:rsid w:val="00B24B10"/>
    <w:rsid w:val="00B25122"/>
    <w:rsid w:val="00B25333"/>
    <w:rsid w:val="00B31239"/>
    <w:rsid w:val="00B31733"/>
    <w:rsid w:val="00B31D2F"/>
    <w:rsid w:val="00B32C90"/>
    <w:rsid w:val="00B33ED9"/>
    <w:rsid w:val="00B34AC9"/>
    <w:rsid w:val="00B36D3C"/>
    <w:rsid w:val="00B36E28"/>
    <w:rsid w:val="00B372F4"/>
    <w:rsid w:val="00B40F36"/>
    <w:rsid w:val="00B4195D"/>
    <w:rsid w:val="00B4199B"/>
    <w:rsid w:val="00B421C3"/>
    <w:rsid w:val="00B4253A"/>
    <w:rsid w:val="00B42D2E"/>
    <w:rsid w:val="00B439D6"/>
    <w:rsid w:val="00B43C68"/>
    <w:rsid w:val="00B43E18"/>
    <w:rsid w:val="00B44171"/>
    <w:rsid w:val="00B45791"/>
    <w:rsid w:val="00B45B5E"/>
    <w:rsid w:val="00B463BE"/>
    <w:rsid w:val="00B46E05"/>
    <w:rsid w:val="00B46ED9"/>
    <w:rsid w:val="00B47103"/>
    <w:rsid w:val="00B50ADA"/>
    <w:rsid w:val="00B518A3"/>
    <w:rsid w:val="00B52F02"/>
    <w:rsid w:val="00B53706"/>
    <w:rsid w:val="00B55283"/>
    <w:rsid w:val="00B55507"/>
    <w:rsid w:val="00B55B02"/>
    <w:rsid w:val="00B55B41"/>
    <w:rsid w:val="00B55F1D"/>
    <w:rsid w:val="00B56E75"/>
    <w:rsid w:val="00B57CF1"/>
    <w:rsid w:val="00B61ED6"/>
    <w:rsid w:val="00B62103"/>
    <w:rsid w:val="00B62705"/>
    <w:rsid w:val="00B62ABC"/>
    <w:rsid w:val="00B64CCE"/>
    <w:rsid w:val="00B6612E"/>
    <w:rsid w:val="00B663D9"/>
    <w:rsid w:val="00B66AC4"/>
    <w:rsid w:val="00B67946"/>
    <w:rsid w:val="00B71203"/>
    <w:rsid w:val="00B71BC6"/>
    <w:rsid w:val="00B71E80"/>
    <w:rsid w:val="00B726D1"/>
    <w:rsid w:val="00B72C5D"/>
    <w:rsid w:val="00B73C51"/>
    <w:rsid w:val="00B73E91"/>
    <w:rsid w:val="00B75E61"/>
    <w:rsid w:val="00B762A0"/>
    <w:rsid w:val="00B769A6"/>
    <w:rsid w:val="00B774C7"/>
    <w:rsid w:val="00B77D23"/>
    <w:rsid w:val="00B802C9"/>
    <w:rsid w:val="00B803F1"/>
    <w:rsid w:val="00B80976"/>
    <w:rsid w:val="00B814E8"/>
    <w:rsid w:val="00B82102"/>
    <w:rsid w:val="00B82CCE"/>
    <w:rsid w:val="00B83262"/>
    <w:rsid w:val="00B83F21"/>
    <w:rsid w:val="00B84B41"/>
    <w:rsid w:val="00B84BDD"/>
    <w:rsid w:val="00B84DD1"/>
    <w:rsid w:val="00B851B1"/>
    <w:rsid w:val="00B855FA"/>
    <w:rsid w:val="00B85CE6"/>
    <w:rsid w:val="00B86DD0"/>
    <w:rsid w:val="00B86F39"/>
    <w:rsid w:val="00B87BFB"/>
    <w:rsid w:val="00B87EB8"/>
    <w:rsid w:val="00B9018B"/>
    <w:rsid w:val="00B908D0"/>
    <w:rsid w:val="00B91B48"/>
    <w:rsid w:val="00B92644"/>
    <w:rsid w:val="00B92B8D"/>
    <w:rsid w:val="00B92E8B"/>
    <w:rsid w:val="00B92ED2"/>
    <w:rsid w:val="00B97C11"/>
    <w:rsid w:val="00B97CEA"/>
    <w:rsid w:val="00BA0193"/>
    <w:rsid w:val="00BA21DA"/>
    <w:rsid w:val="00BA2636"/>
    <w:rsid w:val="00BA2C23"/>
    <w:rsid w:val="00BA327D"/>
    <w:rsid w:val="00BA36DB"/>
    <w:rsid w:val="00BA4575"/>
    <w:rsid w:val="00BA4D45"/>
    <w:rsid w:val="00BA5672"/>
    <w:rsid w:val="00BA6A03"/>
    <w:rsid w:val="00BA704E"/>
    <w:rsid w:val="00BA7ADA"/>
    <w:rsid w:val="00BA7C30"/>
    <w:rsid w:val="00BB03FB"/>
    <w:rsid w:val="00BB0808"/>
    <w:rsid w:val="00BB166B"/>
    <w:rsid w:val="00BB3303"/>
    <w:rsid w:val="00BB33D0"/>
    <w:rsid w:val="00BB5750"/>
    <w:rsid w:val="00BB62EF"/>
    <w:rsid w:val="00BB6796"/>
    <w:rsid w:val="00BB7203"/>
    <w:rsid w:val="00BC1E29"/>
    <w:rsid w:val="00BC341D"/>
    <w:rsid w:val="00BC3563"/>
    <w:rsid w:val="00BC37F3"/>
    <w:rsid w:val="00BC45F0"/>
    <w:rsid w:val="00BC56BB"/>
    <w:rsid w:val="00BC5C83"/>
    <w:rsid w:val="00BD15C5"/>
    <w:rsid w:val="00BD2723"/>
    <w:rsid w:val="00BD2BA0"/>
    <w:rsid w:val="00BD32CA"/>
    <w:rsid w:val="00BD3946"/>
    <w:rsid w:val="00BD42DA"/>
    <w:rsid w:val="00BD4C9C"/>
    <w:rsid w:val="00BD5D42"/>
    <w:rsid w:val="00BD6D7B"/>
    <w:rsid w:val="00BD7624"/>
    <w:rsid w:val="00BE09D2"/>
    <w:rsid w:val="00BE0FCC"/>
    <w:rsid w:val="00BE23EB"/>
    <w:rsid w:val="00BE28E9"/>
    <w:rsid w:val="00BE2AA1"/>
    <w:rsid w:val="00BE2C35"/>
    <w:rsid w:val="00BE364B"/>
    <w:rsid w:val="00BE3E92"/>
    <w:rsid w:val="00BE4AEF"/>
    <w:rsid w:val="00BE6EEB"/>
    <w:rsid w:val="00BE756E"/>
    <w:rsid w:val="00BF31EA"/>
    <w:rsid w:val="00BF3A60"/>
    <w:rsid w:val="00BF4B63"/>
    <w:rsid w:val="00C01C29"/>
    <w:rsid w:val="00C02C0B"/>
    <w:rsid w:val="00C03C11"/>
    <w:rsid w:val="00C064A9"/>
    <w:rsid w:val="00C07911"/>
    <w:rsid w:val="00C12A91"/>
    <w:rsid w:val="00C12BDA"/>
    <w:rsid w:val="00C12C0E"/>
    <w:rsid w:val="00C12CE0"/>
    <w:rsid w:val="00C1496F"/>
    <w:rsid w:val="00C14FD8"/>
    <w:rsid w:val="00C15906"/>
    <w:rsid w:val="00C15C24"/>
    <w:rsid w:val="00C1626B"/>
    <w:rsid w:val="00C17537"/>
    <w:rsid w:val="00C1790F"/>
    <w:rsid w:val="00C20595"/>
    <w:rsid w:val="00C20E47"/>
    <w:rsid w:val="00C238D6"/>
    <w:rsid w:val="00C240F6"/>
    <w:rsid w:val="00C255EB"/>
    <w:rsid w:val="00C25C7C"/>
    <w:rsid w:val="00C25D0A"/>
    <w:rsid w:val="00C25E6B"/>
    <w:rsid w:val="00C3216E"/>
    <w:rsid w:val="00C35634"/>
    <w:rsid w:val="00C36423"/>
    <w:rsid w:val="00C365E7"/>
    <w:rsid w:val="00C36D37"/>
    <w:rsid w:val="00C370B3"/>
    <w:rsid w:val="00C37EA2"/>
    <w:rsid w:val="00C41D96"/>
    <w:rsid w:val="00C41DC8"/>
    <w:rsid w:val="00C42071"/>
    <w:rsid w:val="00C431AE"/>
    <w:rsid w:val="00C4506A"/>
    <w:rsid w:val="00C45F20"/>
    <w:rsid w:val="00C4608D"/>
    <w:rsid w:val="00C468CA"/>
    <w:rsid w:val="00C46FCE"/>
    <w:rsid w:val="00C473BC"/>
    <w:rsid w:val="00C4774B"/>
    <w:rsid w:val="00C50CE1"/>
    <w:rsid w:val="00C5273E"/>
    <w:rsid w:val="00C52D5C"/>
    <w:rsid w:val="00C530CB"/>
    <w:rsid w:val="00C53174"/>
    <w:rsid w:val="00C53DFC"/>
    <w:rsid w:val="00C545B0"/>
    <w:rsid w:val="00C54D72"/>
    <w:rsid w:val="00C54F6B"/>
    <w:rsid w:val="00C55248"/>
    <w:rsid w:val="00C55A09"/>
    <w:rsid w:val="00C56CDA"/>
    <w:rsid w:val="00C57A28"/>
    <w:rsid w:val="00C57C90"/>
    <w:rsid w:val="00C60B8B"/>
    <w:rsid w:val="00C60E09"/>
    <w:rsid w:val="00C62429"/>
    <w:rsid w:val="00C62602"/>
    <w:rsid w:val="00C629BC"/>
    <w:rsid w:val="00C632FE"/>
    <w:rsid w:val="00C63CAA"/>
    <w:rsid w:val="00C64D41"/>
    <w:rsid w:val="00C653EC"/>
    <w:rsid w:val="00C6636E"/>
    <w:rsid w:val="00C66F7F"/>
    <w:rsid w:val="00C67952"/>
    <w:rsid w:val="00C67CFA"/>
    <w:rsid w:val="00C7059D"/>
    <w:rsid w:val="00C7127E"/>
    <w:rsid w:val="00C73E0E"/>
    <w:rsid w:val="00C74C38"/>
    <w:rsid w:val="00C75347"/>
    <w:rsid w:val="00C7607D"/>
    <w:rsid w:val="00C76BDF"/>
    <w:rsid w:val="00C777EE"/>
    <w:rsid w:val="00C77FDF"/>
    <w:rsid w:val="00C80C78"/>
    <w:rsid w:val="00C80F6A"/>
    <w:rsid w:val="00C81FA0"/>
    <w:rsid w:val="00C82916"/>
    <w:rsid w:val="00C830FF"/>
    <w:rsid w:val="00C8316D"/>
    <w:rsid w:val="00C84C86"/>
    <w:rsid w:val="00C87B14"/>
    <w:rsid w:val="00C87D30"/>
    <w:rsid w:val="00C87F1F"/>
    <w:rsid w:val="00C90A2E"/>
    <w:rsid w:val="00C90E6F"/>
    <w:rsid w:val="00C922E7"/>
    <w:rsid w:val="00C92368"/>
    <w:rsid w:val="00C92A82"/>
    <w:rsid w:val="00C92DCD"/>
    <w:rsid w:val="00C9389B"/>
    <w:rsid w:val="00C956C1"/>
    <w:rsid w:val="00C9619F"/>
    <w:rsid w:val="00C96404"/>
    <w:rsid w:val="00C971B1"/>
    <w:rsid w:val="00CA2111"/>
    <w:rsid w:val="00CA2148"/>
    <w:rsid w:val="00CA215E"/>
    <w:rsid w:val="00CA233B"/>
    <w:rsid w:val="00CA2D8C"/>
    <w:rsid w:val="00CA3B7F"/>
    <w:rsid w:val="00CA3E45"/>
    <w:rsid w:val="00CA3E4B"/>
    <w:rsid w:val="00CA495E"/>
    <w:rsid w:val="00CA6FAF"/>
    <w:rsid w:val="00CA74EB"/>
    <w:rsid w:val="00CB040E"/>
    <w:rsid w:val="00CB0800"/>
    <w:rsid w:val="00CB0EDD"/>
    <w:rsid w:val="00CB11C6"/>
    <w:rsid w:val="00CB145B"/>
    <w:rsid w:val="00CB2671"/>
    <w:rsid w:val="00CB28DD"/>
    <w:rsid w:val="00CB2F24"/>
    <w:rsid w:val="00CB3362"/>
    <w:rsid w:val="00CB587F"/>
    <w:rsid w:val="00CB61B6"/>
    <w:rsid w:val="00CB7867"/>
    <w:rsid w:val="00CB7880"/>
    <w:rsid w:val="00CB79DD"/>
    <w:rsid w:val="00CB7B0F"/>
    <w:rsid w:val="00CC0FAC"/>
    <w:rsid w:val="00CC17D7"/>
    <w:rsid w:val="00CC222A"/>
    <w:rsid w:val="00CC2447"/>
    <w:rsid w:val="00CC2F1D"/>
    <w:rsid w:val="00CC3D28"/>
    <w:rsid w:val="00CC4617"/>
    <w:rsid w:val="00CC4950"/>
    <w:rsid w:val="00CC4AB2"/>
    <w:rsid w:val="00CC52C6"/>
    <w:rsid w:val="00CC545C"/>
    <w:rsid w:val="00CC6187"/>
    <w:rsid w:val="00CC7B3B"/>
    <w:rsid w:val="00CC7F9D"/>
    <w:rsid w:val="00CD050F"/>
    <w:rsid w:val="00CD0900"/>
    <w:rsid w:val="00CD1202"/>
    <w:rsid w:val="00CD1B88"/>
    <w:rsid w:val="00CD2646"/>
    <w:rsid w:val="00CD3608"/>
    <w:rsid w:val="00CD4783"/>
    <w:rsid w:val="00CD4BAB"/>
    <w:rsid w:val="00CD4BED"/>
    <w:rsid w:val="00CD64D5"/>
    <w:rsid w:val="00CD70A8"/>
    <w:rsid w:val="00CD7695"/>
    <w:rsid w:val="00CD772A"/>
    <w:rsid w:val="00CD78C4"/>
    <w:rsid w:val="00CD7A70"/>
    <w:rsid w:val="00CE0CB7"/>
    <w:rsid w:val="00CE3961"/>
    <w:rsid w:val="00CE3DFF"/>
    <w:rsid w:val="00CE3F02"/>
    <w:rsid w:val="00CE47C5"/>
    <w:rsid w:val="00CE5879"/>
    <w:rsid w:val="00CE5DF9"/>
    <w:rsid w:val="00CE5F64"/>
    <w:rsid w:val="00CE6560"/>
    <w:rsid w:val="00CE65B5"/>
    <w:rsid w:val="00CE6B61"/>
    <w:rsid w:val="00CF01B9"/>
    <w:rsid w:val="00CF040B"/>
    <w:rsid w:val="00CF2992"/>
    <w:rsid w:val="00CF2CF6"/>
    <w:rsid w:val="00CF2D5B"/>
    <w:rsid w:val="00CF39F2"/>
    <w:rsid w:val="00CF3D0F"/>
    <w:rsid w:val="00CF50BB"/>
    <w:rsid w:val="00CF523C"/>
    <w:rsid w:val="00CF6B15"/>
    <w:rsid w:val="00CF6BE5"/>
    <w:rsid w:val="00D002E6"/>
    <w:rsid w:val="00D0095D"/>
    <w:rsid w:val="00D00AD9"/>
    <w:rsid w:val="00D016E7"/>
    <w:rsid w:val="00D01718"/>
    <w:rsid w:val="00D0199D"/>
    <w:rsid w:val="00D02604"/>
    <w:rsid w:val="00D02F33"/>
    <w:rsid w:val="00D042EC"/>
    <w:rsid w:val="00D04544"/>
    <w:rsid w:val="00D046A2"/>
    <w:rsid w:val="00D05500"/>
    <w:rsid w:val="00D05C31"/>
    <w:rsid w:val="00D061E6"/>
    <w:rsid w:val="00D06BD6"/>
    <w:rsid w:val="00D06F4E"/>
    <w:rsid w:val="00D07FA0"/>
    <w:rsid w:val="00D113F2"/>
    <w:rsid w:val="00D11A33"/>
    <w:rsid w:val="00D11F69"/>
    <w:rsid w:val="00D1217D"/>
    <w:rsid w:val="00D12298"/>
    <w:rsid w:val="00D142D7"/>
    <w:rsid w:val="00D14CAD"/>
    <w:rsid w:val="00D151F6"/>
    <w:rsid w:val="00D15492"/>
    <w:rsid w:val="00D178E4"/>
    <w:rsid w:val="00D17A2C"/>
    <w:rsid w:val="00D20046"/>
    <w:rsid w:val="00D206A8"/>
    <w:rsid w:val="00D20925"/>
    <w:rsid w:val="00D21686"/>
    <w:rsid w:val="00D22280"/>
    <w:rsid w:val="00D2329F"/>
    <w:rsid w:val="00D23549"/>
    <w:rsid w:val="00D23B27"/>
    <w:rsid w:val="00D23DB5"/>
    <w:rsid w:val="00D23FA6"/>
    <w:rsid w:val="00D240B6"/>
    <w:rsid w:val="00D2541C"/>
    <w:rsid w:val="00D27E80"/>
    <w:rsid w:val="00D318DC"/>
    <w:rsid w:val="00D32FC8"/>
    <w:rsid w:val="00D33D66"/>
    <w:rsid w:val="00D33EB3"/>
    <w:rsid w:val="00D34794"/>
    <w:rsid w:val="00D369E9"/>
    <w:rsid w:val="00D3704D"/>
    <w:rsid w:val="00D42B51"/>
    <w:rsid w:val="00D43283"/>
    <w:rsid w:val="00D44209"/>
    <w:rsid w:val="00D449CE"/>
    <w:rsid w:val="00D45188"/>
    <w:rsid w:val="00D454C7"/>
    <w:rsid w:val="00D45B28"/>
    <w:rsid w:val="00D46587"/>
    <w:rsid w:val="00D467B2"/>
    <w:rsid w:val="00D467B7"/>
    <w:rsid w:val="00D476D7"/>
    <w:rsid w:val="00D47942"/>
    <w:rsid w:val="00D506B2"/>
    <w:rsid w:val="00D50B9C"/>
    <w:rsid w:val="00D50DF5"/>
    <w:rsid w:val="00D519B2"/>
    <w:rsid w:val="00D52096"/>
    <w:rsid w:val="00D5294E"/>
    <w:rsid w:val="00D52F81"/>
    <w:rsid w:val="00D53702"/>
    <w:rsid w:val="00D53825"/>
    <w:rsid w:val="00D53973"/>
    <w:rsid w:val="00D54D4E"/>
    <w:rsid w:val="00D54DAF"/>
    <w:rsid w:val="00D55509"/>
    <w:rsid w:val="00D55900"/>
    <w:rsid w:val="00D56AE5"/>
    <w:rsid w:val="00D56F48"/>
    <w:rsid w:val="00D60EE3"/>
    <w:rsid w:val="00D62B90"/>
    <w:rsid w:val="00D62BD2"/>
    <w:rsid w:val="00D64030"/>
    <w:rsid w:val="00D64621"/>
    <w:rsid w:val="00D654D7"/>
    <w:rsid w:val="00D65D12"/>
    <w:rsid w:val="00D65D79"/>
    <w:rsid w:val="00D6690C"/>
    <w:rsid w:val="00D66966"/>
    <w:rsid w:val="00D67500"/>
    <w:rsid w:val="00D679E3"/>
    <w:rsid w:val="00D67CD0"/>
    <w:rsid w:val="00D67EBB"/>
    <w:rsid w:val="00D7083C"/>
    <w:rsid w:val="00D710FC"/>
    <w:rsid w:val="00D715D4"/>
    <w:rsid w:val="00D71804"/>
    <w:rsid w:val="00D724CC"/>
    <w:rsid w:val="00D72AB8"/>
    <w:rsid w:val="00D7394B"/>
    <w:rsid w:val="00D74217"/>
    <w:rsid w:val="00D74495"/>
    <w:rsid w:val="00D7488E"/>
    <w:rsid w:val="00D74D61"/>
    <w:rsid w:val="00D752C7"/>
    <w:rsid w:val="00D753C7"/>
    <w:rsid w:val="00D7552D"/>
    <w:rsid w:val="00D800ED"/>
    <w:rsid w:val="00D80FDD"/>
    <w:rsid w:val="00D8244A"/>
    <w:rsid w:val="00D832B9"/>
    <w:rsid w:val="00D83B8B"/>
    <w:rsid w:val="00D83DB5"/>
    <w:rsid w:val="00D84A07"/>
    <w:rsid w:val="00D84ABE"/>
    <w:rsid w:val="00D86EEB"/>
    <w:rsid w:val="00D90864"/>
    <w:rsid w:val="00D93450"/>
    <w:rsid w:val="00D939B3"/>
    <w:rsid w:val="00DA2EA1"/>
    <w:rsid w:val="00DA34BA"/>
    <w:rsid w:val="00DA6332"/>
    <w:rsid w:val="00DA7DB1"/>
    <w:rsid w:val="00DB073F"/>
    <w:rsid w:val="00DB0D0B"/>
    <w:rsid w:val="00DB0F11"/>
    <w:rsid w:val="00DB1C1B"/>
    <w:rsid w:val="00DB241C"/>
    <w:rsid w:val="00DB27E1"/>
    <w:rsid w:val="00DB30D7"/>
    <w:rsid w:val="00DB3573"/>
    <w:rsid w:val="00DB3B37"/>
    <w:rsid w:val="00DB3C2D"/>
    <w:rsid w:val="00DB4521"/>
    <w:rsid w:val="00DB48DC"/>
    <w:rsid w:val="00DB4CBC"/>
    <w:rsid w:val="00DB5892"/>
    <w:rsid w:val="00DB58CB"/>
    <w:rsid w:val="00DB6340"/>
    <w:rsid w:val="00DB6708"/>
    <w:rsid w:val="00DB67E7"/>
    <w:rsid w:val="00DB73F3"/>
    <w:rsid w:val="00DB7BFE"/>
    <w:rsid w:val="00DC09AA"/>
    <w:rsid w:val="00DC0C93"/>
    <w:rsid w:val="00DC1EC1"/>
    <w:rsid w:val="00DC26F8"/>
    <w:rsid w:val="00DC3410"/>
    <w:rsid w:val="00DC346D"/>
    <w:rsid w:val="00DC3527"/>
    <w:rsid w:val="00DC3F70"/>
    <w:rsid w:val="00DC6B57"/>
    <w:rsid w:val="00DC6F19"/>
    <w:rsid w:val="00DC7372"/>
    <w:rsid w:val="00DD10A8"/>
    <w:rsid w:val="00DD1516"/>
    <w:rsid w:val="00DD23E7"/>
    <w:rsid w:val="00DD27C4"/>
    <w:rsid w:val="00DD40E5"/>
    <w:rsid w:val="00DD4F43"/>
    <w:rsid w:val="00DD558D"/>
    <w:rsid w:val="00DD5723"/>
    <w:rsid w:val="00DD5B46"/>
    <w:rsid w:val="00DD7F33"/>
    <w:rsid w:val="00DE1661"/>
    <w:rsid w:val="00DE1D04"/>
    <w:rsid w:val="00DE24CD"/>
    <w:rsid w:val="00DE27B1"/>
    <w:rsid w:val="00DE316B"/>
    <w:rsid w:val="00DE3AE9"/>
    <w:rsid w:val="00DE57E3"/>
    <w:rsid w:val="00DE5C08"/>
    <w:rsid w:val="00DE6DBD"/>
    <w:rsid w:val="00DE764A"/>
    <w:rsid w:val="00DF1CCC"/>
    <w:rsid w:val="00DF227B"/>
    <w:rsid w:val="00DF3535"/>
    <w:rsid w:val="00DF394A"/>
    <w:rsid w:val="00DF42C1"/>
    <w:rsid w:val="00DF4F1D"/>
    <w:rsid w:val="00DF5A77"/>
    <w:rsid w:val="00DF5A86"/>
    <w:rsid w:val="00DF5AF5"/>
    <w:rsid w:val="00DF5ED8"/>
    <w:rsid w:val="00DF6397"/>
    <w:rsid w:val="00E0164E"/>
    <w:rsid w:val="00E01916"/>
    <w:rsid w:val="00E02407"/>
    <w:rsid w:val="00E034E7"/>
    <w:rsid w:val="00E04B2A"/>
    <w:rsid w:val="00E0582D"/>
    <w:rsid w:val="00E10586"/>
    <w:rsid w:val="00E12470"/>
    <w:rsid w:val="00E126E9"/>
    <w:rsid w:val="00E12FD4"/>
    <w:rsid w:val="00E132BA"/>
    <w:rsid w:val="00E132F7"/>
    <w:rsid w:val="00E1399D"/>
    <w:rsid w:val="00E146D2"/>
    <w:rsid w:val="00E149EA"/>
    <w:rsid w:val="00E153BD"/>
    <w:rsid w:val="00E15911"/>
    <w:rsid w:val="00E15ED3"/>
    <w:rsid w:val="00E16EE4"/>
    <w:rsid w:val="00E178A2"/>
    <w:rsid w:val="00E17B4D"/>
    <w:rsid w:val="00E2052B"/>
    <w:rsid w:val="00E20702"/>
    <w:rsid w:val="00E20D2F"/>
    <w:rsid w:val="00E218CD"/>
    <w:rsid w:val="00E21AC5"/>
    <w:rsid w:val="00E220A7"/>
    <w:rsid w:val="00E22230"/>
    <w:rsid w:val="00E22286"/>
    <w:rsid w:val="00E23808"/>
    <w:rsid w:val="00E24F95"/>
    <w:rsid w:val="00E2591D"/>
    <w:rsid w:val="00E266DE"/>
    <w:rsid w:val="00E26ECE"/>
    <w:rsid w:val="00E27232"/>
    <w:rsid w:val="00E27587"/>
    <w:rsid w:val="00E278AD"/>
    <w:rsid w:val="00E2798B"/>
    <w:rsid w:val="00E30C21"/>
    <w:rsid w:val="00E30D91"/>
    <w:rsid w:val="00E30FE6"/>
    <w:rsid w:val="00E31037"/>
    <w:rsid w:val="00E32245"/>
    <w:rsid w:val="00E328FD"/>
    <w:rsid w:val="00E34892"/>
    <w:rsid w:val="00E34C79"/>
    <w:rsid w:val="00E370D5"/>
    <w:rsid w:val="00E40463"/>
    <w:rsid w:val="00E40E6F"/>
    <w:rsid w:val="00E40F97"/>
    <w:rsid w:val="00E414E1"/>
    <w:rsid w:val="00E41F8F"/>
    <w:rsid w:val="00E42B4F"/>
    <w:rsid w:val="00E43D25"/>
    <w:rsid w:val="00E44F7F"/>
    <w:rsid w:val="00E45BCD"/>
    <w:rsid w:val="00E469AA"/>
    <w:rsid w:val="00E46F0F"/>
    <w:rsid w:val="00E46F8B"/>
    <w:rsid w:val="00E470E4"/>
    <w:rsid w:val="00E4729E"/>
    <w:rsid w:val="00E5056D"/>
    <w:rsid w:val="00E50872"/>
    <w:rsid w:val="00E50A1A"/>
    <w:rsid w:val="00E534CB"/>
    <w:rsid w:val="00E5483A"/>
    <w:rsid w:val="00E54A6E"/>
    <w:rsid w:val="00E55DDB"/>
    <w:rsid w:val="00E560E0"/>
    <w:rsid w:val="00E56301"/>
    <w:rsid w:val="00E56C7A"/>
    <w:rsid w:val="00E57397"/>
    <w:rsid w:val="00E6071B"/>
    <w:rsid w:val="00E61561"/>
    <w:rsid w:val="00E62028"/>
    <w:rsid w:val="00E63049"/>
    <w:rsid w:val="00E63621"/>
    <w:rsid w:val="00E6411B"/>
    <w:rsid w:val="00E65462"/>
    <w:rsid w:val="00E658E3"/>
    <w:rsid w:val="00E6631B"/>
    <w:rsid w:val="00E66F78"/>
    <w:rsid w:val="00E671CC"/>
    <w:rsid w:val="00E67ABE"/>
    <w:rsid w:val="00E67EFD"/>
    <w:rsid w:val="00E708E7"/>
    <w:rsid w:val="00E72A2A"/>
    <w:rsid w:val="00E7337F"/>
    <w:rsid w:val="00E736CC"/>
    <w:rsid w:val="00E7632D"/>
    <w:rsid w:val="00E77B1C"/>
    <w:rsid w:val="00E80103"/>
    <w:rsid w:val="00E80CA3"/>
    <w:rsid w:val="00E811C5"/>
    <w:rsid w:val="00E81734"/>
    <w:rsid w:val="00E817DC"/>
    <w:rsid w:val="00E81FFE"/>
    <w:rsid w:val="00E83119"/>
    <w:rsid w:val="00E83458"/>
    <w:rsid w:val="00E83924"/>
    <w:rsid w:val="00E84610"/>
    <w:rsid w:val="00E84694"/>
    <w:rsid w:val="00E900E4"/>
    <w:rsid w:val="00E904C1"/>
    <w:rsid w:val="00E90F21"/>
    <w:rsid w:val="00E92161"/>
    <w:rsid w:val="00E9226E"/>
    <w:rsid w:val="00E92BA9"/>
    <w:rsid w:val="00E93793"/>
    <w:rsid w:val="00E93EAE"/>
    <w:rsid w:val="00E93F4E"/>
    <w:rsid w:val="00E94BAF"/>
    <w:rsid w:val="00E96633"/>
    <w:rsid w:val="00E96874"/>
    <w:rsid w:val="00E96B4A"/>
    <w:rsid w:val="00E96E70"/>
    <w:rsid w:val="00E96F68"/>
    <w:rsid w:val="00E975AA"/>
    <w:rsid w:val="00E97C35"/>
    <w:rsid w:val="00E97D35"/>
    <w:rsid w:val="00E97F19"/>
    <w:rsid w:val="00EA0073"/>
    <w:rsid w:val="00EA0B02"/>
    <w:rsid w:val="00EA30BC"/>
    <w:rsid w:val="00EA30E2"/>
    <w:rsid w:val="00EA36DD"/>
    <w:rsid w:val="00EA4772"/>
    <w:rsid w:val="00EA4A20"/>
    <w:rsid w:val="00EA4E8A"/>
    <w:rsid w:val="00EA5816"/>
    <w:rsid w:val="00EA5BFB"/>
    <w:rsid w:val="00EA67F1"/>
    <w:rsid w:val="00EA7775"/>
    <w:rsid w:val="00EB0896"/>
    <w:rsid w:val="00EB0ADF"/>
    <w:rsid w:val="00EB0CA6"/>
    <w:rsid w:val="00EB0CFD"/>
    <w:rsid w:val="00EB226F"/>
    <w:rsid w:val="00EB22EA"/>
    <w:rsid w:val="00EB2543"/>
    <w:rsid w:val="00EB277B"/>
    <w:rsid w:val="00EB330C"/>
    <w:rsid w:val="00EB3321"/>
    <w:rsid w:val="00EB513A"/>
    <w:rsid w:val="00EB5306"/>
    <w:rsid w:val="00EB5C5F"/>
    <w:rsid w:val="00EB7B02"/>
    <w:rsid w:val="00EC0027"/>
    <w:rsid w:val="00EC11DC"/>
    <w:rsid w:val="00EC1BED"/>
    <w:rsid w:val="00EC2D9C"/>
    <w:rsid w:val="00EC310F"/>
    <w:rsid w:val="00EC35AC"/>
    <w:rsid w:val="00EC5DE0"/>
    <w:rsid w:val="00EC69B0"/>
    <w:rsid w:val="00ED2B2F"/>
    <w:rsid w:val="00ED30B1"/>
    <w:rsid w:val="00ED3104"/>
    <w:rsid w:val="00ED40CB"/>
    <w:rsid w:val="00ED453D"/>
    <w:rsid w:val="00ED5755"/>
    <w:rsid w:val="00ED58C3"/>
    <w:rsid w:val="00ED6143"/>
    <w:rsid w:val="00ED6710"/>
    <w:rsid w:val="00ED6BA9"/>
    <w:rsid w:val="00ED77EA"/>
    <w:rsid w:val="00EE03A9"/>
    <w:rsid w:val="00EE1F43"/>
    <w:rsid w:val="00EE3E85"/>
    <w:rsid w:val="00EE40A8"/>
    <w:rsid w:val="00EE4211"/>
    <w:rsid w:val="00EE4A49"/>
    <w:rsid w:val="00EE53A7"/>
    <w:rsid w:val="00EE5B0F"/>
    <w:rsid w:val="00EE6CB3"/>
    <w:rsid w:val="00EE6D6B"/>
    <w:rsid w:val="00EE7FF5"/>
    <w:rsid w:val="00EF0F87"/>
    <w:rsid w:val="00EF0FBC"/>
    <w:rsid w:val="00EF1AF7"/>
    <w:rsid w:val="00EF1B4C"/>
    <w:rsid w:val="00EF1F1C"/>
    <w:rsid w:val="00EF2C3B"/>
    <w:rsid w:val="00EF3893"/>
    <w:rsid w:val="00EF3F11"/>
    <w:rsid w:val="00EF484E"/>
    <w:rsid w:val="00EF4A97"/>
    <w:rsid w:val="00EF5A4C"/>
    <w:rsid w:val="00F0047E"/>
    <w:rsid w:val="00F0084A"/>
    <w:rsid w:val="00F0240B"/>
    <w:rsid w:val="00F02FE1"/>
    <w:rsid w:val="00F031F8"/>
    <w:rsid w:val="00F040BF"/>
    <w:rsid w:val="00F04E2A"/>
    <w:rsid w:val="00F05A67"/>
    <w:rsid w:val="00F05CF6"/>
    <w:rsid w:val="00F06219"/>
    <w:rsid w:val="00F069D9"/>
    <w:rsid w:val="00F10420"/>
    <w:rsid w:val="00F10D6A"/>
    <w:rsid w:val="00F10E39"/>
    <w:rsid w:val="00F1141C"/>
    <w:rsid w:val="00F1264E"/>
    <w:rsid w:val="00F12EC3"/>
    <w:rsid w:val="00F143D0"/>
    <w:rsid w:val="00F15B5C"/>
    <w:rsid w:val="00F168B8"/>
    <w:rsid w:val="00F174FE"/>
    <w:rsid w:val="00F2017C"/>
    <w:rsid w:val="00F21428"/>
    <w:rsid w:val="00F21F7F"/>
    <w:rsid w:val="00F236B4"/>
    <w:rsid w:val="00F236FD"/>
    <w:rsid w:val="00F23AC5"/>
    <w:rsid w:val="00F250D1"/>
    <w:rsid w:val="00F272A7"/>
    <w:rsid w:val="00F2795D"/>
    <w:rsid w:val="00F30C58"/>
    <w:rsid w:val="00F32CE6"/>
    <w:rsid w:val="00F33DFD"/>
    <w:rsid w:val="00F34F7A"/>
    <w:rsid w:val="00F357E3"/>
    <w:rsid w:val="00F35F47"/>
    <w:rsid w:val="00F3627D"/>
    <w:rsid w:val="00F36737"/>
    <w:rsid w:val="00F368C2"/>
    <w:rsid w:val="00F37208"/>
    <w:rsid w:val="00F378CA"/>
    <w:rsid w:val="00F379A5"/>
    <w:rsid w:val="00F42B9B"/>
    <w:rsid w:val="00F42DCA"/>
    <w:rsid w:val="00F43E8D"/>
    <w:rsid w:val="00F45D29"/>
    <w:rsid w:val="00F45F32"/>
    <w:rsid w:val="00F469D2"/>
    <w:rsid w:val="00F472E4"/>
    <w:rsid w:val="00F508C6"/>
    <w:rsid w:val="00F51347"/>
    <w:rsid w:val="00F525A7"/>
    <w:rsid w:val="00F536B7"/>
    <w:rsid w:val="00F544B7"/>
    <w:rsid w:val="00F5486C"/>
    <w:rsid w:val="00F54B5D"/>
    <w:rsid w:val="00F54C53"/>
    <w:rsid w:val="00F55172"/>
    <w:rsid w:val="00F567C7"/>
    <w:rsid w:val="00F57361"/>
    <w:rsid w:val="00F57ACB"/>
    <w:rsid w:val="00F62890"/>
    <w:rsid w:val="00F632BB"/>
    <w:rsid w:val="00F64402"/>
    <w:rsid w:val="00F64B26"/>
    <w:rsid w:val="00F65A7C"/>
    <w:rsid w:val="00F662E0"/>
    <w:rsid w:val="00F665E8"/>
    <w:rsid w:val="00F6735B"/>
    <w:rsid w:val="00F67B00"/>
    <w:rsid w:val="00F67C24"/>
    <w:rsid w:val="00F67D4F"/>
    <w:rsid w:val="00F7041F"/>
    <w:rsid w:val="00F705D2"/>
    <w:rsid w:val="00F71022"/>
    <w:rsid w:val="00F71CC4"/>
    <w:rsid w:val="00F7426D"/>
    <w:rsid w:val="00F7456F"/>
    <w:rsid w:val="00F7638C"/>
    <w:rsid w:val="00F763F4"/>
    <w:rsid w:val="00F76BBB"/>
    <w:rsid w:val="00F77945"/>
    <w:rsid w:val="00F80C4C"/>
    <w:rsid w:val="00F81786"/>
    <w:rsid w:val="00F821C7"/>
    <w:rsid w:val="00F82FBB"/>
    <w:rsid w:val="00F8327F"/>
    <w:rsid w:val="00F839F7"/>
    <w:rsid w:val="00F85B2E"/>
    <w:rsid w:val="00F8644A"/>
    <w:rsid w:val="00F86493"/>
    <w:rsid w:val="00F86DB8"/>
    <w:rsid w:val="00F8755B"/>
    <w:rsid w:val="00F87576"/>
    <w:rsid w:val="00F902CD"/>
    <w:rsid w:val="00F90AA1"/>
    <w:rsid w:val="00F91363"/>
    <w:rsid w:val="00F91D6D"/>
    <w:rsid w:val="00F91EA3"/>
    <w:rsid w:val="00F92F79"/>
    <w:rsid w:val="00F945C0"/>
    <w:rsid w:val="00F97050"/>
    <w:rsid w:val="00F97849"/>
    <w:rsid w:val="00F97F47"/>
    <w:rsid w:val="00FA24C8"/>
    <w:rsid w:val="00FA37F5"/>
    <w:rsid w:val="00FA4AB7"/>
    <w:rsid w:val="00FA4B0A"/>
    <w:rsid w:val="00FA4E38"/>
    <w:rsid w:val="00FA5733"/>
    <w:rsid w:val="00FA5ADB"/>
    <w:rsid w:val="00FA633F"/>
    <w:rsid w:val="00FA7C14"/>
    <w:rsid w:val="00FB04F2"/>
    <w:rsid w:val="00FB15E6"/>
    <w:rsid w:val="00FB1D3E"/>
    <w:rsid w:val="00FB302A"/>
    <w:rsid w:val="00FB4098"/>
    <w:rsid w:val="00FB4316"/>
    <w:rsid w:val="00FB67C4"/>
    <w:rsid w:val="00FC1A3F"/>
    <w:rsid w:val="00FC2298"/>
    <w:rsid w:val="00FC466C"/>
    <w:rsid w:val="00FC5A56"/>
    <w:rsid w:val="00FC6D17"/>
    <w:rsid w:val="00FC7450"/>
    <w:rsid w:val="00FC7764"/>
    <w:rsid w:val="00FC7A11"/>
    <w:rsid w:val="00FD0F6B"/>
    <w:rsid w:val="00FD174C"/>
    <w:rsid w:val="00FD1811"/>
    <w:rsid w:val="00FD2211"/>
    <w:rsid w:val="00FD2B5A"/>
    <w:rsid w:val="00FD3240"/>
    <w:rsid w:val="00FD3F18"/>
    <w:rsid w:val="00FD4D82"/>
    <w:rsid w:val="00FD4E07"/>
    <w:rsid w:val="00FD556F"/>
    <w:rsid w:val="00FD6420"/>
    <w:rsid w:val="00FD75A4"/>
    <w:rsid w:val="00FD7CED"/>
    <w:rsid w:val="00FD7F5B"/>
    <w:rsid w:val="00FD7FC5"/>
    <w:rsid w:val="00FE0E2B"/>
    <w:rsid w:val="00FE1EAD"/>
    <w:rsid w:val="00FE2FA2"/>
    <w:rsid w:val="00FE379D"/>
    <w:rsid w:val="00FE3F93"/>
    <w:rsid w:val="00FE51C8"/>
    <w:rsid w:val="00FE62C8"/>
    <w:rsid w:val="00FE6B0E"/>
    <w:rsid w:val="00FE7052"/>
    <w:rsid w:val="00FE7716"/>
    <w:rsid w:val="00FF0DFE"/>
    <w:rsid w:val="00FF55FA"/>
    <w:rsid w:val="00FF65A3"/>
    <w:rsid w:val="00FF6BE5"/>
    <w:rsid w:val="00FF6C18"/>
    <w:rsid w:val="00FF6F85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,"/>
  <w14:docId w14:val="71842543"/>
  <w15:docId w15:val="{46ECD546-4DDE-4878-864A-C8496BC6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1B"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rsid w:val="006A392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A392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A392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F18B0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1A81"/>
    <w:pPr>
      <w:numPr>
        <w:ilvl w:val="4"/>
        <w:numId w:val="1"/>
      </w:numPr>
      <w:spacing w:before="240" w:after="60"/>
      <w:outlineLvl w:val="4"/>
    </w:pPr>
    <w:rPr>
      <w:b/>
      <w:bCs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306F2"/>
    <w:rPr>
      <w:rFonts w:ascii="Tahoma" w:hAnsi="Tahoma"/>
      <w:b/>
      <w:bCs/>
      <w:sz w:val="24"/>
      <w:szCs w:val="28"/>
      <w:lang w:eastAsia="en-US"/>
    </w:rPr>
  </w:style>
  <w:style w:type="paragraph" w:styleId="Header">
    <w:name w:val="header"/>
    <w:basedOn w:val="Normal"/>
    <w:rsid w:val="00C238D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C238D6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C238D6"/>
    <w:pPr>
      <w:jc w:val="both"/>
    </w:pPr>
    <w:rPr>
      <w:rFonts w:ascii="Tahoma" w:hAnsi="Tahom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38D6"/>
    <w:rPr>
      <w:rFonts w:ascii="Tahoma" w:hAnsi="Tahoma"/>
      <w:sz w:val="14"/>
    </w:rPr>
  </w:style>
  <w:style w:type="paragraph" w:styleId="FootnoteText">
    <w:name w:val="footnote text"/>
    <w:basedOn w:val="Normal"/>
    <w:semiHidden/>
    <w:rsid w:val="00CE0CB7"/>
    <w:pPr>
      <w:spacing w:before="120" w:after="60"/>
      <w:ind w:left="227"/>
      <w:jc w:val="both"/>
    </w:pPr>
    <w:rPr>
      <w:rFonts w:eastAsia="Arial" w:cs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rsid w:val="00C238D6"/>
    <w:rPr>
      <w:rFonts w:ascii="Tahoma" w:hAnsi="Tahoma"/>
      <w:color w:val="0000FF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0C72FB"/>
  </w:style>
  <w:style w:type="paragraph" w:styleId="TOC2">
    <w:name w:val="toc 2"/>
    <w:basedOn w:val="Normal"/>
    <w:next w:val="Normal"/>
    <w:autoRedefine/>
    <w:uiPriority w:val="39"/>
    <w:rsid w:val="000C72F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C72FB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0C72FB"/>
    <w:pPr>
      <w:ind w:left="720"/>
    </w:pPr>
    <w:rPr>
      <w:rFonts w:ascii="Times New Roman" w:eastAsia="MS Mincho" w:hAnsi="Times New Roman"/>
      <w:sz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rsid w:val="000C72FB"/>
    <w:pPr>
      <w:ind w:left="960"/>
    </w:pPr>
    <w:rPr>
      <w:rFonts w:ascii="Times New Roman" w:eastAsia="MS Mincho" w:hAnsi="Times New Roman"/>
      <w:sz w:val="24"/>
      <w:lang w:val="en-US" w:eastAsia="ja-JP"/>
    </w:rPr>
  </w:style>
  <w:style w:type="paragraph" w:styleId="TOC6">
    <w:name w:val="toc 6"/>
    <w:basedOn w:val="Normal"/>
    <w:next w:val="Normal"/>
    <w:autoRedefine/>
    <w:uiPriority w:val="39"/>
    <w:rsid w:val="000C72FB"/>
    <w:pPr>
      <w:ind w:left="1200"/>
    </w:pPr>
    <w:rPr>
      <w:rFonts w:ascii="Times New Roman" w:eastAsia="MS Mincho" w:hAnsi="Times New Roman"/>
      <w:sz w:val="24"/>
      <w:lang w:val="en-US" w:eastAsia="ja-JP"/>
    </w:rPr>
  </w:style>
  <w:style w:type="paragraph" w:styleId="TOC7">
    <w:name w:val="toc 7"/>
    <w:basedOn w:val="Normal"/>
    <w:next w:val="Normal"/>
    <w:autoRedefine/>
    <w:uiPriority w:val="39"/>
    <w:rsid w:val="000C72FB"/>
    <w:pPr>
      <w:ind w:left="1440"/>
    </w:pPr>
    <w:rPr>
      <w:rFonts w:ascii="Times New Roman" w:eastAsia="MS Mincho" w:hAnsi="Times New Roman"/>
      <w:sz w:val="24"/>
      <w:lang w:val="en-US" w:eastAsia="ja-JP"/>
    </w:rPr>
  </w:style>
  <w:style w:type="paragraph" w:styleId="TOC8">
    <w:name w:val="toc 8"/>
    <w:basedOn w:val="Normal"/>
    <w:next w:val="Normal"/>
    <w:autoRedefine/>
    <w:uiPriority w:val="39"/>
    <w:rsid w:val="000C72FB"/>
    <w:pPr>
      <w:ind w:left="1680"/>
    </w:pPr>
    <w:rPr>
      <w:rFonts w:ascii="Times New Roman" w:eastAsia="MS Mincho" w:hAnsi="Times New Roman"/>
      <w:sz w:val="24"/>
      <w:lang w:val="en-US" w:eastAsia="ja-JP"/>
    </w:rPr>
  </w:style>
  <w:style w:type="paragraph" w:styleId="TOC9">
    <w:name w:val="toc 9"/>
    <w:basedOn w:val="Normal"/>
    <w:next w:val="Normal"/>
    <w:autoRedefine/>
    <w:uiPriority w:val="39"/>
    <w:rsid w:val="000C72FB"/>
    <w:pPr>
      <w:ind w:left="1920"/>
    </w:pPr>
    <w:rPr>
      <w:rFonts w:ascii="Times New Roman" w:eastAsia="MS Mincho" w:hAnsi="Times New Roman"/>
      <w:sz w:val="24"/>
      <w:lang w:val="en-US" w:eastAsia="ja-JP"/>
    </w:rPr>
  </w:style>
  <w:style w:type="paragraph" w:styleId="BalloonText">
    <w:name w:val="Balloon Text"/>
    <w:basedOn w:val="Normal"/>
    <w:semiHidden/>
    <w:rsid w:val="00E40F97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8F4812"/>
    <w:pPr>
      <w:spacing w:before="120" w:after="120" w:line="240" w:lineRule="atLeast"/>
    </w:pPr>
    <w:rPr>
      <w:rFonts w:ascii="Times New Roman" w:hAnsi="Times New Roman"/>
      <w:b/>
      <w:bCs/>
      <w:szCs w:val="20"/>
      <w:lang w:val="en-US"/>
    </w:rPr>
  </w:style>
  <w:style w:type="paragraph" w:styleId="ListBullet">
    <w:name w:val="List Bullet"/>
    <w:basedOn w:val="Normal"/>
    <w:rsid w:val="00764DFA"/>
    <w:pPr>
      <w:numPr>
        <w:numId w:val="2"/>
      </w:numPr>
    </w:pPr>
  </w:style>
  <w:style w:type="character" w:styleId="CommentReference">
    <w:name w:val="annotation reference"/>
    <w:basedOn w:val="DefaultParagraphFont"/>
    <w:semiHidden/>
    <w:rsid w:val="00D50DF5"/>
    <w:rPr>
      <w:sz w:val="16"/>
      <w:szCs w:val="16"/>
    </w:rPr>
  </w:style>
  <w:style w:type="paragraph" w:styleId="CommentText">
    <w:name w:val="annotation text"/>
    <w:basedOn w:val="Normal"/>
    <w:semiHidden/>
    <w:rsid w:val="00D50DF5"/>
    <w:pPr>
      <w:widowControl w:val="0"/>
      <w:autoSpaceDE w:val="0"/>
      <w:autoSpaceDN w:val="0"/>
      <w:adjustRightInd w:val="0"/>
    </w:pPr>
    <w:rPr>
      <w:rFonts w:ascii="Arial" w:hAnsi="Arial" w:cs="Arial"/>
      <w:szCs w:val="20"/>
      <w:lang w:val="pt-PT" w:eastAsia="pt-PT"/>
    </w:rPr>
  </w:style>
  <w:style w:type="paragraph" w:styleId="HTMLPreformatted">
    <w:name w:val="HTML Preformatted"/>
    <w:basedOn w:val="Normal"/>
    <w:link w:val="HTMLPreformattedChar"/>
    <w:uiPriority w:val="99"/>
    <w:rsid w:val="002A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54A"/>
    <w:rPr>
      <w:rFonts w:ascii="Courier New" w:hAnsi="Courier New" w:cs="Courier New"/>
      <w:lang w:val="en-US" w:eastAsia="en-US"/>
    </w:rPr>
  </w:style>
  <w:style w:type="table" w:styleId="TableClassic2">
    <w:name w:val="Table Classic 2"/>
    <w:basedOn w:val="TableNormal"/>
    <w:rsid w:val="00CE58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587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Emphasis">
    <w:name w:val="Emphasis"/>
    <w:basedOn w:val="DefaultParagraphFont"/>
    <w:qFormat/>
    <w:rsid w:val="00C7127E"/>
    <w:rPr>
      <w:i/>
      <w:iCs/>
    </w:rPr>
  </w:style>
  <w:style w:type="paragraph" w:styleId="ListParagraph">
    <w:name w:val="List Paragraph"/>
    <w:basedOn w:val="Normal"/>
    <w:uiPriority w:val="34"/>
    <w:qFormat/>
    <w:rsid w:val="00FE2F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76450"/>
    <w:rPr>
      <w:rFonts w:ascii="Tahoma" w:hAnsi="Tahoma" w:cs="Arial"/>
      <w:b/>
      <w:bCs/>
      <w:iCs/>
      <w:sz w:val="28"/>
      <w:szCs w:val="28"/>
      <w:lang w:eastAsia="en-US"/>
    </w:rPr>
  </w:style>
  <w:style w:type="character" w:styleId="FollowedHyperlink">
    <w:name w:val="FollowedHyperlink"/>
    <w:basedOn w:val="DefaultParagraphFont"/>
    <w:rsid w:val="00BE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[URLdoCliente]/Servicos/Servico?wsdl" TargetMode="External"/><Relationship Id="rId18" Type="http://schemas.openxmlformats.org/officeDocument/2006/relationships/hyperlink" Target="http://[URLdoCliente]/Servicos/Produto.svc?wsd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[URLdoCliente]/Servicos/Produto.svc?wsd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URLdoCliente]/Servicos/Produto.svc?wsdl" TargetMode="External"/><Relationship Id="rId20" Type="http://schemas.openxmlformats.org/officeDocument/2006/relationships/hyperlink" Target="http://[URLdoCliente]/Servicos/Produto.svc?wsd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[URLdoCliente]/Services/Produto.svc?wsdl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[URLdoCliente]/Servicos/Produto.svc?wsd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ParadigmaBS.com.br" TargetMode="External"/><Relationship Id="rId22" Type="http://schemas.openxmlformats.org/officeDocument/2006/relationships/hyperlink" Target="http://[URLdoCliente]/Servicos/Erro.svc?wsd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intranet.pta.com.br/Imagens/Paradigma/Marca_ParadigmaCMY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6ab80442-2700-403a-bf50-b0c6c4cc64d3">PBS0-185-1240</_dlc_DocId>
    <_dlc_DocIdUrl xmlns="6ab80442-2700-403a-bf50-b0c6c4cc64d3">
      <Url>http://intranet.pta.com.br/produtos/eproc/_layouts/DocIdRedir.aspx?ID=PBS0-185-1240</Url>
      <Description>PBS0-185-1240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02C5116C74346AD7C2B4AB0B5FCFF" ma:contentTypeVersion="3" ma:contentTypeDescription="Create a new document." ma:contentTypeScope="" ma:versionID="46b4dcd305cb4b0b140874a4e71a6132">
  <xsd:schema xmlns:xsd="http://www.w3.org/2001/XMLSchema" xmlns:xs="http://www.w3.org/2001/XMLSchema" xmlns:p="http://schemas.microsoft.com/office/2006/metadata/properties" xmlns:ns2="6ab80442-2700-403a-bf50-b0c6c4cc64d3" targetNamespace="http://schemas.microsoft.com/office/2006/metadata/properties" ma:root="true" ma:fieldsID="dbef3bb42abc386590bef1d0f5c276bf" ns2:_="">
    <xsd:import namespace="6ab80442-2700-403a-bf50-b0c6c4cc64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80442-2700-403a-bf50-b0c6c4cc64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E270-C06E-4BF0-8F7A-2F203D6D76CB}">
  <ds:schemaRefs>
    <ds:schemaRef ds:uri="http://schemas.openxmlformats.org/package/2006/metadata/core-properties"/>
    <ds:schemaRef ds:uri="6ab80442-2700-403a-bf50-b0c6c4cc64d3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D38DF26-8AD5-4BD8-B40B-B9356D83278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D07374-F068-45C4-ABAC-9B458E87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80442-2700-403a-bf50-b0c6c4cc6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B948D-6BE9-4F7D-AE03-52089CF6201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3B71C7-0796-4BE0-B6F6-457B8B5C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2922</Words>
  <Characters>16658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PARADIGMA</Company>
  <LinksUpToDate>false</LinksUpToDate>
  <CharactersWithSpaces>19541</CharactersWithSpaces>
  <SharedDoc>false</SharedDoc>
  <HLinks>
    <vt:vector size="744" baseType="variant">
      <vt:variant>
        <vt:i4>1703992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_Toc285785770</vt:lpwstr>
      </vt:variant>
      <vt:variant>
        <vt:i4>1769528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_Toc285785769</vt:lpwstr>
      </vt:variant>
      <vt:variant>
        <vt:i4>1769528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_Toc285785768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_Toc285785767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_Toc285785766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_Toc285785765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_Toc285785764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_Toc285785763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_Toc285785762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_Toc285785761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_Toc285785760</vt:lpwstr>
      </vt:variant>
      <vt:variant>
        <vt:i4>1572920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_Toc285785759</vt:lpwstr>
      </vt:variant>
      <vt:variant>
        <vt:i4>1572920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_Toc285785758</vt:lpwstr>
      </vt:variant>
      <vt:variant>
        <vt:i4>1572920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_Toc285785757</vt:lpwstr>
      </vt:variant>
      <vt:variant>
        <vt:i4>1572920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_Toc285785756</vt:lpwstr>
      </vt:variant>
      <vt:variant>
        <vt:i4>1572920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_Toc285785755</vt:lpwstr>
      </vt:variant>
      <vt:variant>
        <vt:i4>1572920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_Toc285785754</vt:lpwstr>
      </vt:variant>
      <vt:variant>
        <vt:i4>1572920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_Toc285785753</vt:lpwstr>
      </vt:variant>
      <vt:variant>
        <vt:i4>1572920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_Toc285785752</vt:lpwstr>
      </vt:variant>
      <vt:variant>
        <vt:i4>1572920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_Toc285785751</vt:lpwstr>
      </vt:variant>
      <vt:variant>
        <vt:i4>1572920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_Toc285785750</vt:lpwstr>
      </vt:variant>
      <vt:variant>
        <vt:i4>1638456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_Toc285785749</vt:lpwstr>
      </vt:variant>
      <vt:variant>
        <vt:i4>1638456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_Toc285785748</vt:lpwstr>
      </vt:variant>
      <vt:variant>
        <vt:i4>1638456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_Toc285785747</vt:lpwstr>
      </vt:variant>
      <vt:variant>
        <vt:i4>1638456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_Toc285785746</vt:lpwstr>
      </vt:variant>
      <vt:variant>
        <vt:i4>1638456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_Toc285785745</vt:lpwstr>
      </vt:variant>
      <vt:variant>
        <vt:i4>1638456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_Toc285785744</vt:lpwstr>
      </vt:variant>
      <vt:variant>
        <vt:i4>1638456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_Toc285785743</vt:lpwstr>
      </vt:variant>
      <vt:variant>
        <vt:i4>1638456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_Toc285785742</vt:lpwstr>
      </vt:variant>
      <vt:variant>
        <vt:i4>1638456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_Toc285785741</vt:lpwstr>
      </vt:variant>
      <vt:variant>
        <vt:i4>1638456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_Toc285785740</vt:lpwstr>
      </vt:variant>
      <vt:variant>
        <vt:i4>1966136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_Toc285785739</vt:lpwstr>
      </vt:variant>
      <vt:variant>
        <vt:i4>1966136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_Toc285785738</vt:lpwstr>
      </vt:variant>
      <vt:variant>
        <vt:i4>1966136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_Toc285785737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_Toc285785736</vt:lpwstr>
      </vt:variant>
      <vt:variant>
        <vt:i4>1966136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_Toc285785735</vt:lpwstr>
      </vt:variant>
      <vt:variant>
        <vt:i4>1966136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_Toc285785734</vt:lpwstr>
      </vt:variant>
      <vt:variant>
        <vt:i4>1966136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_Toc285785733</vt:lpwstr>
      </vt:variant>
      <vt:variant>
        <vt:i4>1966136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_Toc285785732</vt:lpwstr>
      </vt:variant>
      <vt:variant>
        <vt:i4>1966136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_Toc285785731</vt:lpwstr>
      </vt:variant>
      <vt:variant>
        <vt:i4>1966136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_Toc285785730</vt:lpwstr>
      </vt:variant>
      <vt:variant>
        <vt:i4>2031672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_Toc285785729</vt:lpwstr>
      </vt:variant>
      <vt:variant>
        <vt:i4>2031672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_Toc285785728</vt:lpwstr>
      </vt:variant>
      <vt:variant>
        <vt:i4>2031672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_Toc285785727</vt:lpwstr>
      </vt:variant>
      <vt:variant>
        <vt:i4>2031672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_Toc285785726</vt:lpwstr>
      </vt:variant>
      <vt:variant>
        <vt:i4>2031672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_Toc285785725</vt:lpwstr>
      </vt:variant>
      <vt:variant>
        <vt:i4>2031672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_Toc285785724</vt:lpwstr>
      </vt:variant>
      <vt:variant>
        <vt:i4>2031672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_Toc285785723</vt:lpwstr>
      </vt:variant>
      <vt:variant>
        <vt:i4>2031672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_Toc285785722</vt:lpwstr>
      </vt:variant>
      <vt:variant>
        <vt:i4>2031672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_Toc285785721</vt:lpwstr>
      </vt:variant>
      <vt:variant>
        <vt:i4>2031672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_Toc285785720</vt:lpwstr>
      </vt:variant>
      <vt:variant>
        <vt:i4>1835064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_Toc285785719</vt:lpwstr>
      </vt:variant>
      <vt:variant>
        <vt:i4>1835064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_Toc285785718</vt:lpwstr>
      </vt:variant>
      <vt:variant>
        <vt:i4>1835064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_Toc285785717</vt:lpwstr>
      </vt:variant>
      <vt:variant>
        <vt:i4>1835064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_Toc285785716</vt:lpwstr>
      </vt:variant>
      <vt:variant>
        <vt:i4>1835064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_Toc285785715</vt:lpwstr>
      </vt:variant>
      <vt:variant>
        <vt:i4>1835064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_Toc285785714</vt:lpwstr>
      </vt:variant>
      <vt:variant>
        <vt:i4>1835064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_Toc285785713</vt:lpwstr>
      </vt:variant>
      <vt:variant>
        <vt:i4>1835064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_Toc285785712</vt:lpwstr>
      </vt:variant>
      <vt:variant>
        <vt:i4>1835064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_Toc285785711</vt:lpwstr>
      </vt:variant>
      <vt:variant>
        <vt:i4>1835064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_Toc285785710</vt:lpwstr>
      </vt:variant>
      <vt:variant>
        <vt:i4>1900600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_Toc285785709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_Toc285785708</vt:lpwstr>
      </vt:variant>
      <vt:variant>
        <vt:i4>1900600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_Toc285785707</vt:lpwstr>
      </vt:variant>
      <vt:variant>
        <vt:i4>1900600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_Toc285785706</vt:lpwstr>
      </vt:variant>
      <vt:variant>
        <vt:i4>1900600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_Toc285785705</vt:lpwstr>
      </vt:variant>
      <vt:variant>
        <vt:i4>1900600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_Toc285785704</vt:lpwstr>
      </vt:variant>
      <vt:variant>
        <vt:i4>1900600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_Toc285785703</vt:lpwstr>
      </vt:variant>
      <vt:variant>
        <vt:i4>1900600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_Toc285785702</vt:lpwstr>
      </vt:variant>
      <vt:variant>
        <vt:i4>1900600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_Toc285785701</vt:lpwstr>
      </vt:variant>
      <vt:variant>
        <vt:i4>1900600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_Toc285785700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_Toc285785699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_Toc285785698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_Toc285785697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_Toc285785696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_Toc285785695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_Toc285785694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_Toc285785693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_Toc285785692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_Toc285785691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_Toc285785690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_Toc285785689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_Toc285785688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_Toc285785687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_Toc285785686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_Toc285785685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_Toc285785684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_Toc285785683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_Toc285785682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_Toc285785681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_Toc285785680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_Toc285785679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_Toc285785678</vt:lpwstr>
      </vt:variant>
      <vt:variant>
        <vt:i4>1703993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_Toc285785677</vt:lpwstr>
      </vt:variant>
      <vt:variant>
        <vt:i4>1703993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_Toc285785676</vt:lpwstr>
      </vt:variant>
      <vt:variant>
        <vt:i4>1703993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_Toc285785675</vt:lpwstr>
      </vt:variant>
      <vt:variant>
        <vt:i4>1703993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_Toc285785674</vt:lpwstr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_Toc285785673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_Toc285785672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_Toc285785671</vt:lpwstr>
      </vt:variant>
      <vt:variant>
        <vt:i4>1703993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_Toc285785670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_Toc285785669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_Toc285785668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_Toc285785667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_Toc285785666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_Toc285785665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_Toc285785664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_Toc285785663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_Toc285785662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_Toc285785661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_Toc285785660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_Toc285785659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_Toc285785658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_Toc285785657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_Toc285785656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_Toc285785655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_Toc285785654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_Toc285785653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_Toc285785652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_Toc285785651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_Toc285785650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_Toc285785649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_Toc285785648</vt:lpwstr>
      </vt:variant>
      <vt:variant>
        <vt:i4>1966112</vt:i4>
      </vt:variant>
      <vt:variant>
        <vt:i4>0</vt:i4>
      </vt:variant>
      <vt:variant>
        <vt:i4>0</vt:i4>
      </vt:variant>
      <vt:variant>
        <vt:i4>5</vt:i4>
      </vt:variant>
      <vt:variant>
        <vt:lpwstr>http://intranet.pta.com.br/Imagens/Paradigma/Marca_ParadigmaCMYK.jpg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Thiesen de Souza</dc:creator>
  <cp:lastModifiedBy>Antonio Felipe Franklin de Sousa</cp:lastModifiedBy>
  <cp:revision>2</cp:revision>
  <cp:lastPrinted>2016-10-31T15:17:00Z</cp:lastPrinted>
  <dcterms:created xsi:type="dcterms:W3CDTF">2016-12-20T17:55:00Z</dcterms:created>
  <dcterms:modified xsi:type="dcterms:W3CDTF">2016-12-20T17:55:00Z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Links">
    <vt:lpwstr/>
  </property>
  <property fmtid="{D5CDD505-2E9C-101B-9397-08002B2CF9AE}" pid="4" name="Owner">
    <vt:lpwstr/>
  </property>
  <property fmtid="{D5CDD505-2E9C-101B-9397-08002B2CF9AE}" pid="5" name="ContentTypeId">
    <vt:lpwstr>0x010100DFF02C5116C74346AD7C2B4AB0B5FCFF</vt:lpwstr>
  </property>
  <property fmtid="{D5CDD505-2E9C-101B-9397-08002B2CF9AE}" pid="6" name="_dlc_DocIdItemGuid">
    <vt:lpwstr>0cbbd6c4-a8c7-4a23-b115-4b4ffbde4bf0</vt:lpwstr>
  </property>
</Properties>
</file>