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C9" w:rsidRDefault="00AA7701">
      <w:r w:rsidRPr="00AA7701">
        <w:t>Tutela, TCC, Sprint, Advogado, Tutela, TCC, Hillsong, NF, Metalcore, Celular, Celular, CPU, Sprint</w:t>
      </w:r>
      <w:bookmarkStart w:id="0" w:name="_GoBack"/>
      <w:bookmarkEnd w:id="0"/>
    </w:p>
    <w:sectPr w:rsidR="00CD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32"/>
    <w:rsid w:val="001B5A32"/>
    <w:rsid w:val="00AA7701"/>
    <w:rsid w:val="00C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243CC-B4F5-46CC-AC25-AC2D5FD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Pires</dc:creator>
  <cp:keywords/>
  <dc:description/>
  <cp:lastModifiedBy>Matheus Pires</cp:lastModifiedBy>
  <cp:revision>3</cp:revision>
  <dcterms:created xsi:type="dcterms:W3CDTF">2018-08-10T21:31:00Z</dcterms:created>
  <dcterms:modified xsi:type="dcterms:W3CDTF">2018-08-10T21:31:00Z</dcterms:modified>
</cp:coreProperties>
</file>