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DC26" w14:textId="77777777" w:rsidR="00F82F15" w:rsidRDefault="00F82F15">
      <w:pPr>
        <w:rPr>
          <w:sz w:val="28"/>
          <w:szCs w:val="28"/>
        </w:rPr>
      </w:pPr>
      <w:r>
        <w:rPr>
          <w:sz w:val="28"/>
          <w:szCs w:val="28"/>
        </w:rPr>
        <w:t xml:space="preserve">Regra do </w:t>
      </w:r>
      <w:proofErr w:type="spellStart"/>
      <w:proofErr w:type="gramStart"/>
      <w:r>
        <w:rPr>
          <w:sz w:val="28"/>
          <w:szCs w:val="28"/>
        </w:rPr>
        <w:t>Negocio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6BFF62D7" w14:textId="62C86836" w:rsidR="00C07D05" w:rsidRDefault="004C6E1F">
      <w:pPr>
        <w:rPr>
          <w:sz w:val="28"/>
          <w:szCs w:val="28"/>
        </w:rPr>
      </w:pPr>
      <w:r>
        <w:rPr>
          <w:sz w:val="28"/>
          <w:szCs w:val="28"/>
        </w:rPr>
        <w:t xml:space="preserve">O sistema de Premiação da SMN, consiste em todas as notas fiscais que emitimos, são computadas para que um percentual dessa nota fiscal seja repartido entre a equipe que gerou aquela nota fiscal, ou seja todos os colaboradores da SMN são sócios da SMN, então um percentual da nota fiscal emitida é separado para ser dividido entre o time que gerou a nota fiscal. </w:t>
      </w:r>
    </w:p>
    <w:p w14:paraId="34E910B5" w14:textId="24B3E86C" w:rsidR="004C6E1F" w:rsidRDefault="004C6E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Os colaboradores da SMN tem</w:t>
      </w:r>
      <w:proofErr w:type="gramEnd"/>
      <w:r>
        <w:rPr>
          <w:sz w:val="28"/>
          <w:szCs w:val="28"/>
        </w:rPr>
        <w:t xml:space="preserve"> um custo em horas, ou seja, cada deles custa para a empresa 44horas semanais. 8 horas por dias durante a semana, mais 4horas durante o sábado, ao todo 176 horas. </w:t>
      </w:r>
    </w:p>
    <w:p w14:paraId="24E8489C" w14:textId="571CF879" w:rsidR="004C6E1F" w:rsidRDefault="004C6E1F">
      <w:pPr>
        <w:rPr>
          <w:sz w:val="28"/>
          <w:szCs w:val="28"/>
        </w:rPr>
      </w:pPr>
      <w:r>
        <w:rPr>
          <w:sz w:val="28"/>
          <w:szCs w:val="28"/>
        </w:rPr>
        <w:t>Precisamos saber a quantidade de horas que custou aquele colaborador para a empresa.</w:t>
      </w:r>
    </w:p>
    <w:p w14:paraId="0D751CF1" w14:textId="4218E700" w:rsidR="004C6E1F" w:rsidRDefault="004C6E1F">
      <w:pPr>
        <w:rPr>
          <w:sz w:val="28"/>
          <w:szCs w:val="28"/>
        </w:rPr>
      </w:pPr>
      <w:r>
        <w:rPr>
          <w:sz w:val="28"/>
          <w:szCs w:val="28"/>
        </w:rPr>
        <w:t>Para que quando calculado, qual percentual de conversão que aquele colaborador teve</w:t>
      </w:r>
      <w:r w:rsidR="00F82F15">
        <w:rPr>
          <w:sz w:val="28"/>
          <w:szCs w:val="28"/>
        </w:rPr>
        <w:t>.</w:t>
      </w:r>
    </w:p>
    <w:p w14:paraId="5062C18B" w14:textId="77777777" w:rsidR="00F82F15" w:rsidRPr="004C6E1F" w:rsidRDefault="00F82F15">
      <w:pPr>
        <w:rPr>
          <w:sz w:val="28"/>
          <w:szCs w:val="28"/>
        </w:rPr>
      </w:pPr>
    </w:p>
    <w:sectPr w:rsidR="00F82F15" w:rsidRPr="004C6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1F"/>
    <w:rsid w:val="004C6E1F"/>
    <w:rsid w:val="00C07D05"/>
    <w:rsid w:val="00F8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1FF9"/>
  <w15:chartTrackingRefBased/>
  <w15:docId w15:val="{A168347A-3274-4DB5-A784-10C268E3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Alves</dc:creator>
  <cp:keywords/>
  <dc:description/>
  <cp:lastModifiedBy>Mariana Alves</cp:lastModifiedBy>
  <cp:revision>1</cp:revision>
  <dcterms:created xsi:type="dcterms:W3CDTF">2022-02-15T21:45:00Z</dcterms:created>
  <dcterms:modified xsi:type="dcterms:W3CDTF">2022-02-15T23:04:00Z</dcterms:modified>
</cp:coreProperties>
</file>