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–INDICES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Ind_PK_Season_Ano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Season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(Ano);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Ind_PK_Season_Semestre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Season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(Semestre);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Ind_Bth_Premiacao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Season (Premiação);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Ind_PK_Equipe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Equipe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(Id);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Ind_PK_Jogador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Jogador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(Nick);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Ind_Bth_Idade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Jogador(Idade);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Ind_FK_Equipe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Jogador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(idEquipe);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Ind_FK_Season_Ano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Campeonato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(Ano);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Ind_FK_Season_Semestre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Campeonato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(Semestre);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Ind_PK_Partida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Partida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(Sala);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Ind_FK_Equipe_Azul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Partida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(IdAzul);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Ind_FK_Equipe_Vermelho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Partida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(IdVermelho);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Ind_PK_Draft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Draft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hash (Sala);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Ind_Bth_Valor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Contratacao(Valor);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Ind_Bth_Preco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Skins(Preço);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