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MVC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view pode ser utilizado o JSP, que aceita comandos java, JSP trabalha com HTML e XHTML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geralmente classes javabeans, é responsável pela camada de persistência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Controller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intermediário entre a view e o model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JSP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Todos os dados que vem do server podem ser estáticos (que é sempre do mesmo jeito. Linguagens: HTML, JavaScript, CSS) ou dinâmicos (está em constante mudança, sofreram algum tipo de processamento antes de serem exibidos para o usuário. Linguagens: PHP, java, asp, etc...).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Páginas JSP são executadas no server e só depois são encaminhadas para o client (o browser do usuário).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JSP é executado em um web container/servlet container, ou seja, ele roda na camada servlet.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Esta linguagem é pré-compilada, ela tem o mesmo ciclo de vida de um servlet.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Diretivas: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São executadas no momento em que a página está sendo pré-compilada, são delimitadas pela taglib → &lt;%@%&gt;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Ações:</w:t>
      </w:r>
      <w:r w:rsidDel="00000000" w:rsidR="00000000" w:rsidRPr="00000000">
        <w:rPr>
          <w:sz w:val="24"/>
          <w:szCs w:val="24"/>
          <w:rtl w:val="0"/>
        </w:rPr>
        <w:t xml:space="preserve"> São tags pré-definidas em JSP que são convertidas para comandos java.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de script:</w:t>
      </w:r>
      <w:r w:rsidDel="00000000" w:rsidR="00000000" w:rsidRPr="00000000">
        <w:rPr>
          <w:sz w:val="24"/>
          <w:szCs w:val="24"/>
          <w:rtl w:val="0"/>
        </w:rPr>
        <w:t xml:space="preserve"> Permite colocar códigos java dentro do JSP.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Scriptlet: &lt;%%&gt;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Eclipse: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dynamic web project, associar o apache tomcat existente na máquina com o projeto no combo ‘target runtime’, caso não tenha clicar em ‘new runtime ’ e associar o tomcat ao projeto. JSP é criado na pasta web content.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DE MEMÓRIA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São áreas da memória onde guardamos informações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4 escopos de memória: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Application: É uma área compartilhada, seu prazo de validade é o maior possível. Enquanto o servidor está no ar, a application estará “existindo”.;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Request: Existe pela duração da solicitação do client, ele cria uma área chamada request, ela existirá até o momento que o server dará resposta para o usuário. Sempre é criada uma área para cada  requisição, para cada usuário é criada uma área específica.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Session: Ela é criada para a conexão entre o navegador e o servidor, o server cria uma área específica para a conexão. Ela tem um “prazo” de existência. É sempre criada uma seção para cada usuário, é exatamente o que os bancos fazem com os usuários quando dizem  que “Sua seção foi expirada!”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FALTOU ANOTAR UM ESCOPO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pegar ou colocar objetos nas área s de memória temos os métodos getAttribute(String name) e setAttribute(String name, Object obj).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