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hd w:fill="ffffff" w:val="clear"/>
        <w:spacing w:after="300" w:before="640" w:lineRule="auto"/>
        <w:rPr>
          <w:b w:val="1"/>
          <w:bCs w:val="1"/>
          <w:color w:val="626262"/>
          <w:sz w:val="21"/>
          <w:szCs w:val="21"/>
        </w:rPr>
      </w:pPr>
      <w:r w:rsidDel="00000000" w:rsidR="00000000" w:rsidRPr="00000000">
        <w:rPr>
          <w:b w:val="1"/>
          <w:bCs w:val="1"/>
          <w:color w:val="626262"/>
          <w:sz w:val="21"/>
          <w:szCs w:val="21"/>
          <w:rtl w:val="0"/>
        </w:rPr>
        <w:t xml:space="preserve">Atividade Extensionista</w:t>
      </w:r>
    </w:p>
    <w:p w:rsidR="00000000" w:rsidDel="00000000" w:rsidP="00000000" w:rsidRDefault="00000000" w:rsidRPr="00000000" w14:paraId="00000002">
      <w:pPr>
        <w:shd w:fill="ffffff" w:val="clear"/>
        <w:spacing w:after="300" w:before="640" w:lineRule="auto"/>
        <w:rPr>
          <w:color w:val="626262"/>
          <w:sz w:val="21"/>
          <w:szCs w:val="21"/>
        </w:rPr>
      </w:pPr>
      <w:r w:rsidDel="00000000" w:rsidR="00000000" w:rsidRPr="00000000">
        <w:rPr>
          <w:color w:val="626262"/>
          <w:sz w:val="21"/>
          <w:szCs w:val="21"/>
          <w:rtl w:val="0"/>
        </w:rPr>
        <w:t xml:space="preserve">Experiência de Usuário Pesquisa de Usabilidade em Aplicações Móveis e Web</w:t>
      </w:r>
    </w:p>
    <w:p w:rsidR="00000000" w:rsidDel="00000000" w:rsidP="00000000" w:rsidRDefault="00000000" w:rsidRPr="00000000" w14:paraId="00000003">
      <w:pPr>
        <w:shd w:fill="ffffff" w:val="clear"/>
        <w:spacing w:after="300" w:before="640" w:lineRule="auto"/>
        <w:rPr>
          <w:b w:val="1"/>
          <w:bCs w:val="1"/>
          <w:color w:val="626262"/>
          <w:sz w:val="21"/>
          <w:szCs w:val="21"/>
        </w:rPr>
      </w:pPr>
      <w:r w:rsidDel="00000000" w:rsidR="00000000" w:rsidRPr="00000000">
        <w:rPr>
          <w:b w:val="1"/>
          <w:bCs w:val="1"/>
          <w:color w:val="626262"/>
          <w:sz w:val="21"/>
          <w:szCs w:val="21"/>
          <w:rtl w:val="0"/>
        </w:rPr>
        <w:t xml:space="preserve">Modalidade</w:t>
      </w:r>
    </w:p>
    <w:p w:rsidR="00000000" w:rsidDel="00000000" w:rsidP="00000000" w:rsidRDefault="00000000" w:rsidRPr="00000000" w14:paraId="00000004">
      <w:pPr>
        <w:shd w:fill="ffffff" w:val="clear"/>
        <w:spacing w:after="300" w:before="640" w:lineRule="auto"/>
        <w:rPr>
          <w:color w:val="626262"/>
          <w:sz w:val="21"/>
          <w:szCs w:val="21"/>
        </w:rPr>
      </w:pPr>
      <w:r w:rsidDel="00000000" w:rsidR="00000000" w:rsidRPr="00000000">
        <w:rPr>
          <w:color w:val="626262"/>
          <w:sz w:val="21"/>
          <w:szCs w:val="21"/>
          <w:rtl w:val="0"/>
        </w:rPr>
        <w:t xml:space="preserve">Cursos e Oficinas</w:t>
      </w:r>
    </w:p>
    <w:p w:rsidR="00000000" w:rsidDel="00000000" w:rsidP="00000000" w:rsidRDefault="00000000" w:rsidRPr="00000000" w14:paraId="00000005">
      <w:pPr>
        <w:shd w:fill="ffffff" w:val="clear"/>
        <w:spacing w:after="300" w:before="640" w:lineRule="auto"/>
        <w:rPr>
          <w:b w:val="1"/>
          <w:bCs w:val="1"/>
          <w:color w:val="626262"/>
          <w:sz w:val="21"/>
          <w:szCs w:val="21"/>
        </w:rPr>
      </w:pPr>
      <w:r w:rsidDel="00000000" w:rsidR="00000000" w:rsidRPr="00000000">
        <w:rPr>
          <w:b w:val="1"/>
          <w:bCs w:val="1"/>
          <w:color w:val="626262"/>
          <w:sz w:val="21"/>
          <w:szCs w:val="21"/>
          <w:rtl w:val="0"/>
        </w:rPr>
        <w:t xml:space="preserve">Submodalidade</w:t>
      </w:r>
    </w:p>
    <w:p w:rsidR="00000000" w:rsidDel="00000000" w:rsidP="00000000" w:rsidRDefault="00000000" w:rsidRPr="00000000" w14:paraId="00000006">
      <w:pPr>
        <w:shd w:fill="ffffff" w:val="clear"/>
        <w:spacing w:after="300" w:before="640" w:lineRule="auto"/>
        <w:rPr>
          <w:color w:val="626262"/>
          <w:sz w:val="21"/>
          <w:szCs w:val="21"/>
        </w:rPr>
      </w:pPr>
      <w:r w:rsidDel="00000000" w:rsidR="00000000" w:rsidRPr="00000000">
        <w:rPr>
          <w:color w:val="626262"/>
          <w:sz w:val="21"/>
          <w:szCs w:val="21"/>
          <w:rtl w:val="0"/>
        </w:rPr>
        <w:t xml:space="preserve">Formação, e Qualificação Profissional</w:t>
      </w:r>
    </w:p>
    <w:p w:rsidR="00000000" w:rsidDel="00000000" w:rsidP="00000000" w:rsidRDefault="00000000" w:rsidRPr="00000000" w14:paraId="00000007">
      <w:pPr>
        <w:shd w:fill="ffffff" w:val="clear"/>
        <w:spacing w:after="300" w:before="640" w:lineRule="auto"/>
        <w:rPr>
          <w:b w:val="1"/>
          <w:bCs w:val="1"/>
          <w:color w:val="626262"/>
          <w:sz w:val="21"/>
          <w:szCs w:val="21"/>
        </w:rPr>
      </w:pPr>
      <w:r w:rsidDel="00000000" w:rsidR="00000000" w:rsidRPr="00000000">
        <w:rPr>
          <w:b w:val="1"/>
          <w:bCs w:val="1"/>
          <w:color w:val="626262"/>
          <w:sz w:val="21"/>
          <w:szCs w:val="21"/>
          <w:rtl w:val="0"/>
        </w:rPr>
        <w:t xml:space="preserve">Data de Início</w:t>
      </w:r>
    </w:p>
    <w:p w:rsidR="00000000" w:rsidDel="00000000" w:rsidP="00000000" w:rsidRDefault="00000000" w:rsidRPr="00000000" w14:paraId="00000008">
      <w:pPr>
        <w:shd w:fill="ffffff" w:val="clear"/>
        <w:spacing w:after="300" w:before="640" w:lineRule="auto"/>
        <w:rPr>
          <w:color w:val="626262"/>
          <w:sz w:val="21"/>
          <w:szCs w:val="21"/>
        </w:rPr>
      </w:pPr>
      <w:r w:rsidDel="00000000" w:rsidR="00000000" w:rsidRPr="00000000">
        <w:rPr>
          <w:color w:val="626262"/>
          <w:sz w:val="21"/>
          <w:szCs w:val="21"/>
          <w:rtl w:val="0"/>
        </w:rPr>
        <w:t xml:space="preserve">15/09/2024</w:t>
      </w:r>
    </w:p>
    <w:p w:rsidR="00000000" w:rsidDel="00000000" w:rsidP="00000000" w:rsidRDefault="00000000" w:rsidRPr="00000000" w14:paraId="00000009">
      <w:pPr>
        <w:shd w:fill="ffffff" w:val="clear"/>
        <w:spacing w:after="300" w:before="640" w:lineRule="auto"/>
        <w:rPr>
          <w:b w:val="1"/>
          <w:bCs w:val="1"/>
          <w:color w:val="626262"/>
          <w:sz w:val="21"/>
          <w:szCs w:val="21"/>
        </w:rPr>
      </w:pPr>
      <w:r w:rsidDel="00000000" w:rsidR="00000000" w:rsidRPr="00000000">
        <w:rPr>
          <w:b w:val="1"/>
          <w:bCs w:val="1"/>
          <w:color w:val="626262"/>
          <w:sz w:val="21"/>
          <w:szCs w:val="21"/>
          <w:rtl w:val="0"/>
        </w:rPr>
        <w:t xml:space="preserve">Data de Adesão</w:t>
      </w:r>
    </w:p>
    <w:p w:rsidR="00000000" w:rsidDel="00000000" w:rsidP="00000000" w:rsidRDefault="00000000" w:rsidRPr="00000000" w14:paraId="0000000A">
      <w:pPr>
        <w:shd w:fill="ffffff" w:val="clear"/>
        <w:spacing w:after="300" w:before="640" w:lineRule="auto"/>
        <w:rPr>
          <w:color w:val="626262"/>
          <w:sz w:val="21"/>
          <w:szCs w:val="21"/>
        </w:rPr>
      </w:pPr>
      <w:r w:rsidDel="00000000" w:rsidR="00000000" w:rsidRPr="00000000">
        <w:rPr>
          <w:color w:val="626262"/>
          <w:sz w:val="21"/>
          <w:szCs w:val="21"/>
          <w:rtl w:val="0"/>
        </w:rPr>
        <w:t xml:space="preserve">08/03/2026</w:t>
      </w:r>
    </w:p>
    <w:p w:rsidR="00000000" w:rsidDel="00000000" w:rsidP="00000000" w:rsidRDefault="00000000" w:rsidRPr="00000000" w14:paraId="0000000B">
      <w:pPr>
        <w:shd w:fill="ffffff" w:val="clear"/>
        <w:spacing w:after="300" w:before="640" w:lineRule="auto"/>
        <w:rPr>
          <w:b w:val="1"/>
          <w:bCs w:val="1"/>
          <w:color w:val="626262"/>
          <w:sz w:val="21"/>
          <w:szCs w:val="21"/>
        </w:rPr>
      </w:pPr>
      <w:r w:rsidDel="00000000" w:rsidR="00000000" w:rsidRPr="00000000">
        <w:rPr>
          <w:b w:val="1"/>
          <w:bCs w:val="1"/>
          <w:color w:val="626262"/>
          <w:sz w:val="21"/>
          <w:szCs w:val="21"/>
          <w:rtl w:val="0"/>
        </w:rPr>
        <w:t xml:space="preserve">ODS da Atividade</w:t>
      </w:r>
    </w:p>
    <w:p w:rsidR="00000000" w:rsidDel="00000000" w:rsidP="00000000" w:rsidRDefault="00000000" w:rsidRPr="00000000" w14:paraId="0000000C">
      <w:pPr>
        <w:shd w:fill="ffffff" w:val="clear"/>
        <w:spacing w:after="300" w:before="640" w:lineRule="auto"/>
        <w:rPr>
          <w:color w:val="626262"/>
          <w:sz w:val="21"/>
          <w:szCs w:val="21"/>
        </w:rPr>
      </w:pPr>
      <w:r w:rsidDel="00000000" w:rsidR="00000000" w:rsidRPr="00000000">
        <w:rPr>
          <w:color w:val="626262"/>
          <w:sz w:val="21"/>
          <w:szCs w:val="21"/>
          <w:rtl w:val="0"/>
        </w:rPr>
        <w:t xml:space="preserve">4 - Educação de qualidade, 8 - Trabalho decente e crescimento econômico, 9 - Indústria, inovação e infraestrutura</w:t>
      </w:r>
    </w:p>
    <w:p w:rsidR="00000000" w:rsidDel="00000000" w:rsidP="00000000" w:rsidRDefault="00000000" w:rsidRPr="00000000" w14:paraId="0000000D">
      <w:pPr>
        <w:shd w:fill="ffffff" w:val="clear"/>
        <w:spacing w:after="300" w:before="320" w:lineRule="auto"/>
        <w:rPr>
          <w:b w:val="1"/>
          <w:bCs w:val="1"/>
          <w:color w:val="626262"/>
          <w:sz w:val="21"/>
          <w:szCs w:val="21"/>
        </w:rPr>
      </w:pPr>
      <w:r w:rsidDel="00000000" w:rsidR="00000000" w:rsidRPr="00000000">
        <w:rPr>
          <w:b w:val="1"/>
          <w:bCs w:val="1"/>
          <w:color w:val="626262"/>
          <w:sz w:val="21"/>
          <w:szCs w:val="21"/>
          <w:rtl w:val="0"/>
        </w:rPr>
        <w:t xml:space="preserve">Pretensão da Atividade</w:t>
      </w:r>
    </w:p>
    <w:p w:rsidR="00000000" w:rsidDel="00000000" w:rsidP="00000000" w:rsidRDefault="00000000" w:rsidRPr="00000000" w14:paraId="0000000E">
      <w:pPr>
        <w:shd w:fill="ffffff" w:val="clear"/>
        <w:spacing w:after="300" w:before="320" w:lineRule="auto"/>
        <w:rPr>
          <w:color w:val="626262"/>
          <w:sz w:val="21"/>
          <w:szCs w:val="21"/>
        </w:rPr>
      </w:pPr>
      <w:r w:rsidDel="00000000" w:rsidR="00000000" w:rsidRPr="00000000">
        <w:rPr>
          <w:color w:val="626262"/>
          <w:sz w:val="21"/>
          <w:szCs w:val="21"/>
          <w:rtl w:val="0"/>
        </w:rPr>
        <w:t xml:space="preserve">O objetivo será proporcionar ao estudante de tecnologia a oportunidade de adquirir habilidades de pesquisa, comunicação e escrita para seu desenvolvimento pessoal e profissional.</w:t>
      </w:r>
    </w:p>
    <w:p w:rsidR="00000000" w:rsidDel="00000000" w:rsidP="00000000" w:rsidRDefault="00000000" w:rsidRPr="00000000" w14:paraId="0000000F">
      <w:pPr>
        <w:shd w:fill="ffffff" w:val="clear"/>
        <w:spacing w:after="300" w:before="320" w:lineRule="auto"/>
        <w:rPr>
          <w:color w:val="626262"/>
          <w:sz w:val="21"/>
          <w:szCs w:val="21"/>
        </w:rPr>
      </w:pPr>
      <w:r w:rsidDel="00000000" w:rsidR="00000000" w:rsidRPr="00000000">
        <w:rPr>
          <w:rtl w:val="0"/>
        </w:rPr>
      </w:r>
    </w:p>
    <w:p w:rsidR="00000000" w:rsidDel="00000000" w:rsidP="00000000" w:rsidRDefault="00000000" w:rsidRPr="00000000" w14:paraId="00000010">
      <w:pPr>
        <w:shd w:fill="ffffff" w:val="clear"/>
        <w:spacing w:after="300" w:before="320" w:lineRule="auto"/>
        <w:rPr>
          <w:color w:val="626262"/>
          <w:sz w:val="21"/>
          <w:szCs w:val="21"/>
        </w:rPr>
      </w:pPr>
      <w:r w:rsidDel="00000000" w:rsidR="00000000" w:rsidRPr="00000000">
        <w:rPr>
          <w:rtl w:val="0"/>
        </w:rPr>
      </w:r>
    </w:p>
    <w:p w:rsidR="00000000" w:rsidDel="00000000" w:rsidP="00000000" w:rsidRDefault="00000000" w:rsidRPr="00000000" w14:paraId="00000011">
      <w:pPr>
        <w:shd w:fill="ffffff" w:val="clear"/>
        <w:spacing w:after="300" w:before="320" w:lineRule="auto"/>
        <w:rPr>
          <w:b w:val="1"/>
          <w:bCs w:val="1"/>
          <w:color w:val="626262"/>
          <w:sz w:val="21"/>
          <w:szCs w:val="21"/>
        </w:rPr>
      </w:pPr>
      <w:r w:rsidDel="00000000" w:rsidR="00000000" w:rsidRPr="00000000">
        <w:rPr>
          <w:b w:val="1"/>
          <w:bCs w:val="1"/>
          <w:color w:val="626262"/>
          <w:sz w:val="21"/>
          <w:szCs w:val="21"/>
          <w:rtl w:val="0"/>
        </w:rPr>
        <w:t xml:space="preserve">Requisitos Técnicos</w:t>
      </w:r>
    </w:p>
    <w:p w:rsidR="00000000" w:rsidDel="00000000" w:rsidP="00000000" w:rsidRDefault="00000000" w:rsidRPr="00000000" w14:paraId="00000012">
      <w:pPr>
        <w:shd w:fill="ffffff" w:val="clear"/>
        <w:spacing w:after="300" w:before="320" w:lineRule="auto"/>
        <w:rPr>
          <w:color w:val="626262"/>
          <w:sz w:val="21"/>
          <w:szCs w:val="21"/>
        </w:rPr>
      </w:pPr>
      <w:r w:rsidDel="00000000" w:rsidR="00000000" w:rsidRPr="00000000">
        <w:rPr>
          <w:color w:val="626262"/>
          <w:sz w:val="21"/>
          <w:szCs w:val="21"/>
          <w:rtl w:val="0"/>
        </w:rPr>
        <w:t xml:space="preserve">- Conhecimento e capacidade de realizar entrevista e levantamento de dados de forma eficiente, utilizando o conhecimento adquirido nos cursos da plataforma Wadhwani. - Habilidade de comunicação, tanto oral quanto escrita. - Habilidades em formular perguntas claras, objetivas e pertinentes ao elaborar o questionário e entrevistas. - Habilidade de analisar dados coletados de forma sistemática e crítica. - Domínio de ferramentas básicas como editores de texto, planilhas e gravadores de áudio.</w:t>
      </w:r>
    </w:p>
    <w:p w:rsidR="00000000" w:rsidDel="00000000" w:rsidP="00000000" w:rsidRDefault="00000000" w:rsidRPr="00000000" w14:paraId="00000013">
      <w:pPr>
        <w:shd w:fill="ffffff" w:val="clear"/>
        <w:spacing w:after="300" w:before="320" w:lineRule="auto"/>
        <w:rPr>
          <w:color w:val="626262"/>
          <w:sz w:val="21"/>
          <w:szCs w:val="21"/>
        </w:rPr>
      </w:pPr>
      <w:r w:rsidDel="00000000" w:rsidR="00000000" w:rsidRPr="00000000">
        <w:rPr>
          <w:rtl w:val="0"/>
        </w:rPr>
      </w:r>
    </w:p>
    <w:p w:rsidR="00000000" w:rsidDel="00000000" w:rsidP="00000000" w:rsidRDefault="00000000" w:rsidRPr="00000000" w14:paraId="00000014">
      <w:pPr>
        <w:shd w:fill="ffffff" w:val="clear"/>
        <w:spacing w:after="300" w:before="320" w:lineRule="auto"/>
        <w:rPr>
          <w:color w:val="626262"/>
          <w:sz w:val="21"/>
          <w:szCs w:val="21"/>
        </w:rPr>
      </w:pPr>
      <w:r w:rsidDel="00000000" w:rsidR="00000000" w:rsidRPr="00000000">
        <w:rPr>
          <w:rtl w:val="0"/>
        </w:rPr>
      </w:r>
    </w:p>
    <w:p w:rsidR="00000000" w:rsidDel="00000000" w:rsidP="00000000" w:rsidRDefault="00000000" w:rsidRPr="00000000" w14:paraId="00000015">
      <w:pPr>
        <w:shd w:fill="ffffff" w:val="clear"/>
        <w:spacing w:after="300" w:before="320" w:lineRule="auto"/>
        <w:rPr>
          <w:b w:val="1"/>
          <w:bCs w:val="1"/>
          <w:color w:val="626262"/>
          <w:sz w:val="21"/>
          <w:szCs w:val="21"/>
        </w:rPr>
      </w:pPr>
      <w:r w:rsidDel="00000000" w:rsidR="00000000" w:rsidRPr="00000000">
        <w:rPr>
          <w:b w:val="1"/>
          <w:bCs w:val="1"/>
          <w:color w:val="626262"/>
          <w:sz w:val="21"/>
          <w:szCs w:val="21"/>
          <w:rtl w:val="0"/>
        </w:rPr>
        <w:t xml:space="preserve">Justificativa da Relevância</w:t>
      </w:r>
    </w:p>
    <w:p w:rsidR="00000000" w:rsidDel="00000000" w:rsidP="00000000" w:rsidRDefault="00000000" w:rsidRPr="00000000" w14:paraId="00000016">
      <w:pPr>
        <w:shd w:fill="ffffff" w:val="clear"/>
        <w:spacing w:after="300" w:before="320" w:lineRule="auto"/>
        <w:rPr>
          <w:color w:val="626262"/>
          <w:sz w:val="21"/>
          <w:szCs w:val="21"/>
        </w:rPr>
      </w:pPr>
      <w:r w:rsidDel="00000000" w:rsidR="00000000" w:rsidRPr="00000000">
        <w:rPr>
          <w:color w:val="626262"/>
          <w:sz w:val="21"/>
          <w:szCs w:val="21"/>
          <w:rtl w:val="0"/>
        </w:rPr>
        <w:t xml:space="preserve">Este projeto de extensão universitária visa ensinar como conduzir entrevistas de maneira assertiva e eficaz, tanto no ambiente profissional quanto nas interações diárias, e como interpretar as respostas recebidas. Utilizando as instruções adquiridas nos cursos da plataforma Wadhwani, os participantes aprenderão a desenvolver uma postura profissional mediante entrevista e escrita, o que fortalecerá sua imagem e desempenho no mercado de trabalho. Reconhecendo a importância de uma escrita clara e assertiva nos ambientes profissionais modernos, o projeto busca preparar os jovens desde cedo, beneficiando tanto aqueles que já estão no mercado de trabalho quanto aqueles que continuam se preparando para entrar nele. Como parte do projeto, os estudantes serão incentivados a fazer um networking com pessoas em ambientes corporativos/institucionais, adquirindo experiência e aprendizado durante o processo do projeto de extensão. Ao final deste projeto, os estudantes estarão mais bem preparados para se comunicar e escrever de maneira clara e eficaz, contribuindo significativamente para seu sucesso profissional e pessoal.</w:t>
      </w:r>
    </w:p>
    <w:p w:rsidR="00000000" w:rsidDel="00000000" w:rsidP="00000000" w:rsidRDefault="00000000" w:rsidRPr="00000000" w14:paraId="00000017">
      <w:pPr>
        <w:shd w:fill="ffffff" w:val="clear"/>
        <w:spacing w:after="300" w:before="320" w:lineRule="auto"/>
        <w:rPr>
          <w:color w:val="626262"/>
          <w:sz w:val="21"/>
          <w:szCs w:val="21"/>
        </w:rPr>
      </w:pPr>
      <w:r w:rsidDel="00000000" w:rsidR="00000000" w:rsidRPr="00000000">
        <w:rPr>
          <w:rtl w:val="0"/>
        </w:rPr>
      </w:r>
    </w:p>
    <w:p w:rsidR="00000000" w:rsidDel="00000000" w:rsidP="00000000" w:rsidRDefault="00000000" w:rsidRPr="00000000" w14:paraId="00000018">
      <w:pPr>
        <w:shd w:fill="ffffff" w:val="clear"/>
        <w:spacing w:after="300" w:before="320" w:lineRule="auto"/>
        <w:rPr>
          <w:color w:val="626262"/>
          <w:sz w:val="21"/>
          <w:szCs w:val="21"/>
        </w:rPr>
      </w:pPr>
      <w:r w:rsidDel="00000000" w:rsidR="00000000" w:rsidRPr="00000000">
        <w:rPr>
          <w:rtl w:val="0"/>
        </w:rPr>
      </w:r>
    </w:p>
    <w:p w:rsidR="00000000" w:rsidDel="00000000" w:rsidP="00000000" w:rsidRDefault="00000000" w:rsidRPr="00000000" w14:paraId="00000019">
      <w:pPr>
        <w:shd w:fill="ffffff" w:val="clear"/>
        <w:spacing w:after="300" w:before="320" w:lineRule="auto"/>
        <w:rPr>
          <w:b w:val="1"/>
          <w:bCs w:val="1"/>
          <w:color w:val="626262"/>
          <w:sz w:val="21"/>
          <w:szCs w:val="21"/>
        </w:rPr>
      </w:pPr>
      <w:r w:rsidDel="00000000" w:rsidR="00000000" w:rsidRPr="00000000">
        <w:rPr>
          <w:b w:val="1"/>
          <w:bCs w:val="1"/>
          <w:color w:val="626262"/>
          <w:sz w:val="21"/>
          <w:szCs w:val="21"/>
          <w:rtl w:val="0"/>
        </w:rPr>
        <w:t xml:space="preserve">Detalhes da Atividade</w:t>
      </w:r>
    </w:p>
    <w:p w:rsidR="00000000" w:rsidDel="00000000" w:rsidP="00000000" w:rsidRDefault="00000000" w:rsidRPr="00000000" w14:paraId="0000001A">
      <w:pPr>
        <w:shd w:fill="ffffff" w:val="clear"/>
        <w:spacing w:after="300" w:before="320" w:lineRule="auto"/>
        <w:rPr>
          <w:color w:val="626262"/>
          <w:sz w:val="21"/>
          <w:szCs w:val="21"/>
        </w:rPr>
      </w:pPr>
      <w:r w:rsidDel="00000000" w:rsidR="00000000" w:rsidRPr="00000000">
        <w:rPr>
          <w:color w:val="626262"/>
          <w:sz w:val="21"/>
          <w:szCs w:val="21"/>
          <w:rtl w:val="0"/>
        </w:rPr>
        <w:t xml:space="preserve">Contato prévio com a instituição responsável ou na qual você pretende desenvolver sua atividade de extensão para verificar se existe interesse/disponibilidade em recebê-lo e se o responsável possui carimbo e CNPJ para registro e assinatura da ficha de frequência. A Ficha de Frequência, disponível no Studeo &gt; EXTENSÃO &gt; APRESENTAÇÃO &gt; DOCUMENTOS &gt; FICHA DE FREQUÊNCIA, deverá ser assinada pela instituição na qual você realizará a atividade extensionista, incluindo as informações básicas. PASSO A PASSO PARA EXECUÇÃO DO PROJETO O estudante deverá realizar primeiramente os cursos da plataforma Wadhwani, de “Habilidades eficazes de fala e escuta” e de "Habilidades de escrita Impactante”. Habilidades eficazes de fala e escuta O programa ensina os alunos a se apresentar de forma educada, praticar a leitura com articulação clara e desenvolver habilidades de escuta ativa. Também aborda técnicas para conversas telefônicas, como fazer solicitações e recusas educadas, além de incluir módulos sobre como dar e buscar opiniões, participar de interações comerciais e conduzir conversas adequadas no ambiente de trabalho, preparando-os para se comunicar de maneira eficaz em diversos contextos. Habilidades de escrita Impactante Este curso ensina os alunos a escrever de forma clara e eficiente, começando com a construção de frases básicas e evoluindo para a comunicação de histórias e ideias de maneira compreensível. Os participantes também aprenderão a escrever e-mails profissionais, fazer anotações úteis e, ao final, estarão preparados para criar currículos, relatórios e cartas que os ajudarão a se destacar em suas áreas. Passo a passo para o primeiro acesso na plataforma Wadhwani: 1. Acesse a plataforma: https://web.opportunity.wfglobal.org/pt/register?instituteCode=UNIC-55-591064 digite seu e-mail particular e clique em CRIAR; 2. Digite uma senha para entrar na plataforma e repita a mesma senha logo abaixo. Confirme a senha e inscreva-se; 3. Entre no seu e-mail cadastrado para confirmar o vínculo. Haverá um link com o comando "VERIFICAR E-MAIL" no meio do texto; 4. Você será redirecionado à plataforma. Faça o login com o seu e-mail vinculado e a senha escolhida; 5. Complete o cadastro. É necessário preencher todos os campos exigidos para que o botão "Enviar" seja habilitado. Clique em ENVIAR. Após completar o cadastro, você será direcionado à página inicial. Após realizar os 2 (dois) cursos, o estudante deverá adquirir/gerar os certificados de conclusão dentro da plataforma. O aluno deverá realizar entrevista com uma ou mais pessoas que trabalham em empresas ou instituições (aqui precisa ser um público que tenha CNPJ - comércios, escolas, fábricas), utilizando como base as perguntas fornecidas no Template. O intuito é identificar quais são os problemas de usabilidade das aplicações mais utilizadas pelas pessoas entrevistadas na empresa/instituição. O aluno deverá fazer o registro da entrevista, que pode ser por gravação em áudio da conversa ou fotos. (O Termo de Consentimento Livre e Esclarecido (TCLE) somente será exigido quando um indivíduo que não o aluno estiver presente na imagem de forma a ser possível identificá-lo). O aluno deverá utilizar as perguntas pré definidas no template, podendo fazer ajustes caso necessário ou adicionar mais perguntas. Também será responsável pela organização e aplicação da entrevista. Para finalizar esse projeto, o aluno deverá compilar as informações obtidas com a(s) entrevista(s) e montar um relatório de experiência, constando o(s) resultado(s) da(s) entrevista(s), e relatando como foi a experiência, indicando se as técnicas aprendidas nos cursos Wadhwani foram aplicadas, o que funcionou ou não, se sentiu alguma dificuldade em aplicá-las. Disponibilizar os prints dos certificados dos cursos “Habilidades eficazes de fala e escuta” e “Habilidades de escrita Impactantes” realizados na plataforma Wadhwani, o relatório e o registro da(s) entrevista(s) no template disponibilizado. Realize o download e preencha a documentação comprobatória (Ficha de Frequência e Template para entrega de atividades Extensionistas) disponíveis no Studeo, e anexe as mesmas via Studeo nos campos específicos para finalização da atividade; Preenchimento da Autoavaliação da sua performance na atividade extensionista no campo específico para esta ação dentro da atividade em questão no Studeo; Realize o envio do link para avaliação da comunidade/instituição na qual você realizou sua atividade extensionista. Vale lembrar que esse preenchimento não é obrigatório, porém, auxilia na avaliação da percepção da comunidade/instituição quanto a sua atuação. O link para compartilhamento é encontrado no Studeo no campo específico para esta ação dentro da atividade em questão no Studeo. Informações importantes: - A atividade deve ser desenvolvida exclusivamente pelo estudante. - Não pode ser realizada nenhum tipo de prestação de serviço para alguma empresa que realize alguma dessas ações. - Lembrando de respeitar os padrões éticos na divulgação das mensagens, sem denegrir imagem de qualquer pessoa ou organização. - Utilizar o Documento Padrão disponível no projeto para a entrega de sua atividade extensionista. - Lembrando que para a comprovação do projeto, é necessário constar assinatura do responsável pelo local, bem como, o CNPJ do mesmo. Somente serão validadas atividades que contarem com essas informações em suas fichas de frequência.</w:t>
      </w:r>
    </w:p>
    <w:tbl>
      <w:tblPr>
        <w:tblStyle w:val="Table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512.755905511812"/>
        <w:gridCol w:w="4512.755905511812"/>
        <w:tblGridChange w:id="0">
          <w:tblGrid>
            <w:gridCol w:w="4512.755905511812"/>
            <w:gridCol w:w="4512.755905511812"/>
          </w:tblGrid>
        </w:tblGridChange>
      </w:tblGrid>
      <w:tr>
        <w:trPr>
          <w:cantSplit w:val="0"/>
          <w:trHeight w:val="705" w:hRule="atLeast"/>
          <w:tblHeader w:val="0"/>
        </w:trPr>
        <w:tc>
          <w:tcPr>
            <w:tcBorders>
              <w:top w:color="000000" w:space="0" w:sz="0" w:val="nil"/>
              <w:left w:color="000000" w:space="0" w:sz="0" w:val="nil"/>
              <w:bottom w:color="000000" w:space="0" w:sz="5" w:val="single"/>
              <w:right w:color="000000" w:space="0" w:sz="0" w:val="nil"/>
            </w:tcBorders>
            <w:tcMar>
              <w:top w:w="220.0" w:type="dxa"/>
              <w:left w:w="300.0" w:type="dxa"/>
              <w:bottom w:w="220.0" w:type="dxa"/>
              <w:right w:w="300.0" w:type="dxa"/>
            </w:tcMar>
            <w:vAlign w:val="center"/>
          </w:tcPr>
          <w:p w:rsidR="00000000" w:rsidDel="00000000" w:rsidP="00000000" w:rsidRDefault="00000000" w:rsidRPr="00000000" w14:paraId="0000001B">
            <w:pPr>
              <w:spacing w:after="300" w:before="640" w:line="342.8568" w:lineRule="auto"/>
              <w:jc w:val="center"/>
              <w:rPr>
                <w:color w:val="626262"/>
                <w:sz w:val="21"/>
                <w:szCs w:val="21"/>
              </w:rPr>
            </w:pPr>
            <w:r w:rsidDel="00000000" w:rsidR="00000000" w:rsidRPr="00000000">
              <w:rPr>
                <w:rFonts w:ascii="Montserrat" w:cs="Montserrat" w:eastAsia="Montserrat" w:hAnsi="Montserrat"/>
                <w:color w:val="626262"/>
                <w:sz w:val="20"/>
                <w:szCs w:val="20"/>
                <w:rtl w:val="0"/>
              </w:rPr>
              <w:t xml:space="preserve">Atividade</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220.0" w:type="dxa"/>
              <w:left w:w="300.0" w:type="dxa"/>
              <w:bottom w:w="220.0" w:type="dxa"/>
              <w:right w:w="300.0" w:type="dxa"/>
            </w:tcMar>
            <w:vAlign w:val="center"/>
          </w:tcPr>
          <w:p w:rsidR="00000000" w:rsidDel="00000000" w:rsidP="00000000" w:rsidRDefault="00000000" w:rsidRPr="00000000" w14:paraId="0000001C">
            <w:pPr>
              <w:spacing w:after="300" w:before="640" w:line="342.8568" w:lineRule="auto"/>
              <w:jc w:val="center"/>
              <w:rPr>
                <w:color w:val="626262"/>
                <w:sz w:val="21"/>
                <w:szCs w:val="21"/>
              </w:rPr>
            </w:pPr>
            <w:r w:rsidDel="00000000" w:rsidR="00000000" w:rsidRPr="00000000">
              <w:rPr>
                <w:rFonts w:ascii="Montserrat" w:cs="Montserrat" w:eastAsia="Montserrat" w:hAnsi="Montserrat"/>
                <w:color w:val="626262"/>
                <w:sz w:val="20"/>
                <w:szCs w:val="20"/>
                <w:rtl w:val="0"/>
              </w:rPr>
              <w:t xml:space="preserve">Carga Horária</w:t>
            </w:r>
            <w:r w:rsidDel="00000000" w:rsidR="00000000" w:rsidRPr="00000000">
              <w:rPr>
                <w:rtl w:val="0"/>
              </w:rPr>
            </w:r>
          </w:p>
        </w:tc>
      </w:tr>
      <w:tr>
        <w:trPr>
          <w:cantSplit w:val="0"/>
          <w:trHeight w:val="2685" w:hRule="atLeast"/>
          <w:tblHeader w:val="0"/>
        </w:trPr>
        <w:tc>
          <w:tcPr>
            <w:tcBorders>
              <w:top w:color="000000" w:space="0" w:sz="0" w:val="nil"/>
              <w:left w:color="000000" w:space="0" w:sz="0" w:val="nil"/>
              <w:bottom w:color="000000" w:space="0" w:sz="5" w:val="single"/>
              <w:right w:color="000000" w:space="0" w:sz="0" w:val="nil"/>
            </w:tcBorders>
            <w:tcMar>
              <w:top w:w="180.0" w:type="dxa"/>
              <w:left w:w="220.0" w:type="dxa"/>
              <w:bottom w:w="180.0" w:type="dxa"/>
              <w:right w:w="80.0" w:type="dxa"/>
            </w:tcMar>
            <w:vAlign w:val="center"/>
          </w:tcPr>
          <w:p w:rsidR="00000000" w:rsidDel="00000000" w:rsidP="00000000" w:rsidRDefault="00000000" w:rsidRPr="00000000" w14:paraId="0000001D">
            <w:pPr>
              <w:spacing w:after="300" w:before="640" w:line="342.8568" w:lineRule="auto"/>
              <w:jc w:val="center"/>
              <w:rPr>
                <w:color w:val="626262"/>
                <w:sz w:val="21"/>
                <w:szCs w:val="21"/>
              </w:rPr>
            </w:pPr>
            <w:r w:rsidDel="00000000" w:rsidR="00000000" w:rsidRPr="00000000">
              <w:rPr>
                <w:color w:val="626262"/>
                <w:sz w:val="20"/>
                <w:szCs w:val="20"/>
                <w:rtl w:val="0"/>
              </w:rPr>
              <w:t xml:space="preserve">Contato prévio com uma instituição responsável ou de interesse, para verificação de possibilidades de atuação para o desenvolvimento de sua atividade de extensão. É importante que você compreenda que neste projeto, será necessária a assinatura de sua Ficha de Frequência, com carimbo e CNPJ de um representante de uma instituição na qual a proposta foi realizada. A Ficha de Frequência, fica disponível no Studeo &gt; EXTENSÃO &gt; APRESENTAÇÃO &gt; DOCUMENTOS &gt; FICHA DE FREQUÊNCIA + A ação é identificar possíveis locais para aplicar a entrevista, organizar, negociar e agendar a(s) entrevista(s).</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80.0" w:type="dxa"/>
              <w:left w:w="80.0" w:type="dxa"/>
              <w:bottom w:w="180.0" w:type="dxa"/>
              <w:right w:w="80.0" w:type="dxa"/>
            </w:tcMar>
            <w:vAlign w:val="center"/>
          </w:tcPr>
          <w:p w:rsidR="00000000" w:rsidDel="00000000" w:rsidP="00000000" w:rsidRDefault="00000000" w:rsidRPr="00000000" w14:paraId="0000001E">
            <w:pPr>
              <w:spacing w:after="300" w:before="640" w:line="342.8568" w:lineRule="auto"/>
              <w:jc w:val="center"/>
              <w:rPr>
                <w:color w:val="626262"/>
                <w:sz w:val="21"/>
                <w:szCs w:val="21"/>
              </w:rPr>
            </w:pPr>
            <w:r w:rsidDel="00000000" w:rsidR="00000000" w:rsidRPr="00000000">
              <w:rPr>
                <w:color w:val="626262"/>
                <w:sz w:val="20"/>
                <w:szCs w:val="20"/>
                <w:rtl w:val="0"/>
              </w:rPr>
              <w:t xml:space="preserve">8</w:t>
            </w:r>
            <w:r w:rsidDel="00000000" w:rsidR="00000000" w:rsidRPr="00000000">
              <w:rPr>
                <w:rtl w:val="0"/>
              </w:rPr>
            </w:r>
          </w:p>
        </w:tc>
      </w:tr>
      <w:tr>
        <w:trPr>
          <w:cantSplit w:val="0"/>
          <w:trHeight w:val="945" w:hRule="atLeast"/>
          <w:tblHeader w:val="0"/>
        </w:trPr>
        <w:tc>
          <w:tcPr>
            <w:tcBorders>
              <w:top w:color="000000" w:space="0" w:sz="0" w:val="nil"/>
              <w:left w:color="000000" w:space="0" w:sz="0" w:val="nil"/>
              <w:bottom w:color="000000" w:space="0" w:sz="5" w:val="single"/>
              <w:right w:color="000000" w:space="0" w:sz="0" w:val="nil"/>
            </w:tcBorders>
            <w:tcMar>
              <w:top w:w="180.0" w:type="dxa"/>
              <w:left w:w="220.0" w:type="dxa"/>
              <w:bottom w:w="180.0" w:type="dxa"/>
              <w:right w:w="80.0" w:type="dxa"/>
            </w:tcMar>
            <w:vAlign w:val="center"/>
          </w:tcPr>
          <w:p w:rsidR="00000000" w:rsidDel="00000000" w:rsidP="00000000" w:rsidRDefault="00000000" w:rsidRPr="00000000" w14:paraId="0000001F">
            <w:pPr>
              <w:spacing w:after="300" w:before="640" w:line="342.8568" w:lineRule="auto"/>
              <w:jc w:val="center"/>
              <w:rPr>
                <w:color w:val="626262"/>
                <w:sz w:val="21"/>
                <w:szCs w:val="21"/>
              </w:rPr>
            </w:pPr>
            <w:r w:rsidDel="00000000" w:rsidR="00000000" w:rsidRPr="00000000">
              <w:rPr>
                <w:color w:val="626262"/>
                <w:sz w:val="20"/>
                <w:szCs w:val="20"/>
                <w:rtl w:val="0"/>
              </w:rPr>
              <w:t xml:space="preserve">Realizar os 2 cursos “Habilidades eficazes de fala e escuta” e “Habilidades de escrita impactantes” na plataforma Wadhwani.</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80.0" w:type="dxa"/>
              <w:left w:w="80.0" w:type="dxa"/>
              <w:bottom w:w="180.0" w:type="dxa"/>
              <w:right w:w="80.0" w:type="dxa"/>
            </w:tcMar>
            <w:vAlign w:val="center"/>
          </w:tcPr>
          <w:p w:rsidR="00000000" w:rsidDel="00000000" w:rsidP="00000000" w:rsidRDefault="00000000" w:rsidRPr="00000000" w14:paraId="00000020">
            <w:pPr>
              <w:spacing w:after="300" w:before="640" w:line="342.8568" w:lineRule="auto"/>
              <w:jc w:val="center"/>
              <w:rPr>
                <w:color w:val="626262"/>
                <w:sz w:val="21"/>
                <w:szCs w:val="21"/>
              </w:rPr>
            </w:pPr>
            <w:r w:rsidDel="00000000" w:rsidR="00000000" w:rsidRPr="00000000">
              <w:rPr>
                <w:color w:val="626262"/>
                <w:sz w:val="20"/>
                <w:szCs w:val="20"/>
                <w:rtl w:val="0"/>
              </w:rPr>
              <w:t xml:space="preserve">4</w:t>
            </w:r>
            <w:r w:rsidDel="00000000" w:rsidR="00000000" w:rsidRPr="00000000">
              <w:rPr>
                <w:rtl w:val="0"/>
              </w:rPr>
            </w:r>
          </w:p>
        </w:tc>
      </w:tr>
      <w:tr>
        <w:trPr>
          <w:cantSplit w:val="0"/>
          <w:trHeight w:val="945" w:hRule="atLeast"/>
          <w:tblHeader w:val="0"/>
        </w:trPr>
        <w:tc>
          <w:tcPr>
            <w:tcBorders>
              <w:top w:color="000000" w:space="0" w:sz="0" w:val="nil"/>
              <w:left w:color="000000" w:space="0" w:sz="0" w:val="nil"/>
              <w:bottom w:color="000000" w:space="0" w:sz="5" w:val="single"/>
              <w:right w:color="000000" w:space="0" w:sz="0" w:val="nil"/>
            </w:tcBorders>
            <w:tcMar>
              <w:top w:w="180.0" w:type="dxa"/>
              <w:left w:w="220.0" w:type="dxa"/>
              <w:bottom w:w="180.0" w:type="dxa"/>
              <w:right w:w="80.0" w:type="dxa"/>
            </w:tcMar>
            <w:vAlign w:val="center"/>
          </w:tcPr>
          <w:p w:rsidR="00000000" w:rsidDel="00000000" w:rsidP="00000000" w:rsidRDefault="00000000" w:rsidRPr="00000000" w14:paraId="00000021">
            <w:pPr>
              <w:spacing w:after="300" w:before="640" w:line="342.8568" w:lineRule="auto"/>
              <w:jc w:val="center"/>
              <w:rPr>
                <w:color w:val="626262"/>
                <w:sz w:val="21"/>
                <w:szCs w:val="21"/>
              </w:rPr>
            </w:pPr>
            <w:r w:rsidDel="00000000" w:rsidR="00000000" w:rsidRPr="00000000">
              <w:rPr>
                <w:color w:val="626262"/>
                <w:sz w:val="20"/>
                <w:szCs w:val="20"/>
                <w:rtl w:val="0"/>
              </w:rPr>
              <w:t xml:space="preserve">Elaborar um roteiro com perguntas para realizar a entrevista, pode utilizar as sugestões de perguntas disponibilizadas no Template ou criar outras perguntas.</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80.0" w:type="dxa"/>
              <w:left w:w="80.0" w:type="dxa"/>
              <w:bottom w:w="180.0" w:type="dxa"/>
              <w:right w:w="80.0" w:type="dxa"/>
            </w:tcMar>
            <w:vAlign w:val="center"/>
          </w:tcPr>
          <w:p w:rsidR="00000000" w:rsidDel="00000000" w:rsidP="00000000" w:rsidRDefault="00000000" w:rsidRPr="00000000" w14:paraId="00000022">
            <w:pPr>
              <w:spacing w:after="300" w:before="640" w:line="342.8568" w:lineRule="auto"/>
              <w:jc w:val="center"/>
              <w:rPr>
                <w:color w:val="626262"/>
                <w:sz w:val="21"/>
                <w:szCs w:val="21"/>
              </w:rPr>
            </w:pPr>
            <w:r w:rsidDel="00000000" w:rsidR="00000000" w:rsidRPr="00000000">
              <w:rPr>
                <w:color w:val="626262"/>
                <w:sz w:val="20"/>
                <w:szCs w:val="20"/>
                <w:rtl w:val="0"/>
              </w:rPr>
              <w:t xml:space="preserve">4</w:t>
            </w:r>
            <w:r w:rsidDel="00000000" w:rsidR="00000000" w:rsidRPr="00000000">
              <w:rPr>
                <w:rtl w:val="0"/>
              </w:rPr>
            </w:r>
          </w:p>
        </w:tc>
      </w:tr>
      <w:tr>
        <w:trPr>
          <w:cantSplit w:val="0"/>
          <w:trHeight w:val="1245" w:hRule="atLeast"/>
          <w:tblHeader w:val="0"/>
        </w:trPr>
        <w:tc>
          <w:tcPr>
            <w:tcBorders>
              <w:top w:color="000000" w:space="0" w:sz="0" w:val="nil"/>
              <w:left w:color="000000" w:space="0" w:sz="0" w:val="nil"/>
              <w:bottom w:color="000000" w:space="0" w:sz="5" w:val="single"/>
              <w:right w:color="000000" w:space="0" w:sz="0" w:val="nil"/>
            </w:tcBorders>
            <w:tcMar>
              <w:top w:w="180.0" w:type="dxa"/>
              <w:left w:w="220.0" w:type="dxa"/>
              <w:bottom w:w="180.0" w:type="dxa"/>
              <w:right w:w="80.0" w:type="dxa"/>
            </w:tcMar>
            <w:vAlign w:val="center"/>
          </w:tcPr>
          <w:p w:rsidR="00000000" w:rsidDel="00000000" w:rsidP="00000000" w:rsidRDefault="00000000" w:rsidRPr="00000000" w14:paraId="00000023">
            <w:pPr>
              <w:spacing w:after="300" w:before="640" w:line="342.8568" w:lineRule="auto"/>
              <w:jc w:val="center"/>
              <w:rPr>
                <w:color w:val="626262"/>
                <w:sz w:val="21"/>
                <w:szCs w:val="21"/>
              </w:rPr>
            </w:pPr>
            <w:r w:rsidDel="00000000" w:rsidR="00000000" w:rsidRPr="00000000">
              <w:rPr>
                <w:color w:val="626262"/>
                <w:sz w:val="20"/>
                <w:szCs w:val="20"/>
                <w:rtl w:val="0"/>
              </w:rPr>
              <w:t xml:space="preserve">Realizar a entrevista no dia combinado com a(s) pessoa(s) da(s) empresa(s) ou instituição(ões) escolhida(s), conforme as orientações e perguntas disponíveis no template.</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80.0" w:type="dxa"/>
              <w:left w:w="80.0" w:type="dxa"/>
              <w:bottom w:w="180.0" w:type="dxa"/>
              <w:right w:w="80.0" w:type="dxa"/>
            </w:tcMar>
            <w:vAlign w:val="center"/>
          </w:tcPr>
          <w:p w:rsidR="00000000" w:rsidDel="00000000" w:rsidP="00000000" w:rsidRDefault="00000000" w:rsidRPr="00000000" w14:paraId="00000024">
            <w:pPr>
              <w:spacing w:after="300" w:before="640" w:line="342.8568" w:lineRule="auto"/>
              <w:jc w:val="center"/>
              <w:rPr>
                <w:color w:val="626262"/>
                <w:sz w:val="21"/>
                <w:szCs w:val="21"/>
              </w:rPr>
            </w:pPr>
            <w:r w:rsidDel="00000000" w:rsidR="00000000" w:rsidRPr="00000000">
              <w:rPr>
                <w:color w:val="626262"/>
                <w:sz w:val="20"/>
                <w:szCs w:val="20"/>
                <w:rtl w:val="0"/>
              </w:rPr>
              <w:t xml:space="preserve">8</w:t>
            </w:r>
            <w:r w:rsidDel="00000000" w:rsidR="00000000" w:rsidRPr="00000000">
              <w:rPr>
                <w:rtl w:val="0"/>
              </w:rPr>
            </w:r>
          </w:p>
        </w:tc>
      </w:tr>
      <w:tr>
        <w:trPr>
          <w:cantSplit w:val="0"/>
          <w:trHeight w:val="2100" w:hRule="atLeast"/>
          <w:tblHeader w:val="0"/>
        </w:trPr>
        <w:tc>
          <w:tcPr>
            <w:tcBorders>
              <w:top w:color="000000" w:space="0" w:sz="0" w:val="nil"/>
              <w:left w:color="000000" w:space="0" w:sz="0" w:val="nil"/>
              <w:bottom w:color="000000" w:space="0" w:sz="5" w:val="single"/>
              <w:right w:color="000000" w:space="0" w:sz="0" w:val="nil"/>
            </w:tcBorders>
            <w:tcMar>
              <w:top w:w="180.0" w:type="dxa"/>
              <w:left w:w="220.0" w:type="dxa"/>
              <w:bottom w:w="180.0" w:type="dxa"/>
              <w:right w:w="80.0" w:type="dxa"/>
            </w:tcMar>
            <w:vAlign w:val="center"/>
          </w:tcPr>
          <w:p w:rsidR="00000000" w:rsidDel="00000000" w:rsidP="00000000" w:rsidRDefault="00000000" w:rsidRPr="00000000" w14:paraId="00000025">
            <w:pPr>
              <w:spacing w:after="300" w:before="640" w:line="342.8568" w:lineRule="auto"/>
              <w:jc w:val="center"/>
              <w:rPr>
                <w:color w:val="626262"/>
                <w:sz w:val="21"/>
                <w:szCs w:val="21"/>
              </w:rPr>
            </w:pPr>
            <w:r w:rsidDel="00000000" w:rsidR="00000000" w:rsidRPr="00000000">
              <w:rPr>
                <w:color w:val="626262"/>
                <w:sz w:val="20"/>
                <w:szCs w:val="20"/>
                <w:rtl w:val="0"/>
              </w:rPr>
              <w:t xml:space="preserve">Elaborar relatório da entrevista realizada, todas as atividades que você realizou durante o projeto. Inclua informações sobre a entrevista, incluindo as perguntas e respostas obtidas, quais as maiores dificuldades, suas contribuições específicas e os resultados que você obteve. Para ilustrar melhor seu trabalho, adicione imagens, gráficos ou tabelas. Este documento será utilizado como prova de seu envolvimento no projeto e do seu impacto nos resultados.</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80.0" w:type="dxa"/>
              <w:left w:w="80.0" w:type="dxa"/>
              <w:bottom w:w="180.0" w:type="dxa"/>
              <w:right w:w="80.0" w:type="dxa"/>
            </w:tcMar>
            <w:vAlign w:val="center"/>
          </w:tcPr>
          <w:p w:rsidR="00000000" w:rsidDel="00000000" w:rsidP="00000000" w:rsidRDefault="00000000" w:rsidRPr="00000000" w14:paraId="00000026">
            <w:pPr>
              <w:spacing w:after="300" w:before="640" w:line="342.8568" w:lineRule="auto"/>
              <w:jc w:val="center"/>
              <w:rPr>
                <w:color w:val="626262"/>
                <w:sz w:val="21"/>
                <w:szCs w:val="21"/>
              </w:rPr>
            </w:pPr>
            <w:r w:rsidDel="00000000" w:rsidR="00000000" w:rsidRPr="00000000">
              <w:rPr>
                <w:color w:val="626262"/>
                <w:sz w:val="20"/>
                <w:szCs w:val="20"/>
                <w:rtl w:val="0"/>
              </w:rPr>
              <w:t xml:space="preserve">8</w:t>
            </w:r>
            <w:r w:rsidDel="00000000" w:rsidR="00000000" w:rsidRPr="00000000">
              <w:rPr>
                <w:rtl w:val="0"/>
              </w:rPr>
            </w:r>
          </w:p>
        </w:tc>
      </w:tr>
      <w:tr>
        <w:trPr>
          <w:cantSplit w:val="0"/>
          <w:trHeight w:val="1245" w:hRule="atLeast"/>
          <w:tblHeader w:val="0"/>
        </w:trPr>
        <w:tc>
          <w:tcPr>
            <w:tcBorders>
              <w:top w:color="000000" w:space="0" w:sz="0" w:val="nil"/>
              <w:left w:color="000000" w:space="0" w:sz="0" w:val="nil"/>
              <w:bottom w:color="000000" w:space="0" w:sz="5" w:val="single"/>
              <w:right w:color="000000" w:space="0" w:sz="0" w:val="nil"/>
            </w:tcBorders>
            <w:tcMar>
              <w:top w:w="180.0" w:type="dxa"/>
              <w:left w:w="220.0" w:type="dxa"/>
              <w:bottom w:w="180.0" w:type="dxa"/>
              <w:right w:w="80.0" w:type="dxa"/>
            </w:tcMar>
            <w:vAlign w:val="center"/>
          </w:tcPr>
          <w:p w:rsidR="00000000" w:rsidDel="00000000" w:rsidP="00000000" w:rsidRDefault="00000000" w:rsidRPr="00000000" w14:paraId="00000027">
            <w:pPr>
              <w:spacing w:after="300" w:before="640" w:line="342.8568" w:lineRule="auto"/>
              <w:jc w:val="center"/>
              <w:rPr>
                <w:color w:val="626262"/>
                <w:sz w:val="21"/>
                <w:szCs w:val="21"/>
              </w:rPr>
            </w:pPr>
            <w:r w:rsidDel="00000000" w:rsidR="00000000" w:rsidRPr="00000000">
              <w:rPr>
                <w:color w:val="626262"/>
                <w:sz w:val="20"/>
                <w:szCs w:val="20"/>
                <w:rtl w:val="0"/>
              </w:rPr>
              <w:t xml:space="preserve">Realize o download e preencha a documentação comprobatória (Ficha de Frequência e Template para entrega de atividades Extensionistas) disponíveis no Studeo, e anexe as mesmas via Studeo nos campos específicos para finalização da atividade.</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80.0" w:type="dxa"/>
              <w:left w:w="80.0" w:type="dxa"/>
              <w:bottom w:w="180.0" w:type="dxa"/>
              <w:right w:w="80.0" w:type="dxa"/>
            </w:tcMar>
            <w:vAlign w:val="center"/>
          </w:tcPr>
          <w:p w:rsidR="00000000" w:rsidDel="00000000" w:rsidP="00000000" w:rsidRDefault="00000000" w:rsidRPr="00000000" w14:paraId="00000028">
            <w:pPr>
              <w:spacing w:after="300" w:before="640" w:line="342.8568" w:lineRule="auto"/>
              <w:jc w:val="center"/>
              <w:rPr>
                <w:color w:val="626262"/>
                <w:sz w:val="21"/>
                <w:szCs w:val="21"/>
              </w:rPr>
            </w:pPr>
            <w:r w:rsidDel="00000000" w:rsidR="00000000" w:rsidRPr="00000000">
              <w:rPr>
                <w:color w:val="626262"/>
                <w:sz w:val="20"/>
                <w:szCs w:val="20"/>
                <w:rtl w:val="0"/>
              </w:rPr>
              <w:t xml:space="preserve">8</w:t>
            </w:r>
            <w:r w:rsidDel="00000000" w:rsidR="00000000" w:rsidRPr="00000000">
              <w:rPr>
                <w:rtl w:val="0"/>
              </w:rPr>
            </w:r>
          </w:p>
        </w:tc>
      </w:tr>
      <w:tr>
        <w:trPr>
          <w:cantSplit w:val="0"/>
          <w:trHeight w:val="435" w:hRule="atLeast"/>
          <w:tblHeader w:val="0"/>
        </w:trPr>
        <w:tc>
          <w:tcPr>
            <w:tcBorders>
              <w:top w:color="dddddd" w:space="0" w:sz="5" w:val="single"/>
              <w:left w:color="000000" w:space="0" w:sz="0" w:val="nil"/>
              <w:bottom w:color="000000" w:space="0" w:sz="5" w:val="single"/>
              <w:right w:color="000000" w:space="0" w:sz="0" w:val="nil"/>
            </w:tcBorders>
            <w:tcMar>
              <w:top w:w="80.0" w:type="dxa"/>
              <w:left w:w="80.0" w:type="dxa"/>
              <w:bottom w:w="80.0" w:type="dxa"/>
              <w:right w:w="80.0" w:type="dxa"/>
            </w:tcMar>
            <w:vAlign w:val="top"/>
          </w:tcPr>
          <w:p w:rsidR="00000000" w:rsidDel="00000000" w:rsidP="00000000" w:rsidRDefault="00000000" w:rsidRPr="00000000" w14:paraId="00000029">
            <w:pPr>
              <w:spacing w:after="300" w:before="640" w:line="342.8568" w:lineRule="auto"/>
              <w:jc w:val="center"/>
              <w:rPr>
                <w:color w:val="626262"/>
                <w:sz w:val="21"/>
                <w:szCs w:val="21"/>
              </w:rPr>
            </w:pPr>
            <w:r w:rsidDel="00000000" w:rsidR="00000000" w:rsidRPr="00000000">
              <w:rPr>
                <w:rFonts w:ascii="Montserrat" w:cs="Montserrat" w:eastAsia="Montserrat" w:hAnsi="Montserrat"/>
                <w:color w:val="626262"/>
                <w:sz w:val="20"/>
                <w:szCs w:val="20"/>
                <w:rtl w:val="0"/>
              </w:rPr>
              <w:t xml:space="preserve">CARGA HORÁRIA TOTAL</w:t>
            </w:r>
            <w:r w:rsidDel="00000000" w:rsidR="00000000" w:rsidRPr="00000000">
              <w:rPr>
                <w:rtl w:val="0"/>
              </w:rPr>
            </w:r>
          </w:p>
        </w:tc>
        <w:tc>
          <w:tcPr>
            <w:tcBorders>
              <w:top w:color="dddddd" w:space="0" w:sz="5" w:val="single"/>
              <w:left w:color="000000" w:space="0" w:sz="0" w:val="nil"/>
              <w:bottom w:color="000000" w:space="0" w:sz="5" w:val="single"/>
              <w:right w:color="000000" w:space="0" w:sz="0" w:val="nil"/>
            </w:tcBorders>
            <w:tcMar>
              <w:top w:w="80.0" w:type="dxa"/>
              <w:left w:w="80.0" w:type="dxa"/>
              <w:bottom w:w="80.0" w:type="dxa"/>
              <w:right w:w="80.0" w:type="dxa"/>
            </w:tcMar>
            <w:vAlign w:val="top"/>
          </w:tcPr>
          <w:p w:rsidR="00000000" w:rsidDel="00000000" w:rsidP="00000000" w:rsidRDefault="00000000" w:rsidRPr="00000000" w14:paraId="0000002A">
            <w:pPr>
              <w:spacing w:after="300" w:before="640" w:line="342.8568" w:lineRule="auto"/>
              <w:jc w:val="center"/>
              <w:rPr>
                <w:color w:val="626262"/>
                <w:sz w:val="21"/>
                <w:szCs w:val="21"/>
              </w:rPr>
            </w:pPr>
            <w:r w:rsidDel="00000000" w:rsidR="00000000" w:rsidRPr="00000000">
              <w:rPr>
                <w:rFonts w:ascii="Montserrat" w:cs="Montserrat" w:eastAsia="Montserrat" w:hAnsi="Montserrat"/>
                <w:color w:val="626262"/>
                <w:sz w:val="20"/>
                <w:szCs w:val="20"/>
                <w:rtl w:val="0"/>
              </w:rPr>
              <w:t xml:space="preserve">40 horas</w:t>
            </w:r>
            <w:r w:rsidDel="00000000" w:rsidR="00000000" w:rsidRPr="00000000">
              <w:rPr>
                <w:rtl w:val="0"/>
              </w:rPr>
            </w:r>
          </w:p>
        </w:tc>
      </w:tr>
    </w:tbl>
    <w:p w:rsidR="00000000" w:rsidDel="00000000" w:rsidP="00000000" w:rsidRDefault="00000000" w:rsidRPr="00000000" w14:paraId="0000002B">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Montserra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t_B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Montserrat-regular.ttf"/><Relationship Id="rId2" Type="http://schemas.openxmlformats.org/officeDocument/2006/relationships/font" Target="fonts/Montserrat-bold.ttf"/><Relationship Id="rId3" Type="http://schemas.openxmlformats.org/officeDocument/2006/relationships/font" Target="fonts/Montserrat-italic.ttf"/><Relationship Id="rId4" Type="http://schemas.openxmlformats.org/officeDocument/2006/relationships/font" Target="fonts/Montserra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