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Projeto Interdisciplinar 2024</w:t>
      </w:r>
    </w:p>
    <w:p>
      <w:pPr>
        <w:pStyle w:val="Title"/>
        <w:rPr/>
      </w:pPr>
      <w:r>
        <w:rPr/>
        <w:t>ESPECIFICAÇÃO DE REQUISITOS FUNCIONAIS</w:t>
      </w:r>
    </w:p>
    <w:p>
      <w:pPr>
        <w:pStyle w:val="Subtitle"/>
        <w:rPr/>
      </w:pPr>
      <w:sdt>
        <w:sdtPr>
          <w:placeholder>
            <w:docPart w:val="0D041A29D41E430298130D41350AE357"/>
          </w:placeholder>
          <w:id w:val="216403978"/>
          <w:date w:fullDate="2024-04-15T00:00:00Z">
            <w:dateFormat w:val="dd/MM/yyyy"/>
            <w:lid w:val="pt-BR"/>
          </w:date>
        </w:sdtPr>
        <w:sdtContent>
          <w:r>
            <w:rPr/>
          </w:r>
          <w:r>
            <w:rPr/>
            <w:t>15/04/2024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>
          <w:b/>
          <w:color w:themeColor="accent1" w:themeShade="80" w:val="1F4E79"/>
          <w:sz w:val="28"/>
          <w:szCs w:val="28"/>
        </w:rPr>
      </w:pPr>
      <w:r>
        <w:rPr>
          <w:b/>
          <w:color w:themeColor="accent1" w:themeShade="80" w:val="1F4E79"/>
          <w:sz w:val="28"/>
          <w:szCs w:val="28"/>
        </w:rPr>
        <w:t>PSYCHOMEET</w:t>
        <w:tab/>
      </w:r>
    </w:p>
    <w:sdt>
      <w:sdtPr>
        <w:docPartObj>
          <w:docPartGallery w:val="Table of Contents"/>
          <w:docPartUnique w:val="true"/>
        </w:docPartObj>
        <w:id w:val="1604995018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TOC2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387_666758659">
            <w:r>
              <w:rPr>
                <w:webHidden/>
                <w:rStyle w:val="Vnculodendice"/>
              </w:rPr>
              <w:t>1. Módulo Gerência conta</w:t>
              <w:tab/>
              <w:t>2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389_666758659">
            <w:r>
              <w:rPr>
                <w:webHidden/>
                <w:rStyle w:val="Vnculodendice"/>
              </w:rPr>
              <w:t>RF 01 – Realizar cadastro</w:t>
              <w:tab/>
              <w:t>2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391_666758659">
            <w:r>
              <w:rPr>
                <w:webHidden/>
                <w:rStyle w:val="Vnculodendice"/>
              </w:rPr>
              <w:t>RF 02 – Editar perfil</w:t>
              <w:tab/>
              <w:t>2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393_666758659">
            <w:r>
              <w:rPr>
                <w:webHidden/>
                <w:rStyle w:val="Vnculodendice"/>
              </w:rPr>
              <w:t>RF 03 – Escolher filtro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9026" w:leader="dot"/>
            </w:tabs>
            <w:rPr/>
          </w:pPr>
          <w:hyperlink w:anchor="__RefHeading___Toc395_666758659">
            <w:r>
              <w:rPr>
                <w:webHidden/>
                <w:rStyle w:val="Vnculodendice"/>
              </w:rPr>
              <w:t>2. Módulo busca de profissionais</w:t>
              <w:tab/>
              <w:t>3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397_666758659">
            <w:r>
              <w:rPr>
                <w:webHidden/>
                <w:rStyle w:val="Vnculodendice"/>
              </w:rPr>
              <w:t>RF 04 – Buscar profissionais</w:t>
              <w:tab/>
              <w:t>3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399_666758659">
            <w:r>
              <w:rPr>
                <w:webHidden/>
                <w:rStyle w:val="Vnculodendice"/>
              </w:rPr>
              <w:t>RF 05 – Visualizar perfil dos psicólogos</w:t>
              <w:tab/>
              <w:t>4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401_666758659">
            <w:r>
              <w:rPr>
                <w:webHidden/>
                <w:rStyle w:val="Vnculodendice"/>
              </w:rPr>
              <w:t>RF 06 – Adicionar psicólogo a lista de favoritos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26" w:leader="dot"/>
            </w:tabs>
            <w:rPr/>
          </w:pPr>
          <w:hyperlink w:anchor="__RefHeading___Toc403_666758659">
            <w:r>
              <w:rPr>
                <w:webHidden/>
                <w:rStyle w:val="Vnculodendice"/>
              </w:rPr>
              <w:t>3. Módulo Gerência da consulta</w:t>
              <w:tab/>
              <w:t>4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405_666758659">
            <w:r>
              <w:rPr>
                <w:webHidden/>
                <w:rStyle w:val="Vnculodendice"/>
              </w:rPr>
              <w:t>RF 07 – Visualizar disponibilidade dos psicólogos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407_666758659">
            <w:r>
              <w:rPr>
                <w:webHidden/>
                <w:rStyle w:val="Vnculodendice"/>
              </w:rPr>
              <w:t>RF 8 – Marcar consulta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409_666758659">
            <w:r>
              <w:rPr>
                <w:webHidden/>
                <w:rStyle w:val="Vnculodendice"/>
              </w:rPr>
              <w:t>RF 9 – Remarcar consulta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411_666758659">
            <w:r>
              <w:rPr>
                <w:webHidden/>
                <w:rStyle w:val="Vnculodendice"/>
              </w:rPr>
              <w:t>RF 10 – Desmarcar consulta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413_666758659">
            <w:r>
              <w:rPr>
                <w:webHidden/>
                <w:rStyle w:val="Vnculodendice"/>
              </w:rPr>
              <w:t>RF 11 – Realizar pagamento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415_666758659">
            <w:r>
              <w:rPr>
                <w:webHidden/>
                <w:rStyle w:val="Vnculodendice"/>
              </w:rPr>
              <w:t>RF 12 – Receber lembrete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417_666758659">
            <w:r>
              <w:rPr>
                <w:webHidden/>
                <w:rStyle w:val="Vnculodendice"/>
              </w:rPr>
              <w:t>RF 13 – Informar disponibilidade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419_666758659">
            <w:r>
              <w:rPr>
                <w:webHidden/>
                <w:rStyle w:val="Vnculodendice"/>
              </w:rPr>
              <w:t>RF 14 – Aceitar e recusar consultas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9026" w:leader="dot"/>
            </w:tabs>
            <w:rPr/>
          </w:pPr>
          <w:hyperlink w:anchor="__RefHeading___Toc421_666758659">
            <w:r>
              <w:rPr>
                <w:webHidden/>
                <w:rStyle w:val="Vnculodendice"/>
              </w:rPr>
              <w:t>4. Módulo Pós-consulta</w:t>
              <w:tab/>
              <w:t>7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423_666758659">
            <w:r>
              <w:rPr>
                <w:webHidden/>
                <w:rStyle w:val="Vnculodendice"/>
              </w:rPr>
              <w:t>RF 15 – Fornecer feedbacks</w:t>
              <w:tab/>
              <w:t>7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425_666758659">
            <w:r>
              <w:rPr>
                <w:webHidden/>
                <w:rStyle w:val="Vnculodendice"/>
              </w:rPr>
              <w:t>RF 16 – Acessar histórico de consultas</w:t>
              <w:tab/>
              <w:t>8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427_666758659">
            <w:r>
              <w:rPr>
                <w:webHidden/>
                <w:rStyle w:val="Vnculodendice"/>
              </w:rPr>
              <w:t>RF 17 – Entrar em contato pelo sistema</w:t>
              <w:tab/>
              <w:t>8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TOC2"/>
        <w:tabs>
          <w:tab w:val="clear" w:pos="720"/>
          <w:tab w:val="left" w:pos="660" w:leader="none"/>
          <w:tab w:val="right" w:pos="9017" w:leader="dot"/>
        </w:tabs>
        <w:rPr>
          <w:rFonts w:eastAsia="" w:eastAsiaTheme="minorEastAsia"/>
          <w:color w:themeColor="text1" w:themeTint="bf" w:val="auto"/>
          <w:kern w:val="2"/>
          <w:sz w:val="22"/>
          <w:szCs w:val="22"/>
          <w14:ligatures w14:val="standardContextual"/>
        </w:rPr>
      </w:pPr>
      <w:r>
        <w:rPr>
          <w:rFonts w:eastAsia="" w:eastAsiaTheme="minorEastAsia"/>
          <w:color w:themeColor="text1" w:themeTint="bf" w:val="auto"/>
          <w:kern w:val="2"/>
          <w:sz w:val="22"/>
          <w:szCs w:val="22"/>
          <w14:ligatures w14:val="standardContextual"/>
        </w:rPr>
      </w:r>
    </w:p>
    <w:p>
      <w:pPr>
        <w:pStyle w:val="Normal"/>
        <w:widowControl/>
        <w:bidi w:val="0"/>
        <w:spacing w:lineRule="auto" w:line="288" w:before="0" w:after="180"/>
        <w:jc w:val="left"/>
        <w:rPr/>
      </w:pPr>
      <w:r>
        <w:rPr/>
      </w:r>
    </w:p>
    <w:p>
      <w:pPr>
        <w:pStyle w:val="Normal"/>
        <w:rPr>
          <w:b/>
          <w:bCs/>
          <w:caps/>
          <w:color w:themeColor="accent1" w:themeShade="80" w:val="1F4E79"/>
          <w:sz w:val="28"/>
        </w:rPr>
      </w:pPr>
      <w:r>
        <w:rPr>
          <w:b/>
          <w:bCs/>
          <w:caps/>
          <w:color w:themeColor="accent1" w:themeShade="80" w:val="1F4E79"/>
          <w:sz w:val="28"/>
        </w:rPr>
      </w:r>
      <w:r>
        <w:br w:type="page"/>
      </w:r>
    </w:p>
    <w:p>
      <w:pPr>
        <w:pStyle w:val="Heading2"/>
        <w:numPr>
          <w:ilvl w:val="0"/>
          <w:numId w:val="2"/>
        </w:numPr>
        <w:spacing w:lineRule="auto" w:line="360" w:before="0" w:after="120"/>
        <w:rPr>
          <w:rFonts w:cs="Arial" w:cstheme="minorHAnsi"/>
          <w:szCs w:val="24"/>
        </w:rPr>
      </w:pPr>
      <w:bookmarkStart w:id="0" w:name="__RefHeading___Toc387_666758659"/>
      <w:bookmarkStart w:id="1" w:name="_Toc163933520"/>
      <w:bookmarkEnd w:id="0"/>
      <w:r>
        <w:rPr>
          <w:rFonts w:cs="Arial" w:cstheme="minorHAnsi"/>
          <w:szCs w:val="24"/>
        </w:rPr>
        <w:t>Módulo Gerência conta</w:t>
      </w:r>
      <w:bookmarkEnd w:id="1"/>
    </w:p>
    <w:p>
      <w:pPr>
        <w:pStyle w:val="Normal"/>
        <w:spacing w:lineRule="auto" w:line="360"/>
        <w:ind w:firstLine="360"/>
        <w:rPr>
          <w:rFonts w:cs="Arial" w:cstheme="minorHAnsi"/>
          <w:iCs/>
          <w:color w:themeColor="text1" w:themeTint="bf" w:val="auto"/>
          <w:sz w:val="24"/>
          <w:szCs w:val="24"/>
        </w:rPr>
      </w:pPr>
      <w:r>
        <w:rPr>
          <w:rFonts w:cs="Arial" w:cstheme="minorHAnsi"/>
          <w:iCs/>
          <w:color w:themeColor="text1" w:themeTint="bf" w:val="auto"/>
          <w:sz w:val="24"/>
          <w:szCs w:val="24"/>
        </w:rPr>
        <w:t>Este módulo agrupa os requisitos para gerenciar as contas dos usuários.</w:t>
      </w:r>
    </w:p>
    <w:p>
      <w:pPr>
        <w:pStyle w:val="Normal"/>
        <w:spacing w:lineRule="auto" w:line="360"/>
        <w:ind w:firstLine="360"/>
        <w:rPr>
          <w:rFonts w:cs="Arial" w:cstheme="minorHAnsi"/>
          <w:i/>
          <w:i/>
          <w:color w:themeColor="text1" w:themeTint="bf" w:val="auto"/>
          <w:sz w:val="24"/>
          <w:szCs w:val="24"/>
        </w:rPr>
      </w:pPr>
      <w:r>
        <w:rPr>
          <w:rFonts w:cs="Arial" w:cstheme="minorHAnsi"/>
          <w:i/>
          <w:color w:themeColor="text1" w:themeTint="bf" w:val="auto"/>
          <w:sz w:val="24"/>
          <w:szCs w:val="24"/>
        </w:rPr>
      </w:r>
    </w:p>
    <w:p>
      <w:pPr>
        <w:pStyle w:val="Heading3"/>
        <w:spacing w:lineRule="auto" w:line="360"/>
        <w:ind w:left="360"/>
        <w:rPr>
          <w:rFonts w:ascii="Arial" w:hAnsi="Arial" w:cs="Arial" w:asciiTheme="minorHAnsi" w:cstheme="minorHAnsi" w:hAnsiTheme="minorHAnsi"/>
        </w:rPr>
      </w:pPr>
      <w:bookmarkStart w:id="2" w:name="__RefHeading___Toc389_666758659"/>
      <w:bookmarkStart w:id="3" w:name="_Toc163933521"/>
      <w:bookmarkEnd w:id="2"/>
      <w:r>
        <w:rPr>
          <w:rFonts w:cs="Arial" w:ascii="Arial" w:hAnsi="Arial" w:asciiTheme="minorHAnsi" w:cstheme="minorHAnsi" w:hAnsiTheme="minorHAnsi"/>
        </w:rPr>
        <w:t>RF 01 – Realizar cadastro</w:t>
      </w:r>
      <w:bookmarkEnd w:id="3"/>
    </w:p>
    <w:p>
      <w:pPr>
        <w:pStyle w:val="Normal"/>
        <w:spacing w:lineRule="auto" w:line="360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</w:r>
    </w:p>
    <w:p>
      <w:pPr>
        <w:pStyle w:val="Normal"/>
        <w:spacing w:lineRule="auto" w:line="360"/>
        <w:ind w:firstLine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 xml:space="preserve">Descrição: 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Este requisito refere-se à funcionalidade de cadastro, por um usuário que queira cadastrar uma conta no sistema, seja de um paciente ou de um psicólogo.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No cadastro deve-se preencher os seguintes dados: nome, CPF, data de nascimento, e-mail, endereço, foto de perfil em formato jpeg ou png e senha (entradas). No cadastro do psicólogo será necessário mais dados como CRP, áreas de atuação e valor cobrado.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Após confirmação de criação do cadastro, o sistema deve possibilitar o acesso as suas funções, como marcar uma consulta, por exemplo (o que o sistema deve fazer).</w:t>
      </w:r>
    </w:p>
    <w:p>
      <w:pPr>
        <w:pStyle w:val="Normal"/>
        <w:spacing w:lineRule="auto" w:line="360"/>
        <w:ind w:firstLine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O usuário pode consultar seus dados RF 02 – Visualizar meu perfil (saída).</w:t>
      </w:r>
    </w:p>
    <w:p>
      <w:pPr>
        <w:pStyle w:val="Normal"/>
        <w:spacing w:lineRule="auto" w:line="360"/>
        <w:ind w:firstLine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Prioridade: requisito essencial</w:t>
      </w:r>
    </w:p>
    <w:p>
      <w:pPr>
        <w:pStyle w:val="Normal"/>
        <w:spacing w:lineRule="auto" w:line="360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</w:r>
    </w:p>
    <w:p>
      <w:pPr>
        <w:pStyle w:val="Heading3"/>
        <w:spacing w:lineRule="auto" w:line="360"/>
        <w:ind w:left="360"/>
        <w:rPr>
          <w:rFonts w:ascii="Arial" w:hAnsi="Arial" w:cs="Arial" w:asciiTheme="minorHAnsi" w:cstheme="minorHAnsi" w:hAnsiTheme="minorHAnsi"/>
        </w:rPr>
      </w:pPr>
      <w:bookmarkStart w:id="4" w:name="__RefHeading___Toc391_666758659"/>
      <w:bookmarkStart w:id="5" w:name="_Toc163933522"/>
      <w:bookmarkEnd w:id="4"/>
      <w:r>
        <w:rPr>
          <w:rFonts w:cs="Arial" w:ascii="Arial" w:hAnsi="Arial" w:asciiTheme="minorHAnsi" w:cstheme="minorHAnsi" w:hAnsiTheme="minorHAnsi"/>
        </w:rPr>
        <w:t>RF 02 – Editar perfil</w:t>
      </w:r>
      <w:bookmarkEnd w:id="5"/>
    </w:p>
    <w:p>
      <w:pPr>
        <w:pStyle w:val="Normal"/>
        <w:spacing w:lineRule="auto" w:line="360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</w:r>
    </w:p>
    <w:p>
      <w:pPr>
        <w:pStyle w:val="Normal"/>
        <w:spacing w:lineRule="auto" w:line="360"/>
        <w:ind w:firstLine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 xml:space="preserve">Descrição: 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Este requisito refere-se à funcionalidade de edição, por um usuário que queira alterar algum dado do seu perfil no sistema que esteja errado ou desatualizado.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Na edição deve-se selecionar os campos que desejam ser alterados e modificar o conteúdo do mesmo pela informação atualizada.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Após a alteração, o sistema deve confirmar se o usuário deseja realmente alterar o conteúdo daquele campo e com resposta positiva, o mesmo deve ser alterado (o que o sistema deve fazer).</w:t>
      </w:r>
    </w:p>
    <w:p>
      <w:pPr>
        <w:pStyle w:val="Normal"/>
        <w:spacing w:lineRule="auto" w:line="360"/>
        <w:ind w:firstLine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Prioridade: requisito essencial.</w:t>
      </w:r>
    </w:p>
    <w:p>
      <w:pPr>
        <w:pStyle w:val="Normal"/>
        <w:spacing w:lineRule="auto" w:line="360"/>
        <w:ind w:firstLine="360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</w:r>
    </w:p>
    <w:p>
      <w:pPr>
        <w:pStyle w:val="Heading3"/>
        <w:spacing w:lineRule="auto" w:line="360"/>
        <w:ind w:left="360"/>
        <w:rPr>
          <w:rFonts w:ascii="Arial" w:hAnsi="Arial" w:cs="Arial" w:asciiTheme="minorHAnsi" w:cstheme="minorHAnsi" w:hAnsiTheme="minorHAnsi"/>
        </w:rPr>
      </w:pPr>
      <w:bookmarkStart w:id="6" w:name="__RefHeading___Toc393_666758659"/>
      <w:bookmarkStart w:id="7" w:name="_Toc163933523"/>
      <w:bookmarkEnd w:id="6"/>
      <w:r>
        <w:rPr>
          <w:rFonts w:cs="Arial" w:ascii="Arial" w:hAnsi="Arial" w:asciiTheme="minorHAnsi" w:cstheme="minorHAnsi" w:hAnsiTheme="minorHAnsi"/>
        </w:rPr>
        <w:t xml:space="preserve">RF 03 – </w:t>
      </w:r>
      <w:r>
        <w:rPr>
          <w:rFonts w:cs="Arial" w:ascii="Arial" w:hAnsi="Arial" w:asciiTheme="minorHAnsi" w:cstheme="minorHAnsi" w:hAnsiTheme="minorHAnsi"/>
        </w:rPr>
        <w:t>Escolher</w:t>
      </w:r>
      <w:r>
        <w:rPr>
          <w:rFonts w:cs="Arial" w:ascii="Arial" w:hAnsi="Arial" w:asciiTheme="minorHAnsi" w:cstheme="minorHAnsi" w:hAnsiTheme="minorHAnsi"/>
        </w:rPr>
        <w:t xml:space="preserve"> filtro</w:t>
      </w:r>
      <w:bookmarkEnd w:id="7"/>
    </w:p>
    <w:p>
      <w:pPr>
        <w:pStyle w:val="Normal"/>
        <w:spacing w:lineRule="auto" w:line="360"/>
        <w:jc w:val="both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</w:r>
    </w:p>
    <w:p>
      <w:pPr>
        <w:pStyle w:val="Normal"/>
        <w:spacing w:lineRule="auto" w:line="360"/>
        <w:ind w:firstLine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 xml:space="preserve">Descrição: 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 xml:space="preserve">Este requisito refere-se à funcionalidade de </w:t>
      </w:r>
      <w:r>
        <w:rPr>
          <w:rFonts w:cs="Arial" w:cstheme="minorHAnsi"/>
          <w:color w:themeColor="text1" w:themeTint="bf" w:val="auto"/>
          <w:sz w:val="24"/>
          <w:szCs w:val="24"/>
        </w:rPr>
        <w:t xml:space="preserve">buscar profissionais através de filtros para que os pacientes </w:t>
      </w:r>
      <w:r>
        <w:rPr>
          <w:rFonts w:cs="Arial" w:cstheme="minorHAnsi"/>
          <w:color w:themeColor="text1" w:themeTint="bf" w:val="auto"/>
          <w:sz w:val="24"/>
          <w:szCs w:val="24"/>
        </w:rPr>
        <w:t>tenham uma maior facilidade em encontrar pr</w:t>
      </w:r>
      <w:r>
        <w:rPr>
          <w:rFonts w:cs="Arial" w:cstheme="minorHAnsi"/>
          <w:color w:themeColor="text1" w:themeTint="bf" w:val="auto"/>
          <w:sz w:val="24"/>
          <w:szCs w:val="24"/>
        </w:rPr>
        <w:t>sicólogos</w:t>
      </w:r>
      <w:r>
        <w:rPr>
          <w:rFonts w:cs="Arial" w:cstheme="minorHAnsi"/>
          <w:color w:themeColor="text1" w:themeTint="bf" w:val="auto"/>
          <w:sz w:val="24"/>
          <w:szCs w:val="24"/>
        </w:rPr>
        <w:t xml:space="preserve"> que correspondam às suas especificações.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 xml:space="preserve">Após a </w:t>
      </w:r>
      <w:r>
        <w:rPr>
          <w:rFonts w:cs="Arial" w:cstheme="minorHAnsi"/>
          <w:color w:themeColor="text1" w:themeTint="bf" w:val="auto"/>
          <w:sz w:val="24"/>
          <w:szCs w:val="24"/>
        </w:rPr>
        <w:t>seleção de um</w:t>
      </w:r>
      <w:r>
        <w:rPr>
          <w:rFonts w:cs="Arial" w:cstheme="minorHAnsi"/>
          <w:color w:themeColor="text1" w:themeTint="bf" w:val="auto"/>
          <w:sz w:val="24"/>
          <w:szCs w:val="24"/>
        </w:rPr>
        <w:t xml:space="preserve"> filtro, o sistema deve agrupar diversos profissionais correspondentes às especificações descritas pelo usuário.</w:t>
      </w:r>
    </w:p>
    <w:p>
      <w:pPr>
        <w:pStyle w:val="Normal"/>
        <w:spacing w:lineRule="auto" w:line="360"/>
        <w:ind w:firstLine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Prioridade: requisito essencial</w:t>
      </w:r>
    </w:p>
    <w:p>
      <w:pPr>
        <w:pStyle w:val="Normal"/>
        <w:spacing w:lineRule="auto" w:line="360"/>
        <w:ind w:firstLine="360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</w:r>
    </w:p>
    <w:p>
      <w:pPr>
        <w:pStyle w:val="Heading2"/>
        <w:numPr>
          <w:ilvl w:val="0"/>
          <w:numId w:val="2"/>
        </w:numPr>
        <w:spacing w:lineRule="auto" w:line="360"/>
        <w:rPr>
          <w:rFonts w:cs="Arial" w:cstheme="minorHAnsi"/>
          <w:szCs w:val="24"/>
        </w:rPr>
      </w:pPr>
      <w:bookmarkStart w:id="8" w:name="__RefHeading___Toc395_666758659"/>
      <w:bookmarkStart w:id="9" w:name="_Toc163933524"/>
      <w:bookmarkEnd w:id="8"/>
      <w:r>
        <w:rPr>
          <w:rFonts w:cs="Arial" w:cstheme="minorHAnsi"/>
          <w:szCs w:val="24"/>
        </w:rPr>
        <w:t>Módulo busca de profissionais</w:t>
      </w:r>
      <w:bookmarkEnd w:id="9"/>
    </w:p>
    <w:p>
      <w:pPr>
        <w:pStyle w:val="Normal"/>
        <w:spacing w:lineRule="auto" w:line="360"/>
        <w:ind w:firstLine="360"/>
        <w:rPr>
          <w:rFonts w:cs="Arial" w:cstheme="minorHAnsi"/>
          <w:iCs/>
          <w:color w:themeColor="text1" w:themeTint="bf" w:val="auto"/>
          <w:sz w:val="24"/>
          <w:szCs w:val="24"/>
        </w:rPr>
      </w:pPr>
      <w:r>
        <w:rPr>
          <w:rFonts w:cs="Arial" w:cstheme="minorHAnsi"/>
          <w:iCs/>
          <w:color w:themeColor="text1" w:themeTint="bf" w:val="auto"/>
          <w:sz w:val="24"/>
          <w:szCs w:val="24"/>
        </w:rPr>
        <w:t>Este módulo agrupa os requisitos para buscar profissionais.</w:t>
      </w:r>
    </w:p>
    <w:p>
      <w:pPr>
        <w:pStyle w:val="Normal"/>
        <w:spacing w:lineRule="auto" w:line="360"/>
        <w:ind w:firstLine="360"/>
        <w:rPr>
          <w:rFonts w:cs="Arial" w:cstheme="minorHAnsi"/>
          <w:i/>
          <w:i/>
          <w:color w:themeColor="text1" w:themeTint="bf" w:val="auto"/>
          <w:sz w:val="24"/>
          <w:szCs w:val="24"/>
        </w:rPr>
      </w:pPr>
      <w:r>
        <w:rPr>
          <w:rFonts w:cs="Arial" w:cstheme="minorHAnsi"/>
          <w:i/>
          <w:color w:themeColor="text1" w:themeTint="bf" w:val="auto"/>
          <w:sz w:val="24"/>
          <w:szCs w:val="24"/>
        </w:rPr>
      </w:r>
    </w:p>
    <w:p>
      <w:pPr>
        <w:pStyle w:val="Heading3"/>
        <w:spacing w:lineRule="auto" w:line="360"/>
        <w:ind w:left="360"/>
        <w:rPr>
          <w:rFonts w:ascii="Arial" w:hAnsi="Arial" w:cs="Arial" w:asciiTheme="minorHAnsi" w:cstheme="minorHAnsi" w:hAnsiTheme="minorHAnsi"/>
        </w:rPr>
      </w:pPr>
      <w:bookmarkStart w:id="10" w:name="__RefHeading___Toc397_666758659"/>
      <w:bookmarkStart w:id="11" w:name="_Toc163933525"/>
      <w:bookmarkEnd w:id="10"/>
      <w:r>
        <w:rPr>
          <w:rFonts w:cs="Arial" w:ascii="Arial" w:hAnsi="Arial" w:asciiTheme="minorHAnsi" w:cstheme="minorHAnsi" w:hAnsiTheme="minorHAnsi"/>
        </w:rPr>
        <w:t>RF 04 – Buscar profissionais</w:t>
      </w:r>
      <w:bookmarkEnd w:id="11"/>
    </w:p>
    <w:p>
      <w:pPr>
        <w:pStyle w:val="Normal"/>
        <w:spacing w:lineRule="auto" w:line="360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</w:r>
    </w:p>
    <w:p>
      <w:pPr>
        <w:pStyle w:val="Normal"/>
        <w:spacing w:lineRule="auto" w:line="360"/>
        <w:ind w:firstLine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 xml:space="preserve">Descrição: 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Este requisito refere-se à funcionalidade de busca de profissionais por um paciente através dos filtros RF 05.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Com acesso ao agrupamento de profissionais feitos pelo sistema, o usuário conseguirá buscar e visualizar as informações do psicólogo RF 05 – Visualizar perfil do psicólogo.</w:t>
      </w:r>
    </w:p>
    <w:p>
      <w:pPr>
        <w:pStyle w:val="Normal"/>
        <w:spacing w:lineRule="auto" w:line="360"/>
        <w:ind w:firstLine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Prioridade: requisito essencial.</w:t>
      </w:r>
    </w:p>
    <w:p>
      <w:pPr>
        <w:pStyle w:val="Normal"/>
        <w:spacing w:lineRule="auto" w:line="360"/>
        <w:ind w:firstLine="360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</w:r>
    </w:p>
    <w:p>
      <w:pPr>
        <w:pStyle w:val="Heading3"/>
        <w:spacing w:lineRule="auto" w:line="360"/>
        <w:ind w:left="360"/>
        <w:rPr>
          <w:rFonts w:ascii="Arial" w:hAnsi="Arial" w:cs="Arial" w:asciiTheme="minorHAnsi" w:cstheme="minorHAnsi" w:hAnsiTheme="minorHAnsi"/>
        </w:rPr>
      </w:pPr>
      <w:bookmarkStart w:id="12" w:name="__RefHeading___Toc399_666758659"/>
      <w:bookmarkStart w:id="13" w:name="_Toc163933526"/>
      <w:bookmarkEnd w:id="12"/>
      <w:r>
        <w:rPr>
          <w:rFonts w:cs="Arial" w:ascii="Arial" w:hAnsi="Arial" w:asciiTheme="minorHAnsi" w:cstheme="minorHAnsi" w:hAnsiTheme="minorHAnsi"/>
        </w:rPr>
        <w:t>RF 05 – Visualizar perfil dos psicólogos</w:t>
      </w:r>
      <w:bookmarkEnd w:id="13"/>
    </w:p>
    <w:p>
      <w:pPr>
        <w:pStyle w:val="Normal"/>
        <w:spacing w:lineRule="auto" w:line="360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</w:r>
    </w:p>
    <w:p>
      <w:pPr>
        <w:pStyle w:val="Normal"/>
        <w:spacing w:lineRule="auto" w:line="360"/>
        <w:ind w:firstLine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 xml:space="preserve">Descrição: 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Este requisito refere-se à funcionalidade de visualização do perfil do psicólogo para saber suas informações, por um paciente que queira saber mais sobre o profissional.</w:t>
      </w:r>
    </w:p>
    <w:p>
      <w:pPr>
        <w:pStyle w:val="Normal"/>
        <w:spacing w:lineRule="auto" w:line="360"/>
        <w:ind w:firstLine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Após visualizar o perfil, o usuário verifica se desejar marcar uma consulta</w:t>
      </w:r>
    </w:p>
    <w:p>
      <w:pPr>
        <w:pStyle w:val="Normal"/>
        <w:spacing w:lineRule="auto" w:line="360"/>
        <w:ind w:firstLine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Prioridade: requisito essencial.</w:t>
      </w:r>
    </w:p>
    <w:p>
      <w:pPr>
        <w:pStyle w:val="Normal"/>
        <w:spacing w:lineRule="auto" w:line="360"/>
        <w:ind w:firstLine="360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</w:r>
    </w:p>
    <w:p>
      <w:pPr>
        <w:pStyle w:val="Heading3"/>
        <w:spacing w:lineRule="auto" w:line="360"/>
        <w:ind w:left="360"/>
        <w:rPr>
          <w:rFonts w:ascii="Arial" w:hAnsi="Arial" w:cs="Arial" w:asciiTheme="minorHAnsi" w:cstheme="minorHAnsi" w:hAnsiTheme="minorHAnsi"/>
        </w:rPr>
      </w:pPr>
      <w:bookmarkStart w:id="14" w:name="__RefHeading___Toc401_666758659"/>
      <w:bookmarkStart w:id="15" w:name="_Toc163933527"/>
      <w:bookmarkEnd w:id="14"/>
      <w:r>
        <w:rPr>
          <w:rFonts w:cs="Arial" w:ascii="Arial" w:hAnsi="Arial" w:asciiTheme="minorHAnsi" w:cstheme="minorHAnsi" w:hAnsiTheme="minorHAnsi"/>
        </w:rPr>
        <w:t>RF 06 – Adicionar psicólogo a lista de favoritos</w:t>
      </w:r>
      <w:bookmarkEnd w:id="15"/>
    </w:p>
    <w:p>
      <w:pPr>
        <w:pStyle w:val="Normal"/>
        <w:spacing w:lineRule="auto" w:line="360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</w:r>
    </w:p>
    <w:p>
      <w:pPr>
        <w:pStyle w:val="Normal"/>
        <w:spacing w:lineRule="auto" w:line="360"/>
        <w:ind w:firstLine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 xml:space="preserve">Descrição: 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Este requisito refere-se à funcionalidade de adicionar psicólogos a uma lista de favoritos para facilitar o acesso rápido à seus profissionais favoritos e consultas futuras.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O sistema deve permitir que, ao usuário entrar e visualizar o perfil de um psicólogo tenha a opção de adicionar o mesmo à sua lista de favoritos.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O sistema deve confirmar a adição do psicólogo a lista de favoritos do usuário, proporcionando uma mensagem de sucesso, o perfil do mesmo ficará salvo na lista do paciente.</w:t>
      </w:r>
    </w:p>
    <w:p>
      <w:pPr>
        <w:pStyle w:val="Normal"/>
        <w:spacing w:lineRule="auto" w:line="360"/>
        <w:ind w:firstLine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Prioridade: requisito desejável.</w:t>
      </w:r>
    </w:p>
    <w:p>
      <w:pPr>
        <w:pStyle w:val="Normal"/>
        <w:spacing w:lineRule="auto" w:line="360"/>
        <w:ind w:firstLine="360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</w:r>
    </w:p>
    <w:p>
      <w:pPr>
        <w:pStyle w:val="Heading2"/>
        <w:numPr>
          <w:ilvl w:val="0"/>
          <w:numId w:val="2"/>
        </w:numPr>
        <w:spacing w:lineRule="auto" w:line="360"/>
        <w:rPr>
          <w:rFonts w:cs="Arial" w:cstheme="minorHAnsi"/>
          <w:szCs w:val="24"/>
        </w:rPr>
      </w:pPr>
      <w:bookmarkStart w:id="16" w:name="__RefHeading___Toc403_666758659"/>
      <w:bookmarkStart w:id="17" w:name="_Toc163933528"/>
      <w:bookmarkEnd w:id="16"/>
      <w:r>
        <w:rPr>
          <w:rFonts w:cs="Arial" w:cstheme="minorHAnsi"/>
          <w:szCs w:val="24"/>
        </w:rPr>
        <w:t>Módulo Gerência da consulta</w:t>
      </w:r>
      <w:bookmarkEnd w:id="17"/>
    </w:p>
    <w:p>
      <w:pPr>
        <w:pStyle w:val="Normal"/>
        <w:spacing w:lineRule="auto" w:line="360"/>
        <w:ind w:left="360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  <w:t>Este módulo agrupa os requisitos para gerenciar as consultas.</w:t>
      </w:r>
    </w:p>
    <w:p>
      <w:pPr>
        <w:pStyle w:val="Normal"/>
        <w:spacing w:lineRule="auto" w:line="360"/>
        <w:ind w:left="360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</w:r>
    </w:p>
    <w:p>
      <w:pPr>
        <w:pStyle w:val="Heading3"/>
        <w:spacing w:lineRule="auto" w:line="360"/>
        <w:ind w:firstLine="360"/>
        <w:rPr>
          <w:rFonts w:ascii="Arial" w:hAnsi="Arial" w:cs="Arial" w:asciiTheme="minorHAnsi" w:cstheme="minorHAnsi" w:hAnsiTheme="minorHAnsi"/>
        </w:rPr>
      </w:pPr>
      <w:bookmarkStart w:id="18" w:name="__RefHeading___Toc405_666758659"/>
      <w:bookmarkStart w:id="19" w:name="_Toc163933529"/>
      <w:bookmarkEnd w:id="18"/>
      <w:r>
        <w:rPr>
          <w:rFonts w:cs="Arial" w:ascii="Arial" w:hAnsi="Arial" w:asciiTheme="minorHAnsi" w:cstheme="minorHAnsi" w:hAnsiTheme="minorHAnsi"/>
        </w:rPr>
        <w:t>RF 07 – Visualizar disponibilidade dos psicólogos</w:t>
      </w:r>
      <w:bookmarkEnd w:id="19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Descrição: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Este requisito refere-se à funcionalidade de visualização das disponibilidades de horários do psicólogo para um paciente conseguir saber quais horários estão livres para marcar uma consulta (RF 08).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Prioridade: requisito essencial.</w:t>
      </w:r>
    </w:p>
    <w:p>
      <w:pPr>
        <w:pStyle w:val="Normal"/>
        <w:spacing w:lineRule="auto" w:line="360"/>
        <w:ind w:left="360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</w:r>
    </w:p>
    <w:p>
      <w:pPr>
        <w:pStyle w:val="Heading3"/>
        <w:spacing w:lineRule="auto" w:line="360"/>
        <w:ind w:firstLine="360"/>
        <w:rPr>
          <w:rFonts w:ascii="Arial" w:hAnsi="Arial" w:cs="Arial" w:asciiTheme="minorHAnsi" w:cstheme="minorHAnsi" w:hAnsiTheme="minorHAnsi"/>
        </w:rPr>
      </w:pPr>
      <w:bookmarkStart w:id="20" w:name="__RefHeading___Toc407_666758659"/>
      <w:bookmarkStart w:id="21" w:name="_Toc163933530"/>
      <w:bookmarkEnd w:id="20"/>
      <w:r>
        <w:rPr>
          <w:rFonts w:cs="Arial" w:ascii="Arial" w:hAnsi="Arial" w:asciiTheme="minorHAnsi" w:cstheme="minorHAnsi" w:hAnsiTheme="minorHAnsi"/>
        </w:rPr>
        <w:t>RF 8 – Marcar consulta</w:t>
      </w:r>
      <w:bookmarkEnd w:id="21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Descrição: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Este requisito refere-se à funcionalidade de agendamento de consulta de acordo com a disponibilidade de horário dos psicólogos (restrição), onde o paciente escolhe o horário desejado (entrada) e o psicólogo analisa se deseja aceitar ou recusar a consulta para a mesma ser marcada mediante aceitação do psicólogo e confirmação do pagamento (saída).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Prioridade: requisito essencial.</w:t>
      </w:r>
    </w:p>
    <w:p>
      <w:pPr>
        <w:pStyle w:val="Normal"/>
        <w:spacing w:lineRule="auto" w:line="360"/>
        <w:ind w:left="360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</w:r>
    </w:p>
    <w:p>
      <w:pPr>
        <w:pStyle w:val="Heading3"/>
        <w:spacing w:lineRule="auto" w:line="360"/>
        <w:ind w:firstLine="360"/>
        <w:rPr>
          <w:rFonts w:ascii="Arial" w:hAnsi="Arial" w:cs="Arial" w:asciiTheme="minorHAnsi" w:cstheme="minorHAnsi" w:hAnsiTheme="minorHAnsi"/>
        </w:rPr>
      </w:pPr>
      <w:bookmarkStart w:id="22" w:name="__RefHeading___Toc409_666758659"/>
      <w:bookmarkStart w:id="23" w:name="_Toc163933531"/>
      <w:bookmarkEnd w:id="22"/>
      <w:r>
        <w:rPr>
          <w:rFonts w:cs="Arial" w:ascii="Arial" w:hAnsi="Arial" w:asciiTheme="minorHAnsi" w:cstheme="minorHAnsi" w:hAnsiTheme="minorHAnsi"/>
        </w:rPr>
        <w:t>RF 9 – Remarcar consulta</w:t>
      </w:r>
      <w:bookmarkEnd w:id="23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Descrição: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Este requisito refere-se à funcionalidade de reagendamento de consulta, a qual precisa estar marcada no sistema (restrição) para conseguir escolher outra data (entrada) que esteja disponível (restrição). Após isso, o psicólogo avalia se aceita ou recusa a nova data da consulta, para a mesma ser remarcada (saída).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Prioridade: requisito essencial.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</w:r>
    </w:p>
    <w:p>
      <w:pPr>
        <w:pStyle w:val="Heading3"/>
        <w:spacing w:lineRule="auto" w:line="360"/>
        <w:ind w:firstLine="360"/>
        <w:rPr>
          <w:rFonts w:ascii="Arial" w:hAnsi="Arial" w:cs="Arial" w:asciiTheme="minorHAnsi" w:cstheme="minorHAnsi" w:hAnsiTheme="minorHAnsi"/>
        </w:rPr>
      </w:pPr>
      <w:bookmarkStart w:id="24" w:name="__RefHeading___Toc411_666758659"/>
      <w:bookmarkStart w:id="25" w:name="_Toc163933532"/>
      <w:bookmarkEnd w:id="24"/>
      <w:r>
        <w:rPr>
          <w:rFonts w:cs="Arial" w:ascii="Arial" w:hAnsi="Arial" w:asciiTheme="minorHAnsi" w:cstheme="minorHAnsi" w:hAnsiTheme="minorHAnsi"/>
        </w:rPr>
        <w:t>RF 10 – Desmarcar consulta</w:t>
      </w:r>
      <w:bookmarkEnd w:id="25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Descrição: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Este requisito refere-se à funcionalidade de desmarcar uma consulta no prazo com 72 horas de antecedência (restrição), a qual precisa estar marcada no sistema (restrição) para conseguir desmarcá-la. Após isso, o psicólogo será notificado que a consulta foi desmarcada (saída).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Prioridade: requisito essencial.</w:t>
      </w:r>
    </w:p>
    <w:p>
      <w:pPr>
        <w:pStyle w:val="Normal"/>
        <w:spacing w:lineRule="auto" w:line="360"/>
        <w:ind w:left="360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</w:r>
    </w:p>
    <w:p>
      <w:pPr>
        <w:pStyle w:val="Heading3"/>
        <w:spacing w:lineRule="auto" w:line="360"/>
        <w:ind w:firstLine="360"/>
        <w:rPr>
          <w:rFonts w:ascii="Arial" w:hAnsi="Arial" w:cs="Arial" w:asciiTheme="minorHAnsi" w:cstheme="minorHAnsi" w:hAnsiTheme="minorHAnsi"/>
        </w:rPr>
      </w:pPr>
      <w:bookmarkStart w:id="26" w:name="__RefHeading___Toc413_666758659"/>
      <w:bookmarkStart w:id="27" w:name="_Toc163933533"/>
      <w:bookmarkEnd w:id="26"/>
      <w:r>
        <w:rPr>
          <w:rFonts w:cs="Arial" w:ascii="Arial" w:hAnsi="Arial" w:asciiTheme="minorHAnsi" w:cstheme="minorHAnsi" w:hAnsiTheme="minorHAnsi"/>
        </w:rPr>
        <w:t>RF 11 – Realizar pagamento</w:t>
      </w:r>
      <w:bookmarkEnd w:id="27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Descrição: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Este requisito refere-se à funcionalidade de realizar o pagamento das consultas dentro do sistema no momento em que a mesma é marcada, onde o paciente deve escolher a forma de pagamento desejada (entrada), e após o psicólogo receber o pagamento (restrição), a consulta é confirmada (saída).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Prioridade: requisito desejável.</w:t>
      </w:r>
    </w:p>
    <w:p>
      <w:pPr>
        <w:pStyle w:val="Normal"/>
        <w:spacing w:lineRule="auto" w:line="360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</w:r>
    </w:p>
    <w:p>
      <w:pPr>
        <w:pStyle w:val="Heading3"/>
        <w:spacing w:lineRule="auto" w:line="360"/>
        <w:ind w:firstLine="360"/>
        <w:rPr>
          <w:rFonts w:ascii="Arial" w:hAnsi="Arial" w:cs="Arial" w:asciiTheme="minorHAnsi" w:cstheme="minorHAnsi" w:hAnsiTheme="minorHAnsi"/>
        </w:rPr>
      </w:pPr>
      <w:bookmarkStart w:id="28" w:name="__RefHeading___Toc415_666758659"/>
      <w:bookmarkStart w:id="29" w:name="_Toc163933534"/>
      <w:bookmarkEnd w:id="28"/>
      <w:r>
        <w:rPr>
          <w:rFonts w:cs="Arial" w:ascii="Arial" w:hAnsi="Arial" w:asciiTheme="minorHAnsi" w:cstheme="minorHAnsi" w:hAnsiTheme="minorHAnsi"/>
        </w:rPr>
        <w:t>RF 12 – Receber lembrete</w:t>
      </w:r>
      <w:bookmarkEnd w:id="29"/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Descrição: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Este requisito refere-se à funcionalidade de enviar lembretes aos usuários do sistema sobre as informações da consulta, como, por exemplo, quando a mesma é confirmada ou desmarcada.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Prioridade: requisito desejável.</w:t>
      </w:r>
    </w:p>
    <w:p>
      <w:pPr>
        <w:pStyle w:val="Normal"/>
        <w:spacing w:lineRule="auto" w:line="360"/>
        <w:ind w:left="360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</w:r>
    </w:p>
    <w:p>
      <w:pPr>
        <w:pStyle w:val="Heading3"/>
        <w:spacing w:lineRule="auto" w:line="360"/>
        <w:ind w:firstLine="360"/>
        <w:rPr>
          <w:rFonts w:ascii="Arial" w:hAnsi="Arial" w:cs="Arial" w:asciiTheme="minorHAnsi" w:cstheme="minorHAnsi" w:hAnsiTheme="minorHAnsi"/>
        </w:rPr>
      </w:pPr>
      <w:bookmarkStart w:id="30" w:name="__RefHeading___Toc417_666758659"/>
      <w:bookmarkStart w:id="31" w:name="_Toc163933535"/>
      <w:bookmarkEnd w:id="30"/>
      <w:r>
        <w:rPr>
          <w:rFonts w:cs="Arial" w:ascii="Arial" w:hAnsi="Arial" w:asciiTheme="minorHAnsi" w:cstheme="minorHAnsi" w:hAnsiTheme="minorHAnsi"/>
        </w:rPr>
        <w:t>RF 13 – Informar disponibilidade</w:t>
      </w:r>
      <w:bookmarkEnd w:id="31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Descrição: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Este requisito refere-se à funcionalidade de informar a disponibilidade dos psicólogos para os pacientes terem acesso aos horários disponíveis para marcar as consultas.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Prioridade: requisito essencial.</w:t>
      </w:r>
    </w:p>
    <w:p>
      <w:pPr>
        <w:pStyle w:val="Normal"/>
        <w:spacing w:lineRule="auto" w:line="360"/>
        <w:ind w:left="360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</w:r>
    </w:p>
    <w:p>
      <w:pPr>
        <w:pStyle w:val="Heading3"/>
        <w:spacing w:lineRule="auto" w:line="360"/>
        <w:ind w:firstLine="360"/>
        <w:rPr>
          <w:rFonts w:ascii="Arial" w:hAnsi="Arial" w:cs="Arial" w:asciiTheme="minorHAnsi" w:cstheme="minorHAnsi" w:hAnsiTheme="minorHAnsi"/>
        </w:rPr>
      </w:pPr>
      <w:bookmarkStart w:id="32" w:name="__RefHeading___Toc419_666758659"/>
      <w:bookmarkStart w:id="33" w:name="_Toc163933536"/>
      <w:bookmarkEnd w:id="32"/>
      <w:r>
        <w:rPr>
          <w:rFonts w:cs="Arial" w:ascii="Arial" w:hAnsi="Arial" w:asciiTheme="minorHAnsi" w:cstheme="minorHAnsi" w:hAnsiTheme="minorHAnsi"/>
        </w:rPr>
        <w:t>RF 14 – Aceitar e recusar consultas</w:t>
      </w:r>
      <w:bookmarkEnd w:id="33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Descrição: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Este requisito refere-se à funcionalidade, a qual os psicólogos poderão aceitar ou recusar a solicitação de consulta feita pelo paciente para validar se a mesma será marcada. Após isso, o paciente deverá receber uma notificação avisando se a consulta foi aceita ou não.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  <w:t>Prioridade: requisito essencial.</w:t>
      </w:r>
    </w:p>
    <w:p>
      <w:pPr>
        <w:pStyle w:val="Normal"/>
        <w:spacing w:lineRule="auto" w:line="360"/>
        <w:ind w:left="360"/>
        <w:rPr>
          <w:rFonts w:cs="Arial" w:cstheme="minorHAnsi"/>
          <w:color w:themeColor="text1" w:themeTint="bf" w:val="auto"/>
          <w:sz w:val="24"/>
          <w:szCs w:val="24"/>
        </w:rPr>
      </w:pPr>
      <w:r>
        <w:rPr>
          <w:rFonts w:cs="Arial" w:cstheme="minorHAnsi"/>
          <w:color w:themeColor="text1" w:themeTint="bf" w:val="auto"/>
          <w:sz w:val="24"/>
          <w:szCs w:val="24"/>
        </w:rPr>
      </w:r>
    </w:p>
    <w:p>
      <w:pPr>
        <w:pStyle w:val="Heading2"/>
        <w:numPr>
          <w:ilvl w:val="0"/>
          <w:numId w:val="2"/>
        </w:numPr>
        <w:spacing w:lineRule="auto" w:line="360"/>
        <w:rPr>
          <w:rFonts w:cs="Arial" w:cstheme="minorHAnsi"/>
          <w:szCs w:val="24"/>
        </w:rPr>
      </w:pPr>
      <w:bookmarkStart w:id="34" w:name="__RefHeading___Toc421_666758659"/>
      <w:bookmarkStart w:id="35" w:name="_Toc163933537"/>
      <w:bookmarkEnd w:id="34"/>
      <w:r>
        <w:rPr>
          <w:rFonts w:cs="Arial" w:cstheme="minorHAnsi"/>
          <w:szCs w:val="24"/>
        </w:rPr>
        <w:t>Módulo Pós-consulta</w:t>
      </w:r>
      <w:bookmarkEnd w:id="35"/>
    </w:p>
    <w:p>
      <w:pPr>
        <w:pStyle w:val="Normal"/>
        <w:spacing w:lineRule="auto" w:line="360"/>
        <w:ind w:left="360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  <w:t>Este módulo agrupa os requisitos pós-consulta.</w:t>
      </w:r>
    </w:p>
    <w:p>
      <w:pPr>
        <w:pStyle w:val="Normal"/>
        <w:spacing w:lineRule="auto" w:line="360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</w:r>
    </w:p>
    <w:p>
      <w:pPr>
        <w:pStyle w:val="Heading3"/>
        <w:spacing w:lineRule="auto" w:line="360"/>
        <w:ind w:firstLine="360"/>
        <w:rPr>
          <w:rFonts w:ascii="Arial" w:hAnsi="Arial" w:cs="Arial" w:asciiTheme="minorHAnsi" w:cstheme="minorHAnsi" w:hAnsiTheme="minorHAnsi"/>
        </w:rPr>
      </w:pPr>
      <w:bookmarkStart w:id="36" w:name="__RefHeading___Toc423_666758659"/>
      <w:bookmarkStart w:id="37" w:name="_Toc163933538"/>
      <w:bookmarkEnd w:id="36"/>
      <w:r>
        <w:rPr>
          <w:rFonts w:cs="Arial" w:ascii="Arial" w:hAnsi="Arial" w:asciiTheme="minorHAnsi" w:cstheme="minorHAnsi" w:hAnsiTheme="minorHAnsi"/>
        </w:rPr>
        <w:t>RF 15 – Fornecer feedbacks</w:t>
      </w:r>
      <w:bookmarkEnd w:id="37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  <w:t>Descrição: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  <w:t>Esse requisito refere-se à funcionalidade de o paciente fornecer feedbacks após uma consulta com o objetivo de avaliar a qualidade do serviço prestado pelo psicólogo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  <w:t xml:space="preserve">O sistema só deve permitir ao paciente fornecer um feedback após a conclusão de sua consulta, o mesmo poderá avaliar diversos aspectos, como a eficácia, empatia, qualidade do atendimento... 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  <w:t xml:space="preserve">O feedback fornecido deve ser registrado e ficar disponível no perfil do psicólogo para a visualização. 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  <w:t>Prioridade: requisito importante</w:t>
      </w:r>
    </w:p>
    <w:p>
      <w:pPr>
        <w:pStyle w:val="Normal"/>
        <w:spacing w:lineRule="auto" w:line="360"/>
        <w:ind w:left="360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</w:r>
    </w:p>
    <w:p>
      <w:pPr>
        <w:pStyle w:val="Heading3"/>
        <w:spacing w:lineRule="auto" w:line="360"/>
        <w:ind w:firstLine="360"/>
        <w:rPr>
          <w:rFonts w:ascii="Arial" w:hAnsi="Arial" w:cs="Arial" w:asciiTheme="minorHAnsi" w:cstheme="minorHAnsi" w:hAnsiTheme="minorHAnsi"/>
        </w:rPr>
      </w:pPr>
      <w:bookmarkStart w:id="38" w:name="__RefHeading___Toc425_666758659"/>
      <w:bookmarkStart w:id="39" w:name="_Toc163933539"/>
      <w:bookmarkEnd w:id="38"/>
      <w:r>
        <w:rPr>
          <w:rFonts w:cs="Arial" w:ascii="Arial" w:hAnsi="Arial" w:asciiTheme="minorHAnsi" w:cstheme="minorHAnsi" w:hAnsiTheme="minorHAnsi"/>
        </w:rPr>
        <w:t>RF 16 – Acessar histórico de consultas</w:t>
      </w:r>
      <w:bookmarkEnd w:id="39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  <w:t>Descrição: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  <w:t>Esse requisito refere-se à funcionalidade de permitir que os pacientes e psicólogos acessem o histórico completo de suas consultas anteriores dentro do sistema, fornecendo uma visão geral do seu tratamento.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  <w:t>O sistema deve possuir um espaço onde o paciente possa visualizar uma lista cronológica de todas suas consultas anteriores, nessa lista deve conter a data da consulta e o psicólogo.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  <w:t>O acesso ao histórico de pesquisa é restrito ao próprio paciente e disponível apenas para visualização.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  <w:t>Prioridade: requisito essencial</w:t>
      </w:r>
    </w:p>
    <w:p>
      <w:pPr>
        <w:pStyle w:val="Normal"/>
        <w:spacing w:lineRule="auto" w:line="360"/>
        <w:ind w:left="360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</w:r>
    </w:p>
    <w:p>
      <w:pPr>
        <w:pStyle w:val="Heading3"/>
        <w:spacing w:lineRule="auto" w:line="360"/>
        <w:ind w:firstLine="360"/>
        <w:rPr>
          <w:rFonts w:ascii="Arial" w:hAnsi="Arial" w:cs="Arial" w:asciiTheme="minorHAnsi" w:cstheme="minorHAnsi" w:hAnsiTheme="minorHAnsi"/>
        </w:rPr>
      </w:pPr>
      <w:bookmarkStart w:id="40" w:name="__RefHeading___Toc427_666758659"/>
      <w:bookmarkStart w:id="41" w:name="_Toc163933540"/>
      <w:bookmarkEnd w:id="40"/>
      <w:r>
        <w:rPr>
          <w:rFonts w:cs="Arial" w:ascii="Arial" w:hAnsi="Arial" w:asciiTheme="minorHAnsi" w:cstheme="minorHAnsi" w:hAnsiTheme="minorHAnsi"/>
        </w:rPr>
        <w:t>RF 17 – Entrar em contato pelo sistema</w:t>
      </w:r>
      <w:bookmarkEnd w:id="41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  <w:t>Descrição: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  <w:t>Este requisito refere-se à funcionalidade de permitir que os pacientes entrem em contato com os psicólogos através do sistema, facilitando a comunicação entre ambas as partes para tirar dúvidas ou solicitar informações adicionais.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  <w:t>O sistema deve fornecer um meio de comunicação direta, como um chat, para que o paciente consiga enviar mensagens ao psicólogo.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  <w:t xml:space="preserve">O sistema deve notificar sobre a chegada de uma nova mensagem. </w:t>
      </w:r>
    </w:p>
    <w:p>
      <w:pPr>
        <w:pStyle w:val="Normal"/>
        <w:spacing w:lineRule="auto" w:line="360"/>
        <w:ind w:left="360"/>
        <w:jc w:val="both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  <w:t>Prioridade: r</w:t>
      </w:r>
      <w:bookmarkStart w:id="42" w:name="_GoBack"/>
      <w:bookmarkEnd w:id="42"/>
      <w:r>
        <w:rPr>
          <w:rFonts w:cs="Arial" w:cstheme="minorHAnsi"/>
          <w:sz w:val="24"/>
          <w:szCs w:val="24"/>
        </w:rPr>
        <w:t>equisito desejável</w:t>
      </w:r>
    </w:p>
    <w:p>
      <w:pPr>
        <w:pStyle w:val="Normal"/>
        <w:spacing w:lineRule="auto" w:line="360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themeColor="accent1" w:themeShade="80" w:val="1F4E79"/>
          <w:sz w:val="28"/>
          <w:szCs w:val="28"/>
        </w:rPr>
      </w:pPr>
      <w:r>
        <w:rPr>
          <w:b/>
          <w:color w:themeColor="accent1" w:themeShade="80" w:val="1F4E79"/>
          <w:sz w:val="28"/>
          <w:szCs w:val="28"/>
        </w:rPr>
      </w:r>
    </w:p>
    <w:p>
      <w:pPr>
        <w:pStyle w:val="Normal"/>
        <w:rPr>
          <w:b/>
          <w:color w:themeColor="accent1" w:themeShade="80" w:val="1F4E79"/>
          <w:sz w:val="28"/>
          <w:szCs w:val="28"/>
        </w:rPr>
      </w:pPr>
      <w:r>
        <w:rPr>
          <w:b/>
          <w:color w:themeColor="accent1" w:themeShade="80" w:val="1F4E79"/>
          <w:sz w:val="28"/>
          <w:szCs w:val="28"/>
        </w:rPr>
        <w:t>APROVAÇÃO E AUTORIDADE PARA PROCEDER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jc w:val="left"/>
        <w:tblInd w:w="0" w:type="dxa"/>
        <w:tblLayout w:type="fixed"/>
        <w:tblCellMar>
          <w:top w:w="0" w:type="dxa"/>
          <w:left w:w="144" w:type="dxa"/>
          <w:bottom w:w="0" w:type="dxa"/>
          <w:right w:w="144" w:type="dxa"/>
        </w:tblCellMar>
        <w:tblLook w:firstRow="1" w:noVBand="1" w:lastRow="0" w:firstColumn="1" w:lastColumn="0" w:noHBand="0" w:val="04a0"/>
      </w:tblPr>
      <w:tblGrid>
        <w:gridCol w:w="3469"/>
        <w:gridCol w:w="3472"/>
        <w:gridCol w:w="20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69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rFonts w:eastAsia="Arial" w:cs=""/>
                <w:b/>
                <w:color w:themeColor="text1" w:themeTint="bf" w:val="404040"/>
                <w:kern w:val="0"/>
                <w:sz w:val="24"/>
                <w:szCs w:val="24"/>
                <w:lang w:val="pt-BR" w:eastAsia="pt-BR" w:bidi="ar-SA"/>
              </w:rPr>
              <w:t>Nome</w:t>
            </w:r>
          </w:p>
        </w:tc>
        <w:tc>
          <w:tcPr>
            <w:tcW w:w="3472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rFonts w:eastAsia="Arial" w:cs=""/>
                <w:b/>
                <w:color w:themeColor="text1" w:themeTint="bf" w:val="404040"/>
                <w:kern w:val="0"/>
                <w:sz w:val="24"/>
                <w:szCs w:val="24"/>
                <w:lang w:val="pt-BR" w:eastAsia="pt-BR" w:bidi="ar-SA"/>
              </w:rPr>
              <w:t>Assinatura</w:t>
            </w:r>
          </w:p>
        </w:tc>
        <w:tc>
          <w:tcPr>
            <w:tcW w:w="2085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rFonts w:eastAsia="Arial" w:cs=""/>
                <w:b/>
                <w:color w:themeColor="text1" w:themeTint="bf" w:val="404040"/>
                <w:kern w:val="0"/>
                <w:sz w:val="24"/>
                <w:szCs w:val="24"/>
                <w:lang w:val="pt-BR" w:eastAsia="pt-BR" w:bidi="ar-SA"/>
              </w:rPr>
              <w:t>Data</w:t>
            </w:r>
          </w:p>
        </w:tc>
      </w:tr>
      <w:tr>
        <w:trPr/>
        <w:tc>
          <w:tcPr>
            <w:tcW w:w="34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widowControl/>
        <w:bidi w:val="0"/>
        <w:spacing w:lineRule="auto" w:line="288" w:before="0" w:after="18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Arial Black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1" wp14:anchorId="65EBF264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04800"/>
              <wp:effectExtent l="0" t="0" r="0" b="0"/>
              <wp:wrapNone/>
              <wp:docPr id="1" name="Caixa de Texto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120" cy="304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lineRule="auto" w:line="240" w:before="200" w:after="0"/>
                            <w:contextualSpacing/>
                            <w:jc w:val="righ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2" path="m0,0l-2147483645,0l-2147483645,-2147483646l0,-2147483646xe" stroked="f" o:allowincell="f" style="position:absolute;margin-left:45.25pt;margin-top:0pt;width:26.65pt;height:23.95pt;mso-wrap-style:square;v-text-anchor:top;mso-position-horizontal:right;mso-position-horizontal-relative:page" wp14:anchorId="65EBF26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spacing w:lineRule="auto" w:line="240" w:before="200" w:after="0"/>
                      <w:contextualSpacing/>
                      <w:jc w:val="righ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1" wp14:anchorId="65EBF264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04800"/>
              <wp:effectExtent l="0" t="0" r="0" b="0"/>
              <wp:wrapNone/>
              <wp:docPr id="2" name="Caixa de Texto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120" cy="304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lineRule="auto" w:line="240" w:before="200" w:after="0"/>
                            <w:contextualSpacing/>
                            <w:jc w:val="righ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2" path="m0,0l-2147483645,0l-2147483645,-2147483646l0,-2147483646xe" stroked="f" o:allowincell="f" style="position:absolute;margin-left:45.25pt;margin-top:0pt;width:26.65pt;height:23.95pt;mso-wrap-style:square;v-text-anchor:top;mso-position-horizontal:right;mso-position-horizontal-relative:page" wp14:anchorId="65EBF26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spacing w:lineRule="auto" w:line="240" w:before="200" w:after="0"/>
                      <w:contextualSpacing/>
                      <w:jc w:val="righ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themeColor="accent1"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themeColor="text1" w:themeTint="bf" w:val="404040"/>
        <w:sz w:val="18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qFormat="1"/>
    <w:lsdException w:name="Title" w:uiPriority="10" w:semiHidden="0" w:unhideWhenUsed="0" w:qFormat="1"/>
    <w:lsdException w:name="Signature" w:qFormat="1"/>
    <w:lsdException w:name="Default Paragraph Font" w:uiPriority="1"/>
    <w:lsdException w:name="Subtitle" w:uiPriority="11" w:semiHidden="0" w:unhideWhenUsed="0" w:qFormat="1"/>
    <w:lsdException w:name="Strong" w:uiPriority="22" w:qFormat="1"/>
    <w:lsdException w:name="Emphasis" w:uiPriority="20" w:qFormat="1"/>
    <w:lsdException w:name="Table Grid" w:uiPriority="39" w:semiHidden="0" w:unhideWhenUsed="0"/>
    <w:lsdException w:name="Placeholder Text" w:unhideWhenUsed="0"/>
    <w:lsdException w:name="No Spacing" w:uiPriority="36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88" w:before="0" w:after="180"/>
      <w:jc w:val="left"/>
    </w:pPr>
    <w:rPr>
      <w:rFonts w:ascii="Arial" w:hAnsi="Arial" w:eastAsia="Arial" w:cs="" w:asciiTheme="minorHAnsi" w:cstheme="minorBidi" w:eastAsiaTheme="minorHAnsi" w:hAnsiTheme="minorHAnsi"/>
      <w:color w:themeColor="text1" w:themeTint="bf" w:val="404040"/>
      <w:kern w:val="0"/>
      <w:sz w:val="18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keepLines/>
      <w:spacing w:lineRule="auto" w:line="240" w:before="600" w:after="240"/>
      <w:outlineLvl w:val="0"/>
    </w:pPr>
    <w:rPr>
      <w:b/>
      <w:bCs/>
      <w:caps/>
      <w:color w:themeColor="accent1" w:themeShade="80" w:val="1F4E79"/>
      <w:sz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pPr>
      <w:keepNext w:val="true"/>
      <w:keepLines/>
      <w:numPr>
        <w:ilvl w:val="0"/>
        <w:numId w:val="2"/>
      </w:numPr>
      <w:spacing w:lineRule="auto" w:line="240" w:before="360" w:after="120"/>
      <w:outlineLvl w:val="1"/>
    </w:pPr>
    <w:rPr>
      <w:b/>
      <w:bCs/>
      <w:color w:themeColor="accent1" w:val="5B9BD5"/>
      <w:sz w:val="24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6a7e89"/>
    <w:pPr>
      <w:keepNext w:val="true"/>
      <w:keepLines/>
      <w:spacing w:before="40" w:after="0"/>
      <w:outlineLvl w:val="2"/>
    </w:pPr>
    <w:rPr>
      <w:rFonts w:ascii="Arial Black" w:hAnsi="Arial Black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0"/>
    <w:qFormat/>
    <w:rPr>
      <w:rFonts w:ascii="Arial Black" w:hAnsi="Arial Black" w:eastAsia="" w:cs="" w:asciiTheme="majorHAnsi" w:cstheme="majorBidi" w:eastAsiaTheme="majorEastAsia" w:hAnsiTheme="majorHAnsi"/>
      <w:caps/>
      <w:color w:themeColor="accent1" w:themeShade="80" w:val="1F4E79"/>
      <w:kern w:val="2"/>
      <w:sz w:val="38"/>
    </w:rPr>
  </w:style>
  <w:style w:type="character" w:styleId="SubttuloChar" w:customStyle="1">
    <w:name w:val="Subtítulo Char"/>
    <w:basedOn w:val="DefaultParagraphFont"/>
    <w:uiPriority w:val="11"/>
    <w:qFormat/>
    <w:rPr>
      <w:b/>
      <w:bCs/>
      <w:color w:themeColor="accent1" w:val="5B9BD5"/>
      <w:sz w:val="24"/>
    </w:rPr>
  </w:style>
  <w:style w:type="character" w:styleId="Ttulo1Char" w:customStyle="1">
    <w:name w:val="Título 1 Char"/>
    <w:basedOn w:val="DefaultParagraphFont"/>
    <w:uiPriority w:val="9"/>
    <w:qFormat/>
    <w:rPr>
      <w:b/>
      <w:bCs/>
      <w:caps/>
      <w:color w:themeColor="accent1" w:themeShade="80" w:val="1F4E79"/>
      <w:sz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themeColor="text1" w:themeTint="bf" w:val="808080"/>
    </w:rPr>
  </w:style>
  <w:style w:type="character" w:styleId="Ttulo2Char" w:customStyle="1">
    <w:name w:val="Título 2 Char"/>
    <w:basedOn w:val="DefaultParagraphFont"/>
    <w:uiPriority w:val="9"/>
    <w:qFormat/>
    <w:rPr>
      <w:b/>
      <w:bCs/>
      <w:color w:themeColor="accent1" w:val="5B9BD5"/>
      <w:sz w:val="24"/>
    </w:rPr>
  </w:style>
  <w:style w:type="character" w:styleId="CabealhoChar" w:customStyle="1">
    <w:name w:val="Cabeçalho Char"/>
    <w:basedOn w:val="DefaultParagraphFont"/>
    <w:uiPriority w:val="99"/>
    <w:qFormat/>
    <w:rPr/>
  </w:style>
  <w:style w:type="character" w:styleId="RodapChar" w:customStyle="1">
    <w:name w:val="Rodapé Char"/>
    <w:basedOn w:val="DefaultParagraphFont"/>
    <w:uiPriority w:val="99"/>
    <w:qFormat/>
    <w:rPr>
      <w:rFonts w:ascii="Arial Black" w:hAnsi="Arial Black" w:eastAsia="" w:cs="" w:asciiTheme="majorHAnsi" w:cstheme="majorBidi" w:eastAsiaTheme="majorEastAsia" w:hAnsiTheme="majorHAnsi"/>
      <w:color w:themeColor="accent1" w:themeShade="80" w:val="1F4E79"/>
      <w:sz w:val="20"/>
    </w:rPr>
  </w:style>
  <w:style w:type="character" w:styleId="TextodenotaderodapChar" w:customStyle="1">
    <w:name w:val="Texto de nota de rodapé Char"/>
    <w:basedOn w:val="DefaultParagraphFont"/>
    <w:uiPriority w:val="12"/>
    <w:qFormat/>
    <w:rPr>
      <w:i/>
      <w:iCs/>
      <w:sz w:val="14"/>
    </w:rPr>
  </w:style>
  <w:style w:type="character" w:styleId="Ttulo3Char" w:customStyle="1">
    <w:name w:val="Título 3 Char"/>
    <w:basedOn w:val="DefaultParagraphFont"/>
    <w:uiPriority w:val="9"/>
    <w:qFormat/>
    <w:rsid w:val="006a7e89"/>
    <w:rPr>
      <w:rFonts w:ascii="Arial Black" w:hAnsi="Arial Black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basedOn w:val="DefaultParagraphFont"/>
    <w:uiPriority w:val="99"/>
    <w:semiHidden/>
    <w:unhideWhenUsed/>
    <w:qFormat/>
    <w:rsid w:val="00d264ba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sid w:val="00e2495e"/>
    <w:rPr>
      <w:color w:themeColor="hyperlink" w:val="40ACD1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df3b01"/>
    <w:rPr>
      <w:rFonts w:ascii="Tahoma" w:hAnsi="Tahoma" w:cs="Tahoma"/>
      <w:sz w:val="16"/>
      <w:szCs w:val="16"/>
    </w:rPr>
  </w:style>
  <w:style w:type="character" w:styleId="InternetLink1">
    <w:name w:val="Internet Link1"/>
    <w:qFormat/>
    <w:rPr>
      <w:color w:themeColor="text1" w:themeTint="bf" w:val="000080"/>
      <w:u w:val="single"/>
    </w:rPr>
  </w:style>
  <w:style w:type="character" w:styleId="Vnculodendice">
    <w:name w:val="Vínculo de índice"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lineRule="exact" w:line="420" w:before="0" w:after="0"/>
    </w:pPr>
    <w:rPr>
      <w:rFonts w:ascii="Arial Black" w:hAnsi="Arial Black" w:eastAsia="" w:cs="" w:asciiTheme="majorHAnsi" w:cstheme="majorBidi" w:eastAsiaTheme="majorEastAsia" w:hAnsiTheme="majorHAnsi"/>
      <w:caps/>
      <w:color w:themeColor="accent1" w:themeShade="80" w:val="1F4E79"/>
      <w:kern w:val="2"/>
      <w:sz w:val="38"/>
    </w:rPr>
  </w:style>
  <w:style w:type="paragraph" w:styleId="Subtitle">
    <w:name w:val="Subtitle"/>
    <w:basedOn w:val="Normal"/>
    <w:next w:val="Normal"/>
    <w:link w:val="SubttuloChar"/>
    <w:uiPriority w:val="11"/>
    <w:qFormat/>
    <w:pPr>
      <w:pBdr>
        <w:left w:val="double" w:sz="18" w:space="4" w:color="1F4E79" w:themeColor="accent1" w:themeShade="80"/>
      </w:pBdr>
      <w:spacing w:lineRule="exact" w:line="280" w:before="80" w:after="0"/>
    </w:pPr>
    <w:rPr>
      <w:b/>
      <w:bCs/>
      <w:color w:themeColor="accent1" w:val="5B9BD5"/>
      <w:sz w:val="24"/>
    </w:rPr>
  </w:style>
  <w:style w:type="paragraph" w:styleId="Textodedica" w:customStyle="1">
    <w:name w:val="Texto de dica"/>
    <w:basedOn w:val="Normal"/>
    <w:uiPriority w:val="99"/>
    <w:qFormat/>
    <w:pPr>
      <w:spacing w:lineRule="auto" w:line="264" w:before="0" w:after="160"/>
      <w:ind w:right="576"/>
    </w:pPr>
    <w:rPr>
      <w:i/>
      <w:iCs/>
      <w:color w:themeColor="text1" w:themeTint="80" w:val="7F7F7F"/>
      <w:sz w:val="16"/>
    </w:rPr>
  </w:style>
  <w:style w:type="paragraph" w:styleId="NoSpacing">
    <w:name w:val="No Spacing"/>
    <w:uiPriority w:val="36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themeColor="text1" w:themeTint="bf" w:val="404040"/>
      <w:kern w:val="0"/>
      <w:sz w:val="18"/>
      <w:szCs w:val="20"/>
      <w:lang w:val="pt-BR" w:eastAsia="pt-BR" w:bidi="ar-SA"/>
    </w:rPr>
  </w:style>
  <w:style w:type="paragraph" w:styleId="ListBullet">
    <w:name w:val="List Bullet"/>
    <w:basedOn w:val="Normal"/>
    <w:uiPriority w:val="1"/>
    <w:unhideWhenUsed/>
    <w:qFormat/>
    <w:pPr>
      <w:numPr>
        <w:ilvl w:val="0"/>
        <w:numId w:val="1"/>
      </w:numPr>
      <w:spacing w:before="0" w:after="60"/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pPr>
      <w:spacing w:lineRule="auto" w:line="240" w:before="200" w:after="0"/>
      <w:contextualSpacing/>
      <w:jc w:val="right"/>
    </w:pPr>
    <w:rPr>
      <w:rFonts w:ascii="Arial Black" w:hAnsi="Arial Black" w:eastAsia="" w:cs="" w:asciiTheme="majorHAnsi" w:cstheme="majorBidi" w:eastAsiaTheme="majorEastAsia" w:hAnsiTheme="majorHAnsi"/>
      <w:color w:themeColor="accent1" w:themeShade="80" w:val="1F4E79"/>
      <w:sz w:val="20"/>
    </w:rPr>
  </w:style>
  <w:style w:type="paragraph" w:styleId="FootnoteText">
    <w:name w:val="Footnote Text"/>
    <w:basedOn w:val="Normal"/>
    <w:link w:val="TextodenotaderodapChar"/>
    <w:uiPriority w:val="12"/>
    <w:unhideWhenUsed/>
    <w:pPr>
      <w:spacing w:lineRule="auto" w:line="240" w:before="140" w:after="0"/>
    </w:pPr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0f39c8"/>
    <w:pPr>
      <w:spacing w:before="0" w:after="180"/>
      <w:ind w:left="720"/>
      <w:contextualSpacing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2495e"/>
    <w:pPr>
      <w:spacing w:lineRule="auto" w:line="259" w:before="240" w:after="0"/>
      <w:outlineLvl w:val="9"/>
    </w:pPr>
    <w:rPr>
      <w:rFonts w:ascii="Arial Black" w:hAnsi="Arial Black" w:eastAsia="" w:cs="" w:asciiTheme="majorHAnsi" w:cstheme="majorBidi" w:eastAsiaTheme="majorEastAsia" w:hAnsiTheme="majorHAnsi"/>
      <w:b w:val="false"/>
      <w:bCs w:val="false"/>
      <w:caps w:val="false"/>
      <w:smallCaps w:val="false"/>
      <w:color w:themeColor="accent1" w:themeShade="bf"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2495e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2495e"/>
    <w:pPr>
      <w:spacing w:before="0" w:after="100"/>
      <w:ind w:left="180"/>
    </w:pPr>
    <w:rPr/>
  </w:style>
  <w:style w:type="paragraph" w:styleId="TOC3">
    <w:name w:val="TOC 3"/>
    <w:basedOn w:val="Normal"/>
    <w:next w:val="Normal"/>
    <w:autoRedefine/>
    <w:uiPriority w:val="39"/>
    <w:unhideWhenUsed/>
    <w:rsid w:val="00e2495e"/>
    <w:pPr>
      <w:spacing w:before="0" w:after="100"/>
      <w:ind w:left="36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f3b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  <w:tblPr/>
    </w:tblStyle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themeColor="background1"/>
      </w:rPr>
      <w:tblPr/>
      <w:tcPr>
        <w:shd w:val="clear" w:color="auto" w:fill="5B9BD5" w:themeFill="accent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041A29D41E430298130D41350AE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B6899-1D54-4E74-B2A0-D793340BC4F8}"/>
      </w:docPartPr>
      <w:docPartBody>
        <w:p w:rsidR="00B51C0B" w:rsidRDefault="0013104A" w:rsidP="0013104A">
          <w:pPr>
            <w:pStyle w:val="0D041A29D41E430298130D41350AE35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1D"/>
    <w:rsid w:val="000C153B"/>
    <w:rsid w:val="0013104A"/>
    <w:rsid w:val="00175C27"/>
    <w:rsid w:val="001C4015"/>
    <w:rsid w:val="00201A50"/>
    <w:rsid w:val="003C1E1D"/>
    <w:rsid w:val="00452AE2"/>
    <w:rsid w:val="004B0535"/>
    <w:rsid w:val="004E1F11"/>
    <w:rsid w:val="00552229"/>
    <w:rsid w:val="00570693"/>
    <w:rsid w:val="005F3218"/>
    <w:rsid w:val="006B5661"/>
    <w:rsid w:val="006F0D41"/>
    <w:rsid w:val="00704804"/>
    <w:rsid w:val="00767EF4"/>
    <w:rsid w:val="007A3602"/>
    <w:rsid w:val="00836896"/>
    <w:rsid w:val="00851622"/>
    <w:rsid w:val="008C2399"/>
    <w:rsid w:val="00970072"/>
    <w:rsid w:val="00A244A1"/>
    <w:rsid w:val="00A52B08"/>
    <w:rsid w:val="00A76D90"/>
    <w:rsid w:val="00AA2860"/>
    <w:rsid w:val="00AB077F"/>
    <w:rsid w:val="00B42A3E"/>
    <w:rsid w:val="00B51C0B"/>
    <w:rsid w:val="00BE7F96"/>
    <w:rsid w:val="00D32ED5"/>
    <w:rsid w:val="00D42FA9"/>
    <w:rsid w:val="00D76615"/>
    <w:rsid w:val="00DC7EB2"/>
    <w:rsid w:val="00E42719"/>
    <w:rsid w:val="00E57F53"/>
    <w:rsid w:val="00ED3A64"/>
    <w:rsid w:val="00F654F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0D041A29D41E430298130D41350AE357">
    <w:name w:val="0D041A29D41E430298130D41350AE357"/>
    <w:rsid w:val="0013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Proposal">
      <a:dk1>
        <a:srgbClr val="000000"/>
      </a:dk1>
      <a:lt1>
        <a:srgbClr val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 pitchFamily="0" charset="1"/>
        <a:ea typeface=""/>
        <a:cs typeface=""/>
      </a:majorFont>
      <a:minorFont>
        <a:latin typeface="Arial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0672C5-5DFE-4945-A269-8B74A2FCC2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18</TotalTime>
  <Application>LibreOffice/24.2.4.2$Windows_X86_64 LibreOffice_project/51a6219feb6075d9a4c46691dcfe0cd9c4fff3c2</Application>
  <AppVersion>15.0000</AppVersion>
  <Pages>10</Pages>
  <Words>1257</Words>
  <Characters>7170</Characters>
  <CharactersWithSpaces>8346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2024-04-14T00:28:00Z</dcterms:created>
  <dc:creator>Silvana</dc:creator>
  <dc:description/>
  <dc:language>pt-BR</dc:language>
  <cp:lastModifiedBy/>
  <cp:lastPrinted>2024-04-14T00:45:00Z</cp:lastPrinted>
  <dcterms:modified xsi:type="dcterms:W3CDTF">2024-06-22T09:14:57Z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