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1326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1. Apresentação do problema</w:t>
      </w:r>
    </w:p>
    <w:p w14:paraId="2ABF8620" w14:textId="1B6DAD4D" w:rsidR="003E324C" w:rsidRPr="003E324C" w:rsidRDefault="003E324C" w:rsidP="003E324C">
      <w:r w:rsidRPr="003E324C">
        <w:t xml:space="preserve">O nosso seminário está inserido dentro do contexto do nosso TCC, que é sobre </w:t>
      </w:r>
      <w:r w:rsidRPr="003E324C">
        <w:rPr>
          <w:b/>
          <w:bCs/>
        </w:rPr>
        <w:t>FER – Facial Expression Recognition</w:t>
      </w:r>
      <w:r w:rsidRPr="003E324C">
        <w:t xml:space="preserve">, ou reconhecimento automático de expressões faciais. </w:t>
      </w:r>
    </w:p>
    <w:p w14:paraId="108953FE" w14:textId="77777777" w:rsidR="003E324C" w:rsidRPr="003E324C" w:rsidRDefault="003E324C" w:rsidP="003E324C">
      <w:r w:rsidRPr="003E324C">
        <w:t xml:space="preserve">Uma das conclusões que tiramos ao longo do TCC é que, hoje, </w:t>
      </w:r>
      <w:r w:rsidRPr="003E324C">
        <w:rPr>
          <w:b/>
          <w:bCs/>
        </w:rPr>
        <w:t>um dos maiores gargalos para treinar bons modelos de FER não é só a arquitetura em si, mas sim a qualidade e a distribuição dos datasets disponíveis</w:t>
      </w:r>
      <w:r w:rsidRPr="003E324C">
        <w:t>. Esses datasets normalmente têm:</w:t>
      </w:r>
    </w:p>
    <w:p w14:paraId="7F67ECFE" w14:textId="77777777" w:rsidR="003E324C" w:rsidRPr="003E324C" w:rsidRDefault="003E324C" w:rsidP="003E324C">
      <w:pPr>
        <w:numPr>
          <w:ilvl w:val="0"/>
          <w:numId w:val="1"/>
        </w:numPr>
      </w:pPr>
      <w:r w:rsidRPr="003E324C">
        <w:t>Imagens em baixa resolução</w:t>
      </w:r>
    </w:p>
    <w:p w14:paraId="50FBD58B" w14:textId="77777777" w:rsidR="003E324C" w:rsidRPr="003E324C" w:rsidRDefault="003E324C" w:rsidP="003E324C">
      <w:pPr>
        <w:numPr>
          <w:ilvl w:val="0"/>
          <w:numId w:val="1"/>
        </w:numPr>
      </w:pPr>
      <w:r w:rsidRPr="003E324C">
        <w:t>Ruído, variações de iluminação e pose</w:t>
      </w:r>
    </w:p>
    <w:p w14:paraId="683C0657" w14:textId="77777777" w:rsidR="003E324C" w:rsidRPr="003E324C" w:rsidRDefault="003E324C" w:rsidP="003E324C">
      <w:pPr>
        <w:numPr>
          <w:ilvl w:val="0"/>
          <w:numId w:val="1"/>
        </w:numPr>
      </w:pPr>
      <w:r w:rsidRPr="003E324C">
        <w:t xml:space="preserve">Desbalanceamento forte entre classes (por exemplo, pouquíssimas amostras de </w:t>
      </w:r>
      <w:r w:rsidRPr="003E324C">
        <w:rPr>
          <w:i/>
          <w:iCs/>
        </w:rPr>
        <w:t>disgust</w:t>
      </w:r>
      <w:r w:rsidRPr="003E324C">
        <w:t xml:space="preserve"> comparadas com </w:t>
      </w:r>
      <w:r w:rsidRPr="003E324C">
        <w:rPr>
          <w:i/>
          <w:iCs/>
        </w:rPr>
        <w:t>happy</w:t>
      </w:r>
      <w:r w:rsidRPr="003E324C">
        <w:t xml:space="preserve"> ou </w:t>
      </w:r>
      <w:r w:rsidRPr="003E324C">
        <w:rPr>
          <w:i/>
          <w:iCs/>
        </w:rPr>
        <w:t>neutral</w:t>
      </w:r>
      <w:r w:rsidRPr="003E324C">
        <w:t>)</w:t>
      </w:r>
    </w:p>
    <w:p w14:paraId="61CC376E" w14:textId="77777777" w:rsidR="003E324C" w:rsidRPr="003E324C" w:rsidRDefault="003E324C" w:rsidP="003E324C">
      <w:pPr>
        <w:numPr>
          <w:ilvl w:val="0"/>
          <w:numId w:val="1"/>
        </w:numPr>
      </w:pPr>
      <w:r w:rsidRPr="003E324C">
        <w:t>Anotações potencialmente ruidosas</w:t>
      </w:r>
    </w:p>
    <w:p w14:paraId="72777284" w14:textId="77777777" w:rsidR="003E324C" w:rsidRPr="003E324C" w:rsidRDefault="003E324C" w:rsidP="003E324C">
      <w:r w:rsidRPr="003E324C">
        <w:t xml:space="preserve">Ao revisar trabalhos de estado da arte (SOTA), vimos que uma abordagem recorrente para mitigar esses problemas é o uso de </w:t>
      </w:r>
      <w:r w:rsidRPr="003E324C">
        <w:rPr>
          <w:b/>
          <w:bCs/>
        </w:rPr>
        <w:t>GANs (Generative Adversarial Networks)</w:t>
      </w:r>
      <w:r w:rsidRPr="003E324C">
        <w:t xml:space="preserve"> para </w:t>
      </w:r>
      <w:r w:rsidRPr="003E324C">
        <w:rPr>
          <w:b/>
          <w:bCs/>
        </w:rPr>
        <w:t>gerar imagens sintéticas de faces com expressões específicas</w:t>
      </w:r>
      <w:r w:rsidRPr="003E324C">
        <w:t>, aumentando o dataset e reduzindo o desbalanceamento entre classes.</w:t>
      </w:r>
    </w:p>
    <w:p w14:paraId="6B711FF2" w14:textId="77777777" w:rsidR="003E324C" w:rsidRPr="003E324C" w:rsidRDefault="003E324C" w:rsidP="003E324C">
      <w:r w:rsidRPr="003E324C">
        <w:t>A motivação central deste seminário é justamente essa:</w:t>
      </w:r>
    </w:p>
    <w:p w14:paraId="6DE379A0" w14:textId="77777777" w:rsidR="003E324C" w:rsidRPr="003E324C" w:rsidRDefault="003E324C" w:rsidP="003E324C">
      <w:r w:rsidRPr="003E324C">
        <w:rPr>
          <w:b/>
          <w:bCs/>
        </w:rPr>
        <w:t>investigar o uso de GANs para mitigar a falta e o desbalanceamento de dados no contexto de FER, usando especificamente o dataset FER2013, e avaliar até que ponto isso ajuda – ou não – o treinamento de modelos de reconhecimento de expressão.</w:t>
      </w:r>
    </w:p>
    <w:p w14:paraId="4ABDF2EC" w14:textId="77777777" w:rsidR="003E324C" w:rsidRPr="003E324C" w:rsidRDefault="003E324C" w:rsidP="003E324C">
      <w:r w:rsidRPr="003E324C">
        <w:pict w14:anchorId="5DF67BD3">
          <v:rect id="_x0000_i1067" style="width:0;height:1.5pt" o:hralign="center" o:hrstd="t" o:hr="t" fillcolor="#a0a0a0" stroked="f"/>
        </w:pict>
      </w:r>
    </w:p>
    <w:p w14:paraId="741D350D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2. Descrição do dataset (FER2013)</w:t>
      </w:r>
    </w:p>
    <w:p w14:paraId="1F893474" w14:textId="77777777" w:rsidR="003E324C" w:rsidRPr="003E324C" w:rsidRDefault="003E324C" w:rsidP="003E324C">
      <w:r w:rsidRPr="003E324C">
        <w:t xml:space="preserve">Para os nossos experimentos, utilizamos o </w:t>
      </w:r>
      <w:r w:rsidRPr="003E324C">
        <w:rPr>
          <w:b/>
          <w:bCs/>
        </w:rPr>
        <w:t>FER2013</w:t>
      </w:r>
      <w:r w:rsidRPr="003E324C">
        <w:t>, um dos datasets mais conhecidos para reconhecimento de expressões faciais.</w:t>
      </w:r>
    </w:p>
    <w:p w14:paraId="6DADFC03" w14:textId="77777777" w:rsidR="003E324C" w:rsidRPr="003E324C" w:rsidRDefault="003E324C" w:rsidP="003E324C">
      <w:r w:rsidRPr="003E324C">
        <w:t>Características principais que devem estar nos slides:</w:t>
      </w:r>
    </w:p>
    <w:p w14:paraId="46A9EFEF" w14:textId="77777777" w:rsidR="003E324C" w:rsidRPr="003E324C" w:rsidRDefault="003E324C" w:rsidP="003E324C">
      <w:pPr>
        <w:numPr>
          <w:ilvl w:val="0"/>
          <w:numId w:val="2"/>
        </w:numPr>
      </w:pPr>
      <w:r w:rsidRPr="003E324C">
        <w:rPr>
          <w:b/>
          <w:bCs/>
        </w:rPr>
        <w:t>Tamanho</w:t>
      </w:r>
      <w:r w:rsidRPr="003E324C">
        <w:t xml:space="preserve">: cerca de 28.684 amostras na partição de treino que usamos (como mostra o log: </w:t>
      </w:r>
      <w:r w:rsidRPr="003E324C">
        <w:rPr>
          <w:i/>
          <w:iCs/>
        </w:rPr>
        <w:t>“Dataset: 28684 amostras, 7 classes”</w:t>
      </w:r>
      <w:r w:rsidRPr="003E324C">
        <w:t>).</w:t>
      </w:r>
    </w:p>
    <w:p w14:paraId="00666C95" w14:textId="77777777" w:rsidR="003E324C" w:rsidRPr="003E324C" w:rsidRDefault="003E324C" w:rsidP="003E324C">
      <w:pPr>
        <w:numPr>
          <w:ilvl w:val="0"/>
          <w:numId w:val="2"/>
        </w:numPr>
      </w:pPr>
      <w:r w:rsidRPr="003E324C">
        <w:rPr>
          <w:b/>
          <w:bCs/>
        </w:rPr>
        <w:t>Número de classes</w:t>
      </w:r>
      <w:r w:rsidRPr="003E324C">
        <w:t xml:space="preserve">: 7 emoções – </w:t>
      </w:r>
      <w:r w:rsidRPr="003E324C">
        <w:rPr>
          <w:i/>
          <w:iCs/>
        </w:rPr>
        <w:t>angry, disgust, fear, happy, neutral, sad, surprise</w:t>
      </w:r>
      <w:r w:rsidRPr="003E324C">
        <w:t>.</w:t>
      </w:r>
    </w:p>
    <w:p w14:paraId="746051EA" w14:textId="77777777" w:rsidR="003E324C" w:rsidRPr="003E324C" w:rsidRDefault="003E324C" w:rsidP="003E324C">
      <w:pPr>
        <w:numPr>
          <w:ilvl w:val="0"/>
          <w:numId w:val="2"/>
        </w:numPr>
      </w:pPr>
      <w:r w:rsidRPr="003E324C">
        <w:rPr>
          <w:b/>
          <w:bCs/>
        </w:rPr>
        <w:t>Resolução</w:t>
      </w:r>
      <w:r w:rsidRPr="003E324C">
        <w:t xml:space="preserve">: todas as imagens são </w:t>
      </w:r>
      <w:r w:rsidRPr="003E324C">
        <w:rPr>
          <w:b/>
          <w:bCs/>
        </w:rPr>
        <w:t>grayscale</w:t>
      </w:r>
      <w:r w:rsidRPr="003E324C">
        <w:t xml:space="preserve"> com dimensão </w:t>
      </w:r>
      <w:r w:rsidRPr="003E324C">
        <w:rPr>
          <w:b/>
          <w:bCs/>
        </w:rPr>
        <w:t>48×48</w:t>
      </w:r>
      <w:r w:rsidRPr="003E324C">
        <w:t xml:space="preserve"> pixels.</w:t>
      </w:r>
    </w:p>
    <w:p w14:paraId="2E336A48" w14:textId="77777777" w:rsidR="003E324C" w:rsidRPr="003E324C" w:rsidRDefault="003E324C" w:rsidP="003E324C">
      <w:pPr>
        <w:numPr>
          <w:ilvl w:val="0"/>
          <w:numId w:val="2"/>
        </w:numPr>
      </w:pPr>
      <w:r w:rsidRPr="003E324C">
        <w:rPr>
          <w:b/>
          <w:bCs/>
        </w:rPr>
        <w:lastRenderedPageBreak/>
        <w:t>Formato</w:t>
      </w:r>
      <w:r w:rsidRPr="003E324C">
        <w:t>: cada amostra é uma face recortada e normalizada, mas sem grandes garantias de qualidade (há variações de pose, iluminação e até alguns outliers).</w:t>
      </w:r>
    </w:p>
    <w:p w14:paraId="05812028" w14:textId="77777777" w:rsidR="003E324C" w:rsidRPr="003E324C" w:rsidRDefault="003E324C" w:rsidP="003E324C">
      <w:r w:rsidRPr="003E324C">
        <w:t>Pontos para comentar:</w:t>
      </w:r>
    </w:p>
    <w:p w14:paraId="45BB4365" w14:textId="77777777" w:rsidR="003E324C" w:rsidRPr="003E324C" w:rsidRDefault="003E324C" w:rsidP="003E324C">
      <w:pPr>
        <w:numPr>
          <w:ilvl w:val="0"/>
          <w:numId w:val="3"/>
        </w:numPr>
      </w:pPr>
      <w:r w:rsidRPr="003E324C">
        <w:t>O dataset é relativamente pequeno para padrões de deep learning modernos, principalmente se considerarmos que queremos modelos robustos.</w:t>
      </w:r>
    </w:p>
    <w:p w14:paraId="3C15619E" w14:textId="77777777" w:rsidR="003E324C" w:rsidRPr="003E324C" w:rsidRDefault="003E324C" w:rsidP="003E324C">
      <w:pPr>
        <w:numPr>
          <w:ilvl w:val="0"/>
          <w:numId w:val="3"/>
        </w:numPr>
      </w:pPr>
      <w:r w:rsidRPr="003E324C">
        <w:rPr>
          <w:b/>
          <w:bCs/>
        </w:rPr>
        <w:t>As classes são desbalanceadas</w:t>
      </w:r>
      <w:r w:rsidRPr="003E324C">
        <w:t xml:space="preserve">: emoções como </w:t>
      </w:r>
      <w:r w:rsidRPr="003E324C">
        <w:rPr>
          <w:i/>
          <w:iCs/>
        </w:rPr>
        <w:t>happy</w:t>
      </w:r>
      <w:r w:rsidRPr="003E324C">
        <w:t xml:space="preserve"> e </w:t>
      </w:r>
      <w:r w:rsidRPr="003E324C">
        <w:rPr>
          <w:i/>
          <w:iCs/>
        </w:rPr>
        <w:t>neutral</w:t>
      </w:r>
      <w:r w:rsidRPr="003E324C">
        <w:t xml:space="preserve"> são muito mais comuns, enquanto </w:t>
      </w:r>
      <w:r w:rsidRPr="003E324C">
        <w:rPr>
          <w:i/>
          <w:iCs/>
        </w:rPr>
        <w:t>disgust</w:t>
      </w:r>
      <w:r w:rsidRPr="003E324C">
        <w:t xml:space="preserve"> e </w:t>
      </w:r>
      <w:r w:rsidRPr="003E324C">
        <w:rPr>
          <w:i/>
          <w:iCs/>
        </w:rPr>
        <w:t>fear</w:t>
      </w:r>
      <w:r w:rsidRPr="003E324C">
        <w:t xml:space="preserve"> são muito menos representadas.</w:t>
      </w:r>
    </w:p>
    <w:p w14:paraId="1B4EC1C4" w14:textId="77777777" w:rsidR="003E324C" w:rsidRPr="003E324C" w:rsidRDefault="003E324C" w:rsidP="003E324C">
      <w:pPr>
        <w:numPr>
          <w:ilvl w:val="0"/>
          <w:numId w:val="3"/>
        </w:numPr>
      </w:pPr>
      <w:r w:rsidRPr="003E324C">
        <w:t xml:space="preserve">A baixa resolução (48×48) dificulta a captura de detalhes sutis de expressão, o que aumenta a importância de um modelo gerador conseguir produzir </w:t>
      </w:r>
      <w:r w:rsidRPr="003E324C">
        <w:rPr>
          <w:b/>
          <w:bCs/>
        </w:rPr>
        <w:t>texturas e microexpressões coerentes</w:t>
      </w:r>
      <w:r w:rsidRPr="003E324C">
        <w:t xml:space="preserve"> dentro dessa resolução limitada.</w:t>
      </w:r>
    </w:p>
    <w:p w14:paraId="376C4E1A" w14:textId="77777777" w:rsidR="003E324C" w:rsidRPr="003E324C" w:rsidRDefault="003E324C" w:rsidP="003E324C">
      <w:r w:rsidRPr="003E324C">
        <w:t xml:space="preserve">Isso cria um cenário ideal para testar GANs como ferramenta de </w:t>
      </w:r>
      <w:r w:rsidRPr="003E324C">
        <w:rPr>
          <w:b/>
          <w:bCs/>
        </w:rPr>
        <w:t>data augmentation</w:t>
      </w:r>
      <w:r w:rsidRPr="003E324C">
        <w:t xml:space="preserve"> focada em classes minoritárias e em diversificação intra-classe.</w:t>
      </w:r>
    </w:p>
    <w:p w14:paraId="50FD0360" w14:textId="77777777" w:rsidR="003E324C" w:rsidRPr="003E324C" w:rsidRDefault="003E324C" w:rsidP="003E324C">
      <w:r w:rsidRPr="003E324C">
        <w:pict w14:anchorId="53F92F0F">
          <v:rect id="_x0000_i1068" style="width:0;height:1.5pt" o:hralign="center" o:hrstd="t" o:hr="t" fillcolor="#a0a0a0" stroked="f"/>
        </w:pict>
      </w:r>
    </w:p>
    <w:p w14:paraId="1577621A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3. Protocolo experimental – visão geral</w:t>
      </w:r>
    </w:p>
    <w:p w14:paraId="1FFB4C53" w14:textId="77777777" w:rsidR="003E324C" w:rsidRPr="003E324C" w:rsidRDefault="003E324C" w:rsidP="003E324C">
      <w:r w:rsidRPr="003E324C">
        <w:t>O nosso protocolo experimental foi dividido em duas partes:</w:t>
      </w:r>
    </w:p>
    <w:p w14:paraId="06ABCD92" w14:textId="0E69722D" w:rsidR="003E324C" w:rsidRPr="003E324C" w:rsidRDefault="003E324C" w:rsidP="003E324C">
      <w:pPr>
        <w:numPr>
          <w:ilvl w:val="0"/>
          <w:numId w:val="4"/>
        </w:numPr>
      </w:pPr>
      <w:r w:rsidRPr="003E324C">
        <w:rPr>
          <w:b/>
          <w:bCs/>
        </w:rPr>
        <w:t>Exploração de diferentes arquiteturas de GAN</w:t>
      </w:r>
      <w:r w:rsidRPr="003E324C">
        <w:t>, tentando gerar imagens sintéticas d</w:t>
      </w:r>
      <w:r>
        <w:t>o</w:t>
      </w:r>
      <w:r w:rsidRPr="003E324C">
        <w:t xml:space="preserve"> FER201</w:t>
      </w:r>
      <w:r>
        <w:t>3</w:t>
      </w:r>
      <w:r w:rsidRPr="003E324C">
        <w:t>.</w:t>
      </w:r>
    </w:p>
    <w:p w14:paraId="07F9FD1C" w14:textId="77777777" w:rsidR="003E324C" w:rsidRPr="003E324C" w:rsidRDefault="003E324C" w:rsidP="003E324C">
      <w:pPr>
        <w:numPr>
          <w:ilvl w:val="0"/>
          <w:numId w:val="4"/>
        </w:numPr>
      </w:pPr>
      <w:r w:rsidRPr="003E324C">
        <w:rPr>
          <w:b/>
          <w:bCs/>
        </w:rPr>
        <w:t>Seleção de uma arquitetura “final” (Heavy GAN / Heavy WGAN-GP)</w:t>
      </w:r>
      <w:r w:rsidRPr="003E324C">
        <w:t>, com uma análise mais profunda de convergência e qualidade das amostras.</w:t>
      </w:r>
    </w:p>
    <w:p w14:paraId="08630777" w14:textId="77777777" w:rsidR="003E324C" w:rsidRPr="003E324C" w:rsidRDefault="003E324C" w:rsidP="003E324C">
      <w:r w:rsidRPr="003E324C">
        <w:t>Em termos gerais, o pipeline foi:</w:t>
      </w:r>
    </w:p>
    <w:p w14:paraId="5A2202C5" w14:textId="7E4DF12D" w:rsidR="003E324C" w:rsidRPr="003E324C" w:rsidRDefault="003E324C" w:rsidP="003E324C">
      <w:pPr>
        <w:numPr>
          <w:ilvl w:val="0"/>
          <w:numId w:val="5"/>
        </w:numPr>
      </w:pPr>
      <w:r w:rsidRPr="003E324C">
        <w:t>Usar o conjunto de treino do FER2013 como conjunto de imagens reais.</w:t>
      </w:r>
    </w:p>
    <w:p w14:paraId="65D135A7" w14:textId="77777777" w:rsidR="003E324C" w:rsidRPr="003E324C" w:rsidRDefault="003E324C" w:rsidP="003E324C">
      <w:pPr>
        <w:numPr>
          <w:ilvl w:val="0"/>
          <w:numId w:val="5"/>
        </w:numPr>
      </w:pPr>
      <w:r w:rsidRPr="003E324C">
        <w:t>Treinar GANs condicionais às 7 classes.</w:t>
      </w:r>
    </w:p>
    <w:p w14:paraId="26042BB3" w14:textId="77777777" w:rsidR="003E324C" w:rsidRPr="003E324C" w:rsidRDefault="003E324C" w:rsidP="003E324C">
      <w:pPr>
        <w:numPr>
          <w:ilvl w:val="0"/>
          <w:numId w:val="5"/>
        </w:numPr>
      </w:pPr>
      <w:r w:rsidRPr="003E324C">
        <w:t xml:space="preserve">Periodicamente, salvar </w:t>
      </w:r>
      <w:r w:rsidRPr="003E324C">
        <w:rPr>
          <w:b/>
          <w:bCs/>
        </w:rPr>
        <w:t>checkpoints</w:t>
      </w:r>
      <w:r w:rsidRPr="003E324C">
        <w:t xml:space="preserve"> e </w:t>
      </w:r>
      <w:r w:rsidRPr="003E324C">
        <w:rPr>
          <w:b/>
          <w:bCs/>
        </w:rPr>
        <w:t>amostras geradas</w:t>
      </w:r>
      <w:r w:rsidRPr="003E324C">
        <w:t xml:space="preserve"> para inspecionar visualmente a evolução.</w:t>
      </w:r>
    </w:p>
    <w:p w14:paraId="090D3850" w14:textId="60508861" w:rsidR="003E324C" w:rsidRPr="003E324C" w:rsidRDefault="003E324C" w:rsidP="003E324C">
      <w:pPr>
        <w:numPr>
          <w:ilvl w:val="0"/>
          <w:numId w:val="5"/>
        </w:numPr>
      </w:pPr>
      <w:r w:rsidRPr="003E324C">
        <w:t>Avaliar qualitativamente (visualmente)</w:t>
      </w:r>
      <w:r>
        <w:t>.</w:t>
      </w:r>
    </w:p>
    <w:p w14:paraId="5B361713" w14:textId="77777777" w:rsidR="003E324C" w:rsidRPr="003E324C" w:rsidRDefault="003E324C" w:rsidP="003E324C">
      <w:r w:rsidRPr="003E324C">
        <w:pict w14:anchorId="198F3163">
          <v:rect id="_x0000_i1069" style="width:0;height:1.5pt" o:hralign="center" o:hrstd="t" o:hr="t" fillcolor="#a0a0a0" stroked="f"/>
        </w:pict>
      </w:r>
    </w:p>
    <w:p w14:paraId="45200EB7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4. Arquiteturas de GAN testadas</w:t>
      </w:r>
    </w:p>
    <w:p w14:paraId="79E16203" w14:textId="35D89F4B" w:rsidR="003E324C" w:rsidRPr="003E324C" w:rsidRDefault="003E324C" w:rsidP="003E324C">
      <w:r w:rsidRPr="003E324C">
        <w:lastRenderedPageBreak/>
        <w:t xml:space="preserve">Ao longo da produção do trabalho, testamos </w:t>
      </w:r>
      <w:r w:rsidRPr="003E324C">
        <w:rPr>
          <w:b/>
          <w:bCs/>
        </w:rPr>
        <w:t>múltiplos tipos de GAN</w:t>
      </w:r>
      <w:r w:rsidRPr="003E324C">
        <w:t>, com diferentes funções de loss e discriminadores, sempre com a mesma ideia: gerar imagens 48×48.</w:t>
      </w:r>
    </w:p>
    <w:p w14:paraId="5679FDA2" w14:textId="77777777" w:rsidR="003E324C" w:rsidRPr="003E324C" w:rsidRDefault="003E324C" w:rsidP="003E324C">
      <w:r w:rsidRPr="003E324C">
        <w:t>As variantes que exploramos foram:</w:t>
      </w:r>
    </w:p>
    <w:p w14:paraId="21040319" w14:textId="77777777" w:rsidR="003E324C" w:rsidRPr="003E324C" w:rsidRDefault="003E324C" w:rsidP="003E324C">
      <w:pPr>
        <w:numPr>
          <w:ilvl w:val="0"/>
          <w:numId w:val="6"/>
        </w:numPr>
      </w:pPr>
      <w:r w:rsidRPr="003E324C">
        <w:rPr>
          <w:b/>
          <w:bCs/>
        </w:rPr>
        <w:t>cGAN – Conditional GAN</w:t>
      </w:r>
    </w:p>
    <w:p w14:paraId="31F7A85B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>Consiste na GAN clássica, mas em que tanto o gerador quanto o discriminador recebem informação da classe.</w:t>
      </w:r>
    </w:p>
    <w:p w14:paraId="05026F79" w14:textId="5263D07E" w:rsidR="003E324C" w:rsidRPr="003E324C" w:rsidRDefault="003E324C" w:rsidP="003E324C">
      <w:pPr>
        <w:numPr>
          <w:ilvl w:val="1"/>
          <w:numId w:val="6"/>
        </w:numPr>
      </w:pPr>
      <w:r w:rsidRPr="003E324C">
        <w:t xml:space="preserve">O ruído </w:t>
      </w: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</w:t>
      </w:r>
      <w:r w:rsidRPr="003E324C">
        <w:t>é concatenado ou combinado com o rótulo da emoção, e o gerador produz uma imagem “do tipo” daquela classe.</w:t>
      </w:r>
    </w:p>
    <w:p w14:paraId="497B2237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>O discriminador recebe tanto a imagem quanto a informação da classe e tenta distinguir se aquela imagem daquela classe é real ou falsa.</w:t>
      </w:r>
    </w:p>
    <w:p w14:paraId="13DC66BC" w14:textId="3F721425" w:rsidR="003E324C" w:rsidRPr="003E324C" w:rsidRDefault="003E324C" w:rsidP="003E324C">
      <w:pPr>
        <w:numPr>
          <w:ilvl w:val="1"/>
          <w:numId w:val="6"/>
        </w:numPr>
      </w:pPr>
      <w:r w:rsidRPr="003E324C">
        <w:t>Problema observado: instabilidade de treinamento (modo colapso, imagens borradas)</w:t>
      </w:r>
    </w:p>
    <w:p w14:paraId="095DEA1B" w14:textId="77777777" w:rsidR="003E324C" w:rsidRPr="003E324C" w:rsidRDefault="003E324C" w:rsidP="003E324C">
      <w:pPr>
        <w:numPr>
          <w:ilvl w:val="0"/>
          <w:numId w:val="6"/>
        </w:numPr>
      </w:pPr>
      <w:r w:rsidRPr="003E324C">
        <w:rPr>
          <w:b/>
          <w:bCs/>
        </w:rPr>
        <w:t>PatchGAN</w:t>
      </w:r>
    </w:p>
    <w:p w14:paraId="72EABCF0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 xml:space="preserve">Em vez de o discriminador decidir se a imagem inteira é real ou falsa, ele trabalha em </w:t>
      </w:r>
      <w:r w:rsidRPr="003E324C">
        <w:rPr>
          <w:b/>
          <w:bCs/>
        </w:rPr>
        <w:t>patches</w:t>
      </w:r>
      <w:r w:rsidRPr="003E324C">
        <w:t xml:space="preserve"> (porções locais da imagem), produzindo um mapa de decisões.</w:t>
      </w:r>
    </w:p>
    <w:p w14:paraId="325F26B2" w14:textId="77777777" w:rsidR="003E324C" w:rsidRDefault="003E324C" w:rsidP="003E324C">
      <w:pPr>
        <w:numPr>
          <w:ilvl w:val="1"/>
          <w:numId w:val="6"/>
        </w:numPr>
      </w:pPr>
      <w:r w:rsidRPr="003E324C">
        <w:t xml:space="preserve">Isso força o modelo a se preocupar com </w:t>
      </w:r>
      <w:r w:rsidRPr="003E324C">
        <w:rPr>
          <w:b/>
          <w:bCs/>
        </w:rPr>
        <w:t>detalhes locais</w:t>
      </w:r>
      <w:r w:rsidRPr="003E324C">
        <w:t>, como regiões de olhos, boca, sobrancelhas – que são cruciais para expressões.</w:t>
      </w:r>
    </w:p>
    <w:p w14:paraId="558D716F" w14:textId="4E2C3A0D" w:rsidR="00B47F1E" w:rsidRPr="003E324C" w:rsidRDefault="00B47F1E" w:rsidP="003E324C">
      <w:pPr>
        <w:numPr>
          <w:ilvl w:val="1"/>
          <w:numId w:val="6"/>
        </w:numPr>
      </w:pPr>
      <w:r>
        <w:t xml:space="preserve">Mas no nosso caso, o algoritmo que testamos não conseguiu evoluir além de </w:t>
      </w:r>
      <w:r w:rsidR="00883DAE">
        <w:t>ruido</w:t>
      </w:r>
    </w:p>
    <w:p w14:paraId="77A4DE43" w14:textId="77777777" w:rsidR="003E324C" w:rsidRPr="003E324C" w:rsidRDefault="003E324C" w:rsidP="003E324C">
      <w:pPr>
        <w:numPr>
          <w:ilvl w:val="0"/>
          <w:numId w:val="6"/>
        </w:numPr>
      </w:pPr>
      <w:r w:rsidRPr="003E324C">
        <w:rPr>
          <w:b/>
          <w:bCs/>
        </w:rPr>
        <w:t>Hinge GAN</w:t>
      </w:r>
    </w:p>
    <w:p w14:paraId="0AEFAEE6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 xml:space="preserve">Usa a </w:t>
      </w:r>
      <w:r w:rsidRPr="003E324C">
        <w:rPr>
          <w:b/>
          <w:bCs/>
        </w:rPr>
        <w:t>hinge loss</w:t>
      </w:r>
      <w:r w:rsidRPr="003E324C">
        <w:t xml:space="preserve"> no lugar da loss padrão de GAN.</w:t>
      </w:r>
    </w:p>
    <w:p w14:paraId="28155917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>Em tese, a hinge loss melhora a separação entre reais e falsos e costuma estabilizar melhor o treinamento em arquiteturas modernas.</w:t>
      </w:r>
    </w:p>
    <w:p w14:paraId="56078F49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>No nosso cenário, trouxe alguma melhoria na estabilidade do discriminador, mas ainda gerava imagens com bastante ruído e pouca diversidade de expressões para algumas classes.</w:t>
      </w:r>
    </w:p>
    <w:p w14:paraId="7B10CBBE" w14:textId="77777777" w:rsidR="003E324C" w:rsidRPr="003E324C" w:rsidRDefault="003E324C" w:rsidP="003E324C">
      <w:pPr>
        <w:numPr>
          <w:ilvl w:val="0"/>
          <w:numId w:val="6"/>
        </w:numPr>
        <w:rPr>
          <w:lang w:val="en-US"/>
        </w:rPr>
      </w:pPr>
      <w:r w:rsidRPr="003E324C">
        <w:rPr>
          <w:b/>
          <w:bCs/>
          <w:lang w:val="en-US"/>
        </w:rPr>
        <w:t>Heavy GAN – Heavy WGAN-GP (Arquitetura final)</w:t>
      </w:r>
    </w:p>
    <w:p w14:paraId="4E652B43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lastRenderedPageBreak/>
        <w:t xml:space="preserve">A solução que escolhemos para aprofundar foi uma </w:t>
      </w:r>
      <w:r w:rsidRPr="003E324C">
        <w:rPr>
          <w:b/>
          <w:bCs/>
        </w:rPr>
        <w:t>GAN pesada baseada em WGAN-GP</w:t>
      </w:r>
      <w:r w:rsidRPr="003E324C">
        <w:t xml:space="preserve">, com muitas camadas e número elevado de filtros, que chamamos de </w:t>
      </w:r>
      <w:r w:rsidRPr="003E324C">
        <w:rPr>
          <w:b/>
          <w:bCs/>
        </w:rPr>
        <w:t>Heavy GAN</w:t>
      </w:r>
      <w:r w:rsidRPr="003E324C">
        <w:t>.</w:t>
      </w:r>
    </w:p>
    <w:p w14:paraId="1A399145" w14:textId="23D320A0" w:rsidR="003E324C" w:rsidRPr="003E324C" w:rsidRDefault="003E324C" w:rsidP="003E324C">
      <w:pPr>
        <w:numPr>
          <w:ilvl w:val="1"/>
          <w:numId w:val="6"/>
        </w:numPr>
      </w:pPr>
      <w:r w:rsidRPr="003E324C">
        <w:t>Principais características</w:t>
      </w:r>
      <w:r>
        <w:t>:</w:t>
      </w:r>
    </w:p>
    <w:p w14:paraId="2D86B512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Tipo</w:t>
      </w:r>
      <w:r w:rsidRPr="003E324C">
        <w:t>: WGAN-GP condicional</w:t>
      </w:r>
    </w:p>
    <w:p w14:paraId="23DD4570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Tamanho do vetor de ruído (nz)</w:t>
      </w:r>
      <w:r w:rsidRPr="003E324C">
        <w:t>: 256</w:t>
      </w:r>
    </w:p>
    <w:p w14:paraId="7ABDA19E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Número de filtros</w:t>
      </w:r>
      <w:r w:rsidRPr="003E324C">
        <w:t>:</w:t>
      </w:r>
    </w:p>
    <w:p w14:paraId="57EE129F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>ngf = 128 no gerador</w:t>
      </w:r>
    </w:p>
    <w:p w14:paraId="634D5113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>ndf = 128 no discriminador</w:t>
      </w:r>
    </w:p>
    <w:p w14:paraId="282C34A6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Parâmetros</w:t>
      </w:r>
      <w:r w:rsidRPr="003E324C">
        <w:t>:</w:t>
      </w:r>
    </w:p>
    <w:p w14:paraId="42EC899D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 xml:space="preserve">~ </w:t>
      </w:r>
      <w:r w:rsidRPr="003E324C">
        <w:rPr>
          <w:b/>
          <w:bCs/>
        </w:rPr>
        <w:t>73,98M parâmetros</w:t>
      </w:r>
      <w:r w:rsidRPr="003E324C">
        <w:t xml:space="preserve"> no gerador</w:t>
      </w:r>
    </w:p>
    <w:p w14:paraId="0768268D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 xml:space="preserve">~ </w:t>
      </w:r>
      <w:r w:rsidRPr="003E324C">
        <w:rPr>
          <w:b/>
          <w:bCs/>
        </w:rPr>
        <w:t>21,58M parâmetros</w:t>
      </w:r>
      <w:r w:rsidRPr="003E324C">
        <w:t xml:space="preserve"> no discriminador</w:t>
      </w:r>
    </w:p>
    <w:p w14:paraId="419BB2E2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Imagem de saída</w:t>
      </w:r>
      <w:r w:rsidRPr="003E324C">
        <w:t>: 1 canal (grayscale), 48×48</w:t>
      </w:r>
    </w:p>
    <w:p w14:paraId="0D2A62C5" w14:textId="097A8D59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Treinamento longo</w:t>
      </w:r>
      <w:r w:rsidRPr="003E324C">
        <w:t xml:space="preserve">: </w:t>
      </w:r>
      <w:r>
        <w:t xml:space="preserve">Treinado em </w:t>
      </w:r>
      <w:r w:rsidRPr="003E324C">
        <w:rPr>
          <w:b/>
          <w:bCs/>
        </w:rPr>
        <w:t>500 épocas</w:t>
      </w:r>
    </w:p>
    <w:p w14:paraId="2E1BCACD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WGAN-GP</w:t>
      </w:r>
      <w:r w:rsidRPr="003E324C">
        <w:t>:</w:t>
      </w:r>
    </w:p>
    <w:p w14:paraId="7B3FECE4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>Critério de custo baseado na distância de Wasserstein</w:t>
      </w:r>
    </w:p>
    <w:p w14:paraId="5E6FDF89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rPr>
          <w:b/>
          <w:bCs/>
        </w:rPr>
        <w:t>Gradient penalty</w:t>
      </w:r>
      <w:r w:rsidRPr="003E324C">
        <w:t xml:space="preserve"> (GP) com peso gp_weight = 10.0 para impor Lipschitz</w:t>
      </w:r>
    </w:p>
    <w:p w14:paraId="04DF7C97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rPr>
          <w:b/>
          <w:bCs/>
        </w:rPr>
        <w:t>n_critic = 5</w:t>
      </w:r>
      <w:r w:rsidRPr="003E324C">
        <w:t>: para cada atualização do gerador, o discriminador (critic) é atualizado 5 vezes.</w:t>
      </w:r>
    </w:p>
    <w:p w14:paraId="0CBB5CF7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Otimização</w:t>
      </w:r>
      <w:r w:rsidRPr="003E324C">
        <w:t>:</w:t>
      </w:r>
    </w:p>
    <w:p w14:paraId="0AEA1460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>lr_g = 1e-4, lr_d = 1e-4 com leve decaimento</w:t>
      </w:r>
    </w:p>
    <w:p w14:paraId="511C5388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>Adam com beta1 = 0.0 e beta2 = 0.9</w:t>
      </w:r>
    </w:p>
    <w:p w14:paraId="46BD6C23" w14:textId="77777777" w:rsidR="003E324C" w:rsidRPr="003E324C" w:rsidRDefault="003E324C" w:rsidP="003E324C">
      <w:pPr>
        <w:numPr>
          <w:ilvl w:val="2"/>
          <w:numId w:val="6"/>
        </w:numPr>
      </w:pPr>
      <w:r w:rsidRPr="003E324C">
        <w:rPr>
          <w:b/>
          <w:bCs/>
        </w:rPr>
        <w:t>EMA (Exponential Moving Average)</w:t>
      </w:r>
      <w:r w:rsidRPr="003E324C">
        <w:t xml:space="preserve"> ativado:</w:t>
      </w:r>
    </w:p>
    <w:p w14:paraId="6BEA4B7C" w14:textId="77777777" w:rsidR="003E324C" w:rsidRPr="003E324C" w:rsidRDefault="003E324C" w:rsidP="003E324C">
      <w:pPr>
        <w:numPr>
          <w:ilvl w:val="3"/>
          <w:numId w:val="6"/>
        </w:numPr>
      </w:pPr>
      <w:r w:rsidRPr="003E324C">
        <w:t>use_ema = True, ema_decay = 0.999, ou seja, mantemos uma versão suavizada do gerador ao longo do treinamento, o que tende a gerar imagens mais estáveis.</w:t>
      </w:r>
    </w:p>
    <w:p w14:paraId="165ECCE9" w14:textId="77777777" w:rsidR="003E324C" w:rsidRPr="003E324C" w:rsidRDefault="003E324C" w:rsidP="003E324C">
      <w:r w:rsidRPr="003E324C">
        <w:t>A escolha por essa arquitetura “heavy” se deve a três motivos principais:</w:t>
      </w:r>
    </w:p>
    <w:p w14:paraId="4DCAC9B6" w14:textId="77777777" w:rsidR="003E324C" w:rsidRPr="003E324C" w:rsidRDefault="003E324C" w:rsidP="003E324C">
      <w:pPr>
        <w:numPr>
          <w:ilvl w:val="1"/>
          <w:numId w:val="6"/>
        </w:numPr>
      </w:pPr>
      <w:r w:rsidRPr="003E324C">
        <w:t xml:space="preserve">O uso de </w:t>
      </w:r>
      <w:r w:rsidRPr="003E324C">
        <w:rPr>
          <w:b/>
          <w:bCs/>
        </w:rPr>
        <w:t>WGAN-GP</w:t>
      </w:r>
      <w:r w:rsidRPr="003E324C">
        <w:t xml:space="preserve"> é conhecido por lidar melhor com instabilidades e </w:t>
      </w:r>
      <w:r w:rsidRPr="003E324C">
        <w:rPr>
          <w:i/>
          <w:iCs/>
        </w:rPr>
        <w:t>mode collapse</w:t>
      </w:r>
      <w:r w:rsidRPr="003E324C">
        <w:t xml:space="preserve"> do que a loss tradicional de GAN.</w:t>
      </w:r>
    </w:p>
    <w:p w14:paraId="77A916DE" w14:textId="00BD0F03" w:rsidR="003E324C" w:rsidRPr="003E324C" w:rsidRDefault="003E324C" w:rsidP="003E324C">
      <w:pPr>
        <w:numPr>
          <w:ilvl w:val="1"/>
          <w:numId w:val="6"/>
        </w:numPr>
      </w:pPr>
      <w:r>
        <w:lastRenderedPageBreak/>
        <w:t>Foram as melhores imagens visualmente durante a experimentação inicial</w:t>
      </w:r>
    </w:p>
    <w:p w14:paraId="2CDF34FE" w14:textId="77777777" w:rsidR="003E324C" w:rsidRPr="003E324C" w:rsidRDefault="003E324C" w:rsidP="003E324C">
      <w:r w:rsidRPr="003E324C">
        <w:t xml:space="preserve">No seminário, a ideia é mostrar </w:t>
      </w:r>
      <w:r w:rsidRPr="003E324C">
        <w:rPr>
          <w:b/>
          <w:bCs/>
        </w:rPr>
        <w:t>imagens de saída</w:t>
      </w:r>
      <w:r w:rsidRPr="003E324C">
        <w:t xml:space="preserve"> de cada abordagem (cGAN, PatchGAN, HingeGAN) de forma mais superficial, e depois entrar em mais detalhes na Heavy GAN, tanto na arquitetura quanto no comportamento de convergência.</w:t>
      </w:r>
    </w:p>
    <w:p w14:paraId="0A00AEF2" w14:textId="77777777" w:rsidR="003E324C" w:rsidRPr="003E324C" w:rsidRDefault="003E324C" w:rsidP="003E324C">
      <w:r w:rsidRPr="003E324C">
        <w:pict w14:anchorId="25665BC3">
          <v:rect id="_x0000_i1070" style="width:0;height:1.5pt" o:hralign="center" o:hrstd="t" o:hr="t" fillcolor="#a0a0a0" stroked="f"/>
        </w:pict>
      </w:r>
    </w:p>
    <w:p w14:paraId="57443601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5. Explicação da arquitetura Heavy GAN (Generator + Discriminator)</w:t>
      </w:r>
    </w:p>
    <w:p w14:paraId="6ED8B820" w14:textId="77777777" w:rsidR="003E324C" w:rsidRPr="003E324C" w:rsidRDefault="003E324C" w:rsidP="003E324C">
      <w:r w:rsidRPr="003E324C">
        <w:t xml:space="preserve">Aqui o ideal é ter um ou dois slides com </w:t>
      </w:r>
      <w:r w:rsidRPr="003E324C">
        <w:rPr>
          <w:b/>
          <w:bCs/>
        </w:rPr>
        <w:t>diagramas</w:t>
      </w:r>
      <w:r w:rsidRPr="003E324C">
        <w:t>.</w:t>
      </w:r>
    </w:p>
    <w:p w14:paraId="0B1C95D2" w14:textId="77777777" w:rsidR="003E324C" w:rsidRPr="003E324C" w:rsidRDefault="003E324C" w:rsidP="003E324C">
      <w:r w:rsidRPr="003E324C">
        <w:rPr>
          <w:b/>
          <w:bCs/>
        </w:rPr>
        <w:t>Gerador (G)</w:t>
      </w:r>
      <w:r w:rsidRPr="003E324C">
        <w:t xml:space="preserve"> – visão conceitual:</w:t>
      </w:r>
    </w:p>
    <w:p w14:paraId="62AC45DF" w14:textId="77777777" w:rsidR="003E324C" w:rsidRPr="003E324C" w:rsidRDefault="003E324C" w:rsidP="003E324C">
      <w:pPr>
        <w:numPr>
          <w:ilvl w:val="0"/>
          <w:numId w:val="7"/>
        </w:numPr>
      </w:pPr>
      <w:r w:rsidRPr="003E324C">
        <w:t>Entrada:</w:t>
      </w:r>
    </w:p>
    <w:p w14:paraId="060158C7" w14:textId="13FFC977" w:rsidR="003E324C" w:rsidRPr="003E324C" w:rsidRDefault="003E324C" w:rsidP="003E324C">
      <w:pPr>
        <w:numPr>
          <w:ilvl w:val="1"/>
          <w:numId w:val="7"/>
        </w:numPr>
      </w:pPr>
      <w:r w:rsidRPr="003E324C">
        <w:t xml:space="preserve">Vetor de ruído </w:t>
      </w: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</m:oMath>
    </w:p>
    <w:p w14:paraId="7CB778D2" w14:textId="77777777" w:rsidR="003E324C" w:rsidRPr="003E324C" w:rsidRDefault="003E324C" w:rsidP="003E324C">
      <w:pPr>
        <w:numPr>
          <w:ilvl w:val="1"/>
          <w:numId w:val="7"/>
        </w:numPr>
      </w:pPr>
      <w:r w:rsidRPr="003E324C">
        <w:t>Informação de classe (uma das 7 emoções), incorporada via embeddings/condição.</w:t>
      </w:r>
    </w:p>
    <w:p w14:paraId="25A308C7" w14:textId="77777777" w:rsidR="003E324C" w:rsidRPr="003E324C" w:rsidRDefault="003E324C" w:rsidP="003E324C">
      <w:pPr>
        <w:numPr>
          <w:ilvl w:val="0"/>
          <w:numId w:val="7"/>
        </w:numPr>
      </w:pPr>
      <w:r w:rsidRPr="003E324C">
        <w:t>Passos:</w:t>
      </w:r>
    </w:p>
    <w:p w14:paraId="7A9470C3" w14:textId="7E5BB96D" w:rsidR="003E324C" w:rsidRPr="003E324C" w:rsidRDefault="003E324C" w:rsidP="003E324C">
      <w:pPr>
        <w:numPr>
          <w:ilvl w:val="1"/>
          <w:numId w:val="7"/>
        </w:numPr>
      </w:pPr>
      <w:r w:rsidRPr="003E324C">
        <w:t xml:space="preserve">Camadas totalmente conectadas ou convolucionais iniciais para transformar </w:t>
      </w:r>
      <m:oMath>
        <m:r>
          <w:rPr>
            <w:rFonts w:ascii="Cambria Math" w:hAnsi="Cambria Math"/>
          </w:rPr>
          <m:t>z</m:t>
        </m:r>
      </m:oMath>
      <w:r w:rsidRPr="003E324C">
        <w:t>em um “mapa de características” inicial de baixa resolução.</w:t>
      </w:r>
    </w:p>
    <w:p w14:paraId="2BB6EB11" w14:textId="77777777" w:rsidR="003E324C" w:rsidRPr="003E324C" w:rsidRDefault="003E324C" w:rsidP="003E324C">
      <w:pPr>
        <w:numPr>
          <w:ilvl w:val="1"/>
          <w:numId w:val="7"/>
        </w:numPr>
      </w:pPr>
      <w:r w:rsidRPr="003E324C">
        <w:t xml:space="preserve">Vários blocos de </w:t>
      </w:r>
      <w:r w:rsidRPr="003E324C">
        <w:rPr>
          <w:b/>
          <w:bCs/>
        </w:rPr>
        <w:t>upsampling + convolução</w:t>
      </w:r>
      <w:r w:rsidRPr="003E324C">
        <w:t xml:space="preserve"> (por exemplo, transposed convolutions) que vão aumentando a resolução até chegar em 48×48.</w:t>
      </w:r>
    </w:p>
    <w:p w14:paraId="2364B954" w14:textId="77777777" w:rsidR="003E324C" w:rsidRPr="003E324C" w:rsidRDefault="003E324C" w:rsidP="003E324C">
      <w:pPr>
        <w:numPr>
          <w:ilvl w:val="1"/>
          <w:numId w:val="7"/>
        </w:numPr>
      </w:pPr>
      <w:r w:rsidRPr="003E324C">
        <w:t>Funções de ativação não lineares (tipicamente ReLU / LeakyReLU) e normalização em camadas intermediárias.</w:t>
      </w:r>
    </w:p>
    <w:p w14:paraId="6A26904C" w14:textId="40E010B1" w:rsidR="003E324C" w:rsidRPr="003E324C" w:rsidRDefault="003E324C" w:rsidP="003E324C">
      <w:pPr>
        <w:numPr>
          <w:ilvl w:val="1"/>
          <w:numId w:val="7"/>
        </w:numPr>
      </w:pPr>
      <w:r w:rsidRPr="003E324C">
        <w:t xml:space="preserve">Camada final: convolução para 1 canal (grayscale) + ativação tanh para gerar pixels na faixa </w:t>
      </w:r>
      <m:oMath>
        <m:r>
          <w:rPr>
            <w:rFonts w:ascii="Cambria Math" w:hAnsi="Cambria Math"/>
          </w:rPr>
          <m:t>[-1,1]</m:t>
        </m:r>
      </m:oMath>
      <w:r w:rsidRPr="003E324C">
        <w:t>.</w:t>
      </w:r>
    </w:p>
    <w:p w14:paraId="647AAA12" w14:textId="5CF9D0E6" w:rsidR="003E324C" w:rsidRPr="003E324C" w:rsidRDefault="003E324C" w:rsidP="003E324C">
      <w:pPr>
        <w:numPr>
          <w:ilvl w:val="0"/>
          <w:numId w:val="7"/>
        </w:numPr>
      </w:pPr>
      <w:r w:rsidRPr="003E324C">
        <w:t xml:space="preserve">Ideia intuitiva: o gerador aprende um mapeamento </w:t>
      </w:r>
      <m:oMath>
        <m:r>
          <w:rPr>
            <w:rFonts w:ascii="Cambria Math" w:hAnsi="Cambria Math"/>
          </w:rPr>
          <m:t>G(z,y)→x</m:t>
        </m:r>
      </m:oMath>
      <w:r w:rsidRPr="003E324C">
        <w:t xml:space="preserve">, onde </w:t>
      </w:r>
      <m:oMath>
        <m:r>
          <w:rPr>
            <w:rFonts w:ascii="Cambria Math" w:hAnsi="Cambria Math"/>
          </w:rPr>
          <m:t>y</m:t>
        </m:r>
      </m:oMath>
      <w:r w:rsidRPr="003E324C">
        <w:t xml:space="preserve">é a emoção e </w:t>
      </w:r>
      <m:oMath>
        <m:r>
          <w:rPr>
            <w:rFonts w:ascii="Cambria Math" w:hAnsi="Cambria Math"/>
          </w:rPr>
          <m:t>x</m:t>
        </m:r>
      </m:oMath>
      <w:r w:rsidRPr="003E324C">
        <w:t>é uma face 48×48 que “parece” pertencer a essa classe.</w:t>
      </w:r>
    </w:p>
    <w:p w14:paraId="50DB550C" w14:textId="77777777" w:rsidR="003E324C" w:rsidRPr="003E324C" w:rsidRDefault="003E324C" w:rsidP="003E324C">
      <w:r w:rsidRPr="003E324C">
        <w:rPr>
          <w:b/>
          <w:bCs/>
        </w:rPr>
        <w:t>Discriminador / Crítico (D)</w:t>
      </w:r>
      <w:r w:rsidRPr="003E324C">
        <w:t xml:space="preserve"> – visão conceitual:</w:t>
      </w:r>
    </w:p>
    <w:p w14:paraId="095A8567" w14:textId="77777777" w:rsidR="003E324C" w:rsidRPr="003E324C" w:rsidRDefault="003E324C" w:rsidP="003E324C">
      <w:pPr>
        <w:numPr>
          <w:ilvl w:val="0"/>
          <w:numId w:val="8"/>
        </w:numPr>
      </w:pPr>
      <w:r w:rsidRPr="003E324C">
        <w:t>Entrada:</w:t>
      </w:r>
    </w:p>
    <w:p w14:paraId="70BC844D" w14:textId="77777777" w:rsidR="003E324C" w:rsidRPr="003E324C" w:rsidRDefault="003E324C" w:rsidP="003E324C">
      <w:pPr>
        <w:numPr>
          <w:ilvl w:val="1"/>
          <w:numId w:val="8"/>
        </w:numPr>
      </w:pPr>
      <w:r w:rsidRPr="003E324C">
        <w:t>Imagem 48×48 (real ou gerada)</w:t>
      </w:r>
    </w:p>
    <w:p w14:paraId="0B2C6D8B" w14:textId="77777777" w:rsidR="003E324C" w:rsidRPr="003E324C" w:rsidRDefault="003E324C" w:rsidP="003E324C">
      <w:pPr>
        <w:numPr>
          <w:ilvl w:val="1"/>
          <w:numId w:val="8"/>
        </w:numPr>
      </w:pPr>
      <w:r w:rsidRPr="003E324C">
        <w:t>Informação de classe (emoção)</w:t>
      </w:r>
    </w:p>
    <w:p w14:paraId="427332CE" w14:textId="77777777" w:rsidR="003E324C" w:rsidRPr="003E324C" w:rsidRDefault="003E324C" w:rsidP="003E324C">
      <w:pPr>
        <w:numPr>
          <w:ilvl w:val="0"/>
          <w:numId w:val="8"/>
        </w:numPr>
      </w:pPr>
      <w:r w:rsidRPr="003E324C">
        <w:t>Arquitetura:</w:t>
      </w:r>
    </w:p>
    <w:p w14:paraId="5870E359" w14:textId="77777777" w:rsidR="003E324C" w:rsidRPr="003E324C" w:rsidRDefault="003E324C" w:rsidP="003E324C">
      <w:pPr>
        <w:numPr>
          <w:ilvl w:val="1"/>
          <w:numId w:val="8"/>
        </w:numPr>
      </w:pPr>
      <w:r w:rsidRPr="003E324C">
        <w:lastRenderedPageBreak/>
        <w:t>Várias camadas convolucionais com ndf = 128 filtros base, profundidade alta.</w:t>
      </w:r>
    </w:p>
    <w:p w14:paraId="7DCEB75A" w14:textId="77777777" w:rsidR="003E324C" w:rsidRPr="003E324C" w:rsidRDefault="003E324C" w:rsidP="003E324C">
      <w:pPr>
        <w:numPr>
          <w:ilvl w:val="1"/>
          <w:numId w:val="8"/>
        </w:numPr>
      </w:pPr>
      <w:r w:rsidRPr="003E324C">
        <w:t>Redução progressiva da resolução, com aumento de canais, gerando um vetor de características rico.</w:t>
      </w:r>
    </w:p>
    <w:p w14:paraId="7E5CF8B8" w14:textId="77777777" w:rsidR="003E324C" w:rsidRPr="003E324C" w:rsidRDefault="003E324C" w:rsidP="003E324C">
      <w:pPr>
        <w:numPr>
          <w:ilvl w:val="1"/>
          <w:numId w:val="8"/>
        </w:numPr>
      </w:pPr>
      <w:r w:rsidRPr="003E324C">
        <w:t xml:space="preserve">Ao final, em vez de sair com uma probabilidade (como na GAN tradicional), o crítico da WGAN produz </w:t>
      </w:r>
      <w:r w:rsidRPr="003E324C">
        <w:rPr>
          <w:b/>
          <w:bCs/>
        </w:rPr>
        <w:t>um escalar real</w:t>
      </w:r>
      <w:r w:rsidRPr="003E324C">
        <w:t>, que representa quão “real” é aquela amostra (na métrica de Wasserstein).</w:t>
      </w:r>
    </w:p>
    <w:p w14:paraId="4FBEA2F4" w14:textId="77777777" w:rsidR="003E324C" w:rsidRPr="003E324C" w:rsidRDefault="003E324C" w:rsidP="003E324C">
      <w:pPr>
        <w:numPr>
          <w:ilvl w:val="0"/>
          <w:numId w:val="8"/>
        </w:numPr>
      </w:pPr>
      <w:r w:rsidRPr="003E324C">
        <w:t xml:space="preserve">O termo de </w:t>
      </w:r>
      <w:r w:rsidRPr="003E324C">
        <w:rPr>
          <w:b/>
          <w:bCs/>
        </w:rPr>
        <w:t>penalidade de gradiente (GP)</w:t>
      </w:r>
      <w:r w:rsidRPr="003E324C">
        <w:t xml:space="preserve"> é aplicado em amostras interpoladas entre reais e falsas para impor o comportamento Lipschitz.</w:t>
      </w:r>
    </w:p>
    <w:p w14:paraId="0021BC97" w14:textId="77777777" w:rsidR="003E324C" w:rsidRPr="003E324C" w:rsidRDefault="003E324C" w:rsidP="003E324C">
      <w:r w:rsidRPr="003E324C">
        <w:pict w14:anchorId="62DB158A">
          <v:rect id="_x0000_i1071" style="width:0;height:1.5pt" o:hralign="center" o:hrstd="t" o:hr="t" fillcolor="#a0a0a0" stroked="f"/>
        </w:pict>
      </w:r>
    </w:p>
    <w:p w14:paraId="294CAEA5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6. Convergência da Heavy GAN</w:t>
      </w:r>
    </w:p>
    <w:p w14:paraId="1C158329" w14:textId="77777777" w:rsidR="003E324C" w:rsidRPr="003E324C" w:rsidRDefault="003E324C" w:rsidP="003E324C">
      <w:pPr>
        <w:numPr>
          <w:ilvl w:val="0"/>
          <w:numId w:val="10"/>
        </w:numPr>
      </w:pPr>
      <w:r w:rsidRPr="003E324C">
        <w:t xml:space="preserve">A </w:t>
      </w:r>
      <w:r w:rsidRPr="003E324C">
        <w:rPr>
          <w:b/>
          <w:bCs/>
        </w:rPr>
        <w:t>loss do discriminador (D_loss)</w:t>
      </w:r>
      <w:r w:rsidRPr="003E324C">
        <w:t xml:space="preserve"> e do gerador (G_loss) variam bastante e, em WGAN, valores absolutos muito grandes são esperados, mas o que importa é a </w:t>
      </w:r>
      <w:r w:rsidRPr="003E324C">
        <w:rPr>
          <w:b/>
          <w:bCs/>
        </w:rPr>
        <w:t>tendência relativa</w:t>
      </w:r>
      <w:r w:rsidRPr="003E324C">
        <w:t xml:space="preserve"> e se o treinamento se mantém estável (sem divergência numérica constante ou colapso total).</w:t>
      </w:r>
    </w:p>
    <w:p w14:paraId="00558195" w14:textId="77777777" w:rsidR="003E324C" w:rsidRPr="003E324C" w:rsidRDefault="003E324C" w:rsidP="003E324C">
      <w:pPr>
        <w:numPr>
          <w:ilvl w:val="0"/>
          <w:numId w:val="10"/>
        </w:numPr>
      </w:pPr>
      <w:r w:rsidRPr="003E324C">
        <w:t>Ao longo das épocas:</w:t>
      </w:r>
    </w:p>
    <w:p w14:paraId="6B58E1C1" w14:textId="77777777" w:rsidR="003E324C" w:rsidRPr="003E324C" w:rsidRDefault="003E324C" w:rsidP="003E324C">
      <w:pPr>
        <w:numPr>
          <w:ilvl w:val="1"/>
          <w:numId w:val="10"/>
        </w:numPr>
      </w:pPr>
      <w:r w:rsidRPr="003E324C">
        <w:t xml:space="preserve">O </w:t>
      </w:r>
      <w:r w:rsidRPr="003E324C">
        <w:rPr>
          <w:b/>
          <w:bCs/>
        </w:rPr>
        <w:t>D(real)</w:t>
      </w:r>
      <w:r w:rsidRPr="003E324C">
        <w:t xml:space="preserve"> e o </w:t>
      </w:r>
      <w:r w:rsidRPr="003E324C">
        <w:rPr>
          <w:b/>
          <w:bCs/>
        </w:rPr>
        <w:t>D(fake)</w:t>
      </w:r>
      <w:r w:rsidRPr="003E324C">
        <w:t xml:space="preserve"> vão se afastando; o modelo tenta maximizar a diferença entre as médias das pontuações reais e falsas.</w:t>
      </w:r>
    </w:p>
    <w:p w14:paraId="4BD9A4E5" w14:textId="77777777" w:rsidR="003E324C" w:rsidRPr="003E324C" w:rsidRDefault="003E324C" w:rsidP="003E324C">
      <w:pPr>
        <w:numPr>
          <w:ilvl w:val="1"/>
          <w:numId w:val="10"/>
        </w:numPr>
      </w:pPr>
      <w:r w:rsidRPr="003E324C">
        <w:t xml:space="preserve">O termo de </w:t>
      </w:r>
      <w:r w:rsidRPr="003E324C">
        <w:rPr>
          <w:b/>
          <w:bCs/>
        </w:rPr>
        <w:t>gradient penalty (GP)</w:t>
      </w:r>
      <w:r w:rsidRPr="003E324C">
        <w:t xml:space="preserve"> permanece em uma faixa razoável (por exemplo, valores de ordem 0.x a algumas unidades, com picos ocasionais), o que indica que a restrição Lipschitz está sendo aplicada.</w:t>
      </w:r>
    </w:p>
    <w:p w14:paraId="7797D01C" w14:textId="77777777" w:rsidR="003E324C" w:rsidRPr="003E324C" w:rsidRDefault="003E324C" w:rsidP="003E324C">
      <w:pPr>
        <w:numPr>
          <w:ilvl w:val="1"/>
          <w:numId w:val="10"/>
        </w:numPr>
      </w:pPr>
      <w:r w:rsidRPr="003E324C">
        <w:t>A learning rate decai suavemente (LR_D e LR_G vão de 1e-4 para valores menores ao longo do tempo), o que ajuda o modelo a refinar os detalhes nas últimas épocas.</w:t>
      </w:r>
    </w:p>
    <w:p w14:paraId="1617CA18" w14:textId="77777777" w:rsidR="003E324C" w:rsidRPr="003E324C" w:rsidRDefault="003E324C" w:rsidP="003E324C">
      <w:r w:rsidRPr="003E324C">
        <w:t xml:space="preserve">Do ponto de vista </w:t>
      </w:r>
      <w:r w:rsidRPr="003E324C">
        <w:rPr>
          <w:b/>
          <w:bCs/>
        </w:rPr>
        <w:t>visual</w:t>
      </w:r>
      <w:r w:rsidRPr="003E324C">
        <w:t>, que é o mais importante em GAN:</w:t>
      </w:r>
    </w:p>
    <w:p w14:paraId="29B0C161" w14:textId="77777777" w:rsidR="003E324C" w:rsidRPr="003E324C" w:rsidRDefault="003E324C" w:rsidP="003E324C">
      <w:pPr>
        <w:numPr>
          <w:ilvl w:val="0"/>
          <w:numId w:val="11"/>
        </w:numPr>
      </w:pPr>
      <w:r w:rsidRPr="003E324C">
        <w:t>Nas épocas iniciais, as imagens geradas são basicamente ruído com formas faciais muito vagas.</w:t>
      </w:r>
    </w:p>
    <w:p w14:paraId="7CF764BA" w14:textId="77777777" w:rsidR="003E324C" w:rsidRPr="003E324C" w:rsidRDefault="003E324C" w:rsidP="003E324C">
      <w:pPr>
        <w:numPr>
          <w:ilvl w:val="0"/>
          <w:numId w:val="11"/>
        </w:numPr>
      </w:pPr>
      <w:r w:rsidRPr="003E324C">
        <w:t>Conforme avançamos, começam a aparecer estruturas de rosto: olhos, boca, contorno da face.</w:t>
      </w:r>
    </w:p>
    <w:p w14:paraId="6FC2E1D9" w14:textId="77777777" w:rsidR="003E324C" w:rsidRPr="003E324C" w:rsidRDefault="003E324C" w:rsidP="003E324C">
      <w:r w:rsidRPr="003E324C">
        <w:t xml:space="preserve">É importante comentar na apresentação que, mesmo com todo esse cuidado de arquitetura e treinamento, </w:t>
      </w:r>
      <w:r w:rsidRPr="003E324C">
        <w:rPr>
          <w:b/>
          <w:bCs/>
        </w:rPr>
        <w:t>GAN para FER continua sendo um problema desafiador</w:t>
      </w:r>
      <w:r w:rsidRPr="003E324C">
        <w:t>, principalmente porque:</w:t>
      </w:r>
    </w:p>
    <w:p w14:paraId="225F433C" w14:textId="77777777" w:rsidR="003E324C" w:rsidRPr="003E324C" w:rsidRDefault="003E324C" w:rsidP="003E324C">
      <w:pPr>
        <w:numPr>
          <w:ilvl w:val="0"/>
          <w:numId w:val="12"/>
        </w:numPr>
      </w:pPr>
      <w:r w:rsidRPr="003E324C">
        <w:lastRenderedPageBreak/>
        <w:t>O dataset base já é ruidoso.</w:t>
      </w:r>
    </w:p>
    <w:p w14:paraId="3BA322F3" w14:textId="77777777" w:rsidR="003E324C" w:rsidRPr="003E324C" w:rsidRDefault="003E324C" w:rsidP="003E324C">
      <w:pPr>
        <w:numPr>
          <w:ilvl w:val="0"/>
          <w:numId w:val="12"/>
        </w:numPr>
      </w:pPr>
      <w:r w:rsidRPr="003E324C">
        <w:t>A fronteira entre algumas emoções é subjetiva e depende de detalhes sutis.</w:t>
      </w:r>
    </w:p>
    <w:p w14:paraId="6A16FAE9" w14:textId="77777777" w:rsidR="003E324C" w:rsidRPr="003E324C" w:rsidRDefault="003E324C" w:rsidP="003E324C">
      <w:r w:rsidRPr="003E324C">
        <w:pict w14:anchorId="09D636D6">
          <v:rect id="_x0000_i1072" style="width:0;height:1.5pt" o:hralign="center" o:hrstd="t" o:hr="t" fillcolor="#a0a0a0" stroked="f"/>
        </w:pict>
      </w:r>
    </w:p>
    <w:p w14:paraId="0EA49D3B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7. Análise de resultados (métricas e discussão crítica)</w:t>
      </w:r>
    </w:p>
    <w:p w14:paraId="5C309914" w14:textId="77777777" w:rsidR="003E324C" w:rsidRPr="003E324C" w:rsidRDefault="003E324C" w:rsidP="003E324C">
      <w:r w:rsidRPr="003E324C">
        <w:t>Para a parte de resultados, a ideia é:</w:t>
      </w:r>
    </w:p>
    <w:p w14:paraId="4F6D7A64" w14:textId="77777777" w:rsidR="003E324C" w:rsidRPr="003E324C" w:rsidRDefault="003E324C" w:rsidP="003E324C">
      <w:pPr>
        <w:numPr>
          <w:ilvl w:val="0"/>
          <w:numId w:val="13"/>
        </w:numPr>
      </w:pPr>
      <w:r w:rsidRPr="003E324C">
        <w:rPr>
          <w:b/>
          <w:bCs/>
        </w:rPr>
        <w:t>Mostrar algumas imagens reais vs. imagens geradas</w:t>
      </w:r>
      <w:r w:rsidRPr="003E324C">
        <w:t xml:space="preserve"> para cada classe:</w:t>
      </w:r>
    </w:p>
    <w:p w14:paraId="35FD3E46" w14:textId="77777777" w:rsidR="003E324C" w:rsidRPr="003E324C" w:rsidRDefault="003E324C" w:rsidP="003E324C">
      <w:pPr>
        <w:numPr>
          <w:ilvl w:val="1"/>
          <w:numId w:val="13"/>
        </w:numPr>
      </w:pPr>
      <w:r w:rsidRPr="003E324C">
        <w:t>Casos em que a expressão gerada é visualmente coerente com a classe desejada.</w:t>
      </w:r>
    </w:p>
    <w:p w14:paraId="2FA94C14" w14:textId="1B22F937" w:rsidR="003E324C" w:rsidRPr="003E324C" w:rsidRDefault="00B47F1E" w:rsidP="003E324C">
      <w:pPr>
        <w:numPr>
          <w:ilvl w:val="0"/>
          <w:numId w:val="13"/>
        </w:numPr>
      </w:pPr>
      <w:r>
        <w:t>Da pra</w:t>
      </w:r>
      <w:r w:rsidR="003E324C" w:rsidRPr="003E324C">
        <w:t xml:space="preserve"> estruturar o discurso assim:</w:t>
      </w:r>
    </w:p>
    <w:p w14:paraId="0CD86034" w14:textId="77777777" w:rsidR="003E324C" w:rsidRPr="003E324C" w:rsidRDefault="003E324C" w:rsidP="003E324C">
      <w:pPr>
        <w:numPr>
          <w:ilvl w:val="1"/>
          <w:numId w:val="13"/>
        </w:numPr>
      </w:pPr>
      <w:r w:rsidRPr="003E324C">
        <w:t xml:space="preserve">A expectativa inicial era que a GAN ajudasse principalmente nas </w:t>
      </w:r>
      <w:r w:rsidRPr="003E324C">
        <w:rPr>
          <w:b/>
          <w:bCs/>
        </w:rPr>
        <w:t>classes desbalanceadas</w:t>
      </w:r>
      <w:r w:rsidRPr="003E324C">
        <w:t>, gerando mais exemplos de emoções raras.</w:t>
      </w:r>
    </w:p>
    <w:p w14:paraId="63EF628F" w14:textId="77777777" w:rsidR="003E324C" w:rsidRDefault="003E324C" w:rsidP="003E324C">
      <w:pPr>
        <w:numPr>
          <w:ilvl w:val="1"/>
          <w:numId w:val="13"/>
        </w:numPr>
      </w:pPr>
      <w:r w:rsidRPr="003E324C">
        <w:t>Na prática, observamos que:</w:t>
      </w:r>
    </w:p>
    <w:p w14:paraId="4995FAB1" w14:textId="7E0DB220" w:rsidR="00B47F1E" w:rsidRPr="003E324C" w:rsidRDefault="00B47F1E" w:rsidP="00B47F1E">
      <w:pPr>
        <w:numPr>
          <w:ilvl w:val="2"/>
          <w:numId w:val="13"/>
        </w:numPr>
      </w:pPr>
      <w:r>
        <w:t>A GAN é uma área muito grande, a qual existem muitas variações e no final não encontramos uma solução ideal para o problema, principalmente por falta de tempo tanto para pesquisar quanto para testar/treinar modelos</w:t>
      </w:r>
    </w:p>
    <w:p w14:paraId="33BF0EDE" w14:textId="3C1C7066" w:rsidR="003E324C" w:rsidRPr="003E324C" w:rsidRDefault="00B47F1E" w:rsidP="003E324C">
      <w:pPr>
        <w:numPr>
          <w:ilvl w:val="1"/>
          <w:numId w:val="13"/>
        </w:numPr>
      </w:pPr>
      <w:r>
        <w:t>A</w:t>
      </w:r>
      <w:r w:rsidR="003E324C" w:rsidRPr="003E324C">
        <w:t xml:space="preserve"> </w:t>
      </w:r>
      <w:r w:rsidR="003E324C" w:rsidRPr="003E324C">
        <w:rPr>
          <w:b/>
          <w:bCs/>
        </w:rPr>
        <w:t>GAN não é uma solução mágica</w:t>
      </w:r>
      <w:r w:rsidR="003E324C" w:rsidRPr="003E324C">
        <w:t xml:space="preserve"> para problema de dados em FER</w:t>
      </w:r>
      <w:r>
        <w:t xml:space="preserve">, o </w:t>
      </w:r>
      <w:r>
        <w:t>dataset que utiliza como base tem um grande peso ainda na geração das imagens</w:t>
      </w:r>
    </w:p>
    <w:p w14:paraId="43AA27F9" w14:textId="77777777" w:rsidR="003E324C" w:rsidRPr="003E324C" w:rsidRDefault="003E324C" w:rsidP="003E324C">
      <w:pPr>
        <w:numPr>
          <w:ilvl w:val="2"/>
          <w:numId w:val="13"/>
        </w:numPr>
      </w:pPr>
      <w:r w:rsidRPr="003E324C">
        <w:t>Se os dados originais são ruidosos e mal anotados, a GAN tende a aprender e replicar esses mesmos problemas.</w:t>
      </w:r>
    </w:p>
    <w:p w14:paraId="71CC66AD" w14:textId="77777777" w:rsidR="003E324C" w:rsidRPr="003E324C" w:rsidRDefault="003E324C" w:rsidP="003E324C">
      <w:pPr>
        <w:numPr>
          <w:ilvl w:val="2"/>
          <w:numId w:val="13"/>
        </w:numPr>
      </w:pPr>
      <w:r w:rsidRPr="003E324C">
        <w:t>A qualidade da anotação e o balanceamento original continuam sendo fatores críticos.</w:t>
      </w:r>
    </w:p>
    <w:p w14:paraId="498BF847" w14:textId="77777777" w:rsidR="003E324C" w:rsidRPr="003E324C" w:rsidRDefault="003E324C" w:rsidP="003E324C">
      <w:pPr>
        <w:numPr>
          <w:ilvl w:val="0"/>
          <w:numId w:val="13"/>
        </w:numPr>
      </w:pPr>
      <w:r w:rsidRPr="003E324C">
        <w:t xml:space="preserve">Pontos para a </w:t>
      </w:r>
      <w:r w:rsidRPr="003E324C">
        <w:rPr>
          <w:b/>
          <w:bCs/>
        </w:rPr>
        <w:t>conclusão crítica</w:t>
      </w:r>
      <w:r w:rsidRPr="003E324C">
        <w:t>:</w:t>
      </w:r>
    </w:p>
    <w:p w14:paraId="19C09855" w14:textId="5C2E7ABC" w:rsidR="003E324C" w:rsidRPr="003E324C" w:rsidRDefault="003E324C" w:rsidP="003E324C">
      <w:pPr>
        <w:numPr>
          <w:ilvl w:val="1"/>
          <w:numId w:val="13"/>
        </w:numPr>
      </w:pPr>
      <w:r w:rsidRPr="003E324C">
        <w:t xml:space="preserve">GANs, em especial variantes mais estáveis como </w:t>
      </w:r>
      <w:r w:rsidRPr="003E324C">
        <w:rPr>
          <w:b/>
          <w:bCs/>
        </w:rPr>
        <w:t>WGAN-GP com EMA</w:t>
      </w:r>
      <w:r w:rsidRPr="003E324C">
        <w:t>, conseguem gerar faces plausíveis.</w:t>
      </w:r>
    </w:p>
    <w:p w14:paraId="0CA0B4DF" w14:textId="77777777" w:rsidR="003E324C" w:rsidRPr="003E324C" w:rsidRDefault="003E324C" w:rsidP="003E324C">
      <w:pPr>
        <w:numPr>
          <w:ilvl w:val="1"/>
          <w:numId w:val="13"/>
        </w:numPr>
      </w:pPr>
      <w:r w:rsidRPr="003E324C">
        <w:t xml:space="preserve">No entanto, </w:t>
      </w:r>
      <w:r w:rsidRPr="003E324C">
        <w:rPr>
          <w:b/>
          <w:bCs/>
        </w:rPr>
        <w:t>qualidade visual não garante ganho de performance no reconhecimento de expressão</w:t>
      </w:r>
      <w:r w:rsidRPr="003E324C">
        <w:t>, especialmente quando a tarefa exige captar detalhes finos.</w:t>
      </w:r>
    </w:p>
    <w:p w14:paraId="0C478723" w14:textId="77777777" w:rsidR="003E324C" w:rsidRPr="003E324C" w:rsidRDefault="003E324C" w:rsidP="003E324C">
      <w:pPr>
        <w:numPr>
          <w:ilvl w:val="1"/>
          <w:numId w:val="13"/>
        </w:numPr>
      </w:pPr>
      <w:r w:rsidRPr="003E324C">
        <w:t>Alguns ganhos podem aparecer em classes muito pouco representadas, mas o custo computacional e a complexidade do treinamento são altos.</w:t>
      </w:r>
    </w:p>
    <w:p w14:paraId="2F17FF11" w14:textId="77777777" w:rsidR="003E324C" w:rsidRPr="003E324C" w:rsidRDefault="003E324C" w:rsidP="003E324C">
      <w:pPr>
        <w:numPr>
          <w:ilvl w:val="1"/>
          <w:numId w:val="13"/>
        </w:numPr>
      </w:pPr>
      <w:r w:rsidRPr="003E324C">
        <w:lastRenderedPageBreak/>
        <w:t>Melhorias futuras poderiam envolver:</w:t>
      </w:r>
    </w:p>
    <w:p w14:paraId="46A0EF3D" w14:textId="77777777" w:rsidR="003E324C" w:rsidRPr="003E324C" w:rsidRDefault="003E324C" w:rsidP="003E324C">
      <w:pPr>
        <w:numPr>
          <w:ilvl w:val="2"/>
          <w:numId w:val="13"/>
        </w:numPr>
      </w:pPr>
      <w:r w:rsidRPr="003E324C">
        <w:t>Arquiteturas específicas para faces (por exemplo, usar pré-treino em datasets maiores de faces e depois adaptar para FER2013).</w:t>
      </w:r>
    </w:p>
    <w:p w14:paraId="4D4A4AA0" w14:textId="77777777" w:rsidR="003E324C" w:rsidRPr="003E324C" w:rsidRDefault="003E324C" w:rsidP="003E324C">
      <w:pPr>
        <w:numPr>
          <w:ilvl w:val="2"/>
          <w:numId w:val="13"/>
        </w:numPr>
      </w:pPr>
      <w:r w:rsidRPr="003E324C">
        <w:t xml:space="preserve">Combinar GAN com </w:t>
      </w:r>
      <w:r w:rsidRPr="003E324C">
        <w:rPr>
          <w:b/>
          <w:bCs/>
        </w:rPr>
        <w:t>classificadores auxiliares</w:t>
      </w:r>
      <w:r w:rsidRPr="003E324C">
        <w:t xml:space="preserve"> que avaliem explicitamente a coerência da expressão, e não só se a face parece “real”.</w:t>
      </w:r>
    </w:p>
    <w:p w14:paraId="361DC2ED" w14:textId="77777777" w:rsidR="003E324C" w:rsidRPr="003E324C" w:rsidRDefault="003E324C" w:rsidP="003E324C">
      <w:r w:rsidRPr="003E324C">
        <w:pict w14:anchorId="7A027233">
          <v:rect id="_x0000_i1073" style="width:0;height:1.5pt" o:hralign="center" o:hrstd="t" o:hr="t" fillcolor="#a0a0a0" stroked="f"/>
        </w:pict>
      </w:r>
    </w:p>
    <w:p w14:paraId="2ECBE008" w14:textId="77777777" w:rsidR="003E324C" w:rsidRPr="003E324C" w:rsidRDefault="003E324C" w:rsidP="003E324C">
      <w:pPr>
        <w:rPr>
          <w:b/>
          <w:bCs/>
        </w:rPr>
      </w:pPr>
      <w:r w:rsidRPr="003E324C">
        <w:rPr>
          <w:b/>
          <w:bCs/>
        </w:rPr>
        <w:t>8. Fechamento</w:t>
      </w:r>
    </w:p>
    <w:p w14:paraId="5E5E55E4" w14:textId="77777777" w:rsidR="003E324C" w:rsidRPr="003E324C" w:rsidRDefault="003E324C" w:rsidP="003E324C">
      <w:r w:rsidRPr="003E324C">
        <w:t>Para fechar o seminário, a mensagem principal pode ser algo assim:</w:t>
      </w:r>
    </w:p>
    <w:p w14:paraId="6411F480" w14:textId="48F6AB29" w:rsidR="003E324C" w:rsidRPr="003E324C" w:rsidRDefault="003E324C" w:rsidP="003E324C">
      <w:r w:rsidRPr="003E324C">
        <w:t>Nós exploramos diversas arquiteturas de GAN para mitigar o problema de falta e desbalanceamento de dados no reconhecimento de expressões faciais com o FER2013.</w:t>
      </w:r>
    </w:p>
    <w:p w14:paraId="34F79D4A" w14:textId="3A002E43" w:rsidR="00D20F8C" w:rsidRDefault="003E324C">
      <w:r w:rsidRPr="003E324C">
        <w:t xml:space="preserve">Apesar de conseguirmos gerar imagens </w:t>
      </w:r>
      <w:r w:rsidR="00B47F1E">
        <w:t xml:space="preserve">meramente </w:t>
      </w:r>
      <w:r w:rsidRPr="003E324C">
        <w:t>plausíveis</w:t>
      </w:r>
      <w:r w:rsidR="00B47F1E">
        <w:t xml:space="preserve">, </w:t>
      </w:r>
      <w:r w:rsidRPr="003E324C">
        <w:t>percebemos que as limitações do dataset original e a sutileza de algumas expressões ainda são um obstáculo. Assim, GANs aparecem como uma ferramenta promissora, mas que precisa ser combinada com melhor curadoria de dados, arquiteturas especializadas e avaliações mais rigorosas para realmente trazer ganhos consistentes em FER.</w:t>
      </w:r>
    </w:p>
    <w:sectPr w:rsidR="00D20F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A95"/>
    <w:multiLevelType w:val="multilevel"/>
    <w:tmpl w:val="EA7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F64F3"/>
    <w:multiLevelType w:val="multilevel"/>
    <w:tmpl w:val="044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048A"/>
    <w:multiLevelType w:val="multilevel"/>
    <w:tmpl w:val="A8E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06BA2"/>
    <w:multiLevelType w:val="multilevel"/>
    <w:tmpl w:val="EACA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70549"/>
    <w:multiLevelType w:val="multilevel"/>
    <w:tmpl w:val="03F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03F6"/>
    <w:multiLevelType w:val="multilevel"/>
    <w:tmpl w:val="474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B6C2A"/>
    <w:multiLevelType w:val="multilevel"/>
    <w:tmpl w:val="AD8E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05CF2"/>
    <w:multiLevelType w:val="multilevel"/>
    <w:tmpl w:val="F104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0489D"/>
    <w:multiLevelType w:val="multilevel"/>
    <w:tmpl w:val="E0E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5BEC"/>
    <w:multiLevelType w:val="multilevel"/>
    <w:tmpl w:val="8FE4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6417D"/>
    <w:multiLevelType w:val="multilevel"/>
    <w:tmpl w:val="292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222CC"/>
    <w:multiLevelType w:val="multilevel"/>
    <w:tmpl w:val="484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0525D"/>
    <w:multiLevelType w:val="multilevel"/>
    <w:tmpl w:val="18B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70493">
    <w:abstractNumId w:val="8"/>
  </w:num>
  <w:num w:numId="2" w16cid:durableId="867258335">
    <w:abstractNumId w:val="0"/>
  </w:num>
  <w:num w:numId="3" w16cid:durableId="204492059">
    <w:abstractNumId w:val="10"/>
  </w:num>
  <w:num w:numId="4" w16cid:durableId="655033975">
    <w:abstractNumId w:val="9"/>
  </w:num>
  <w:num w:numId="5" w16cid:durableId="538127436">
    <w:abstractNumId w:val="5"/>
  </w:num>
  <w:num w:numId="6" w16cid:durableId="1882354996">
    <w:abstractNumId w:val="3"/>
  </w:num>
  <w:num w:numId="7" w16cid:durableId="1049840480">
    <w:abstractNumId w:val="4"/>
  </w:num>
  <w:num w:numId="8" w16cid:durableId="1039281427">
    <w:abstractNumId w:val="7"/>
  </w:num>
  <w:num w:numId="9" w16cid:durableId="439106334">
    <w:abstractNumId w:val="11"/>
  </w:num>
  <w:num w:numId="10" w16cid:durableId="1381049686">
    <w:abstractNumId w:val="2"/>
  </w:num>
  <w:num w:numId="11" w16cid:durableId="134762323">
    <w:abstractNumId w:val="1"/>
  </w:num>
  <w:num w:numId="12" w16cid:durableId="616331029">
    <w:abstractNumId w:val="12"/>
  </w:num>
  <w:num w:numId="13" w16cid:durableId="934360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4C"/>
    <w:rsid w:val="0003037B"/>
    <w:rsid w:val="0027607A"/>
    <w:rsid w:val="003E324C"/>
    <w:rsid w:val="00874C04"/>
    <w:rsid w:val="00883DAE"/>
    <w:rsid w:val="00B47F1E"/>
    <w:rsid w:val="00D2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2007D"/>
  <w15:chartTrackingRefBased/>
  <w15:docId w15:val="{75CE384F-D5D3-4B78-90CB-B9039DBE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3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32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3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32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3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3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32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32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32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32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3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1767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Vinícius Mariussi</dc:creator>
  <cp:keywords/>
  <dc:description/>
  <cp:lastModifiedBy>Matheus Vinícius Mariussi</cp:lastModifiedBy>
  <cp:revision>2</cp:revision>
  <dcterms:created xsi:type="dcterms:W3CDTF">2025-11-07T13:59:00Z</dcterms:created>
  <dcterms:modified xsi:type="dcterms:W3CDTF">2025-11-07T14:22:00Z</dcterms:modified>
</cp:coreProperties>
</file>