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B940" w14:textId="77777777" w:rsidR="0027289B" w:rsidRDefault="0027289B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73652DC" w14:textId="6E955232" w:rsidR="0027289B" w:rsidRDefault="00685C0B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- </w:t>
      </w:r>
      <w:r w:rsidR="00DC42F4">
        <w:rPr>
          <w:rFonts w:ascii="Arial" w:eastAsia="Arial" w:hAnsi="Arial" w:cs="Arial"/>
          <w:b/>
          <w:sz w:val="28"/>
          <w:szCs w:val="28"/>
        </w:rPr>
        <w:t>API Gateway</w:t>
      </w:r>
    </w:p>
    <w:p w14:paraId="7B6BBEEB" w14:textId="761CB83E" w:rsidR="00DC42F4" w:rsidRPr="00DC42F4" w:rsidRDefault="00685C0B" w:rsidP="00DC42F4">
      <w:pPr>
        <w:pStyle w:val="NormalWeb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ab/>
      </w:r>
      <w:r w:rsidR="00DC42F4" w:rsidRPr="00DC42F4">
        <w:rPr>
          <w:rFonts w:ascii="Arial" w:eastAsia="Arial" w:hAnsi="Arial" w:cs="Arial"/>
        </w:rPr>
        <w:t xml:space="preserve">Um API Gateway é uma ferramenta de gerenciamento de APIs que atua como intermediário entre clientes e serviços de </w:t>
      </w:r>
      <w:proofErr w:type="spellStart"/>
      <w:r w:rsidR="00DC42F4" w:rsidRPr="00DC42F4">
        <w:rPr>
          <w:rFonts w:ascii="Arial" w:eastAsia="Arial" w:hAnsi="Arial" w:cs="Arial"/>
        </w:rPr>
        <w:t>back</w:t>
      </w:r>
      <w:proofErr w:type="spellEnd"/>
      <w:r w:rsidR="00DC42F4" w:rsidRPr="00DC42F4">
        <w:rPr>
          <w:rFonts w:ascii="Arial" w:eastAsia="Arial" w:hAnsi="Arial" w:cs="Arial"/>
        </w:rPr>
        <w:t>-end.</w:t>
      </w:r>
      <w:r w:rsidR="00DC42F4">
        <w:rPr>
          <w:rFonts w:ascii="Arial" w:eastAsia="Arial" w:hAnsi="Arial" w:cs="Arial"/>
        </w:rPr>
        <w:t xml:space="preserve"> </w:t>
      </w:r>
      <w:r w:rsidR="00DC42F4" w:rsidRPr="00DC42F4">
        <w:rPr>
          <w:rFonts w:ascii="Arial" w:eastAsia="Arial" w:hAnsi="Arial" w:cs="Arial"/>
        </w:rPr>
        <w:t>Ele recebe todas as chamadas de API, direciona-as aos serviços apropriados, agrega as respostas e as retorna aos clientes, simplificando a comunicação e a integração entre diferentes sistemas.</w:t>
      </w:r>
    </w:p>
    <w:p w14:paraId="6F883B8C" w14:textId="77777777" w:rsidR="00DC42F4" w:rsidRPr="00DC42F4" w:rsidRDefault="00DC42F4" w:rsidP="00DC42F4">
      <w:pPr>
        <w:pStyle w:val="NormalWeb"/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Funções principais de um API Gateway:</w:t>
      </w:r>
    </w:p>
    <w:p w14:paraId="58616591" w14:textId="4E2E206E" w:rsidR="00DC42F4" w:rsidRPr="00DC42F4" w:rsidRDefault="00DC42F4" w:rsidP="00DC42F4">
      <w:pPr>
        <w:pStyle w:val="NormalWeb"/>
        <w:numPr>
          <w:ilvl w:val="0"/>
          <w:numId w:val="1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Roteamento de Solicitações:</w:t>
      </w:r>
      <w:r w:rsidRPr="00DC42F4">
        <w:rPr>
          <w:rFonts w:ascii="Arial" w:eastAsia="Arial" w:hAnsi="Arial" w:cs="Arial"/>
        </w:rPr>
        <w:t xml:space="preserve"> Direciona as solicitações dos clientes para os serviços de </w:t>
      </w:r>
      <w:proofErr w:type="spellStart"/>
      <w:r w:rsidRPr="00DC42F4">
        <w:rPr>
          <w:rFonts w:ascii="Arial" w:eastAsia="Arial" w:hAnsi="Arial" w:cs="Arial"/>
        </w:rPr>
        <w:t>back-end</w:t>
      </w:r>
      <w:proofErr w:type="spellEnd"/>
      <w:r w:rsidRPr="00DC42F4">
        <w:rPr>
          <w:rFonts w:ascii="Arial" w:eastAsia="Arial" w:hAnsi="Arial" w:cs="Arial"/>
        </w:rPr>
        <w:t xml:space="preserve"> correspondentes, garantindo que cada pedido seja tratado pelo serviço adequado.</w:t>
      </w:r>
    </w:p>
    <w:p w14:paraId="2B824152" w14:textId="50BAA9D0" w:rsidR="00DC42F4" w:rsidRPr="00DC42F4" w:rsidRDefault="00DC42F4" w:rsidP="00DC42F4">
      <w:pPr>
        <w:pStyle w:val="NormalWeb"/>
        <w:numPr>
          <w:ilvl w:val="0"/>
          <w:numId w:val="1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Segurança:</w:t>
      </w:r>
      <w:r w:rsidRPr="00DC42F4">
        <w:rPr>
          <w:rFonts w:ascii="Arial" w:eastAsia="Arial" w:hAnsi="Arial" w:cs="Arial"/>
        </w:rPr>
        <w:t xml:space="preserve"> Implementa autenticação, autorização e controle de acesso, protegendo os serviços de </w:t>
      </w:r>
      <w:proofErr w:type="spellStart"/>
      <w:r w:rsidRPr="00DC42F4">
        <w:rPr>
          <w:rFonts w:ascii="Arial" w:eastAsia="Arial" w:hAnsi="Arial" w:cs="Arial"/>
        </w:rPr>
        <w:t>back-end</w:t>
      </w:r>
      <w:proofErr w:type="spellEnd"/>
      <w:r w:rsidRPr="00DC42F4">
        <w:rPr>
          <w:rFonts w:ascii="Arial" w:eastAsia="Arial" w:hAnsi="Arial" w:cs="Arial"/>
        </w:rPr>
        <w:t xml:space="preserve"> contra acessos não autorizados.</w:t>
      </w:r>
    </w:p>
    <w:p w14:paraId="3F10B1DE" w14:textId="3BC47F6D" w:rsidR="00DC42F4" w:rsidRPr="00DC42F4" w:rsidRDefault="00DC42F4" w:rsidP="00DC42F4">
      <w:pPr>
        <w:pStyle w:val="NormalWeb"/>
        <w:numPr>
          <w:ilvl w:val="0"/>
          <w:numId w:val="1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 xml:space="preserve">Limitação de Taxa (Rate </w:t>
      </w:r>
      <w:proofErr w:type="spellStart"/>
      <w:r w:rsidRPr="00DC42F4">
        <w:rPr>
          <w:rFonts w:ascii="Arial" w:eastAsia="Arial" w:hAnsi="Arial" w:cs="Arial"/>
          <w:b/>
          <w:bCs/>
        </w:rPr>
        <w:t>Limiting</w:t>
      </w:r>
      <w:proofErr w:type="spellEnd"/>
      <w:r w:rsidRPr="00DC42F4">
        <w:rPr>
          <w:rFonts w:ascii="Arial" w:eastAsia="Arial" w:hAnsi="Arial" w:cs="Arial"/>
          <w:b/>
          <w:bCs/>
        </w:rPr>
        <w:t>):</w:t>
      </w:r>
      <w:r w:rsidRPr="00DC42F4">
        <w:rPr>
          <w:rFonts w:ascii="Arial" w:eastAsia="Arial" w:hAnsi="Arial" w:cs="Arial"/>
        </w:rPr>
        <w:t xml:space="preserve"> Controla o número de solicitações que um cliente pode fazer em um determinado período, prevenindo sobrecarga nos serviços de </w:t>
      </w:r>
      <w:proofErr w:type="spellStart"/>
      <w:r w:rsidRPr="00DC42F4">
        <w:rPr>
          <w:rFonts w:ascii="Arial" w:eastAsia="Arial" w:hAnsi="Arial" w:cs="Arial"/>
        </w:rPr>
        <w:t>back</w:t>
      </w:r>
      <w:proofErr w:type="spellEnd"/>
      <w:r w:rsidRPr="00DC42F4">
        <w:rPr>
          <w:rFonts w:ascii="Arial" w:eastAsia="Arial" w:hAnsi="Arial" w:cs="Arial"/>
        </w:rPr>
        <w:t>-end.</w:t>
      </w:r>
    </w:p>
    <w:p w14:paraId="7E846BA2" w14:textId="7C593B95" w:rsidR="00DC42F4" w:rsidRPr="00DC42F4" w:rsidRDefault="00DC42F4" w:rsidP="00DC42F4">
      <w:pPr>
        <w:pStyle w:val="NormalWeb"/>
        <w:numPr>
          <w:ilvl w:val="0"/>
          <w:numId w:val="1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 xml:space="preserve">Monitoramento e </w:t>
      </w:r>
      <w:proofErr w:type="spellStart"/>
      <w:r w:rsidRPr="00DC42F4">
        <w:rPr>
          <w:rFonts w:ascii="Arial" w:eastAsia="Arial" w:hAnsi="Arial" w:cs="Arial"/>
          <w:b/>
          <w:bCs/>
        </w:rPr>
        <w:t>Analytics</w:t>
      </w:r>
      <w:proofErr w:type="spellEnd"/>
      <w:r w:rsidRPr="00DC42F4">
        <w:rPr>
          <w:rFonts w:ascii="Arial" w:eastAsia="Arial" w:hAnsi="Arial" w:cs="Arial"/>
          <w:b/>
          <w:bCs/>
        </w:rPr>
        <w:t>:</w:t>
      </w:r>
      <w:r w:rsidRPr="00DC42F4">
        <w:rPr>
          <w:rFonts w:ascii="Arial" w:eastAsia="Arial" w:hAnsi="Arial" w:cs="Arial"/>
        </w:rPr>
        <w:t xml:space="preserve"> Fornece métricas e registros sobre o uso das APIs, permitindo monitorar desempenho, detectar problemas e planejar melhorias.</w:t>
      </w:r>
    </w:p>
    <w:p w14:paraId="39222BD3" w14:textId="064FABCF" w:rsidR="00DC42F4" w:rsidRPr="00DC42F4" w:rsidRDefault="00DC42F4" w:rsidP="00DC42F4">
      <w:pPr>
        <w:pStyle w:val="NormalWeb"/>
        <w:numPr>
          <w:ilvl w:val="0"/>
          <w:numId w:val="1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Transformação de Protocolos:</w:t>
      </w:r>
      <w:r w:rsidRPr="00DC42F4">
        <w:rPr>
          <w:rFonts w:ascii="Arial" w:eastAsia="Arial" w:hAnsi="Arial" w:cs="Arial"/>
        </w:rPr>
        <w:t xml:space="preserve"> Converte protocolos e formatos de mensagens, facilitando a comunicação entre sistemas com diferentes padrões.</w:t>
      </w:r>
    </w:p>
    <w:p w14:paraId="6EF80ECC" w14:textId="77777777" w:rsidR="00DC42F4" w:rsidRPr="00DC42F4" w:rsidRDefault="00DC42F4" w:rsidP="00DC42F4">
      <w:pPr>
        <w:pStyle w:val="NormalWeb"/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Benefícios de utilizar um API Gateway:</w:t>
      </w:r>
    </w:p>
    <w:p w14:paraId="3D5C9D73" w14:textId="1A07946A" w:rsidR="00DC42F4" w:rsidRPr="00DC42F4" w:rsidRDefault="00DC42F4" w:rsidP="00DC42F4">
      <w:pPr>
        <w:pStyle w:val="NormalWeb"/>
        <w:numPr>
          <w:ilvl w:val="0"/>
          <w:numId w:val="2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Simplificação da Arquitetura:</w:t>
      </w:r>
      <w:r w:rsidRPr="00DC42F4">
        <w:rPr>
          <w:rFonts w:ascii="Arial" w:eastAsia="Arial" w:hAnsi="Arial" w:cs="Arial"/>
        </w:rPr>
        <w:t xml:space="preserve"> Centraliza a gestão de diversas APIs, reduzindo a complexidade na comunicação entre clientes e serviços.</w:t>
      </w:r>
    </w:p>
    <w:p w14:paraId="251109A3" w14:textId="2FD56693" w:rsidR="00DC42F4" w:rsidRPr="00DC42F4" w:rsidRDefault="00DC42F4" w:rsidP="00DC42F4">
      <w:pPr>
        <w:pStyle w:val="NormalWeb"/>
        <w:numPr>
          <w:ilvl w:val="0"/>
          <w:numId w:val="2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Melhoria de Desempenho:</w:t>
      </w:r>
      <w:r w:rsidRPr="00DC42F4">
        <w:rPr>
          <w:rFonts w:ascii="Arial" w:eastAsia="Arial" w:hAnsi="Arial" w:cs="Arial"/>
        </w:rPr>
        <w:t xml:space="preserve"> Com recursos como cache e balanceamento de carga, otimiza o desempenho das aplicações e reduz a latência.</w:t>
      </w:r>
    </w:p>
    <w:p w14:paraId="19AB8949" w14:textId="6E6263AA" w:rsidR="00DC42F4" w:rsidRPr="00DC42F4" w:rsidRDefault="00DC42F4" w:rsidP="00DC42F4">
      <w:pPr>
        <w:pStyle w:val="NormalWeb"/>
        <w:numPr>
          <w:ilvl w:val="0"/>
          <w:numId w:val="2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Escalabilidade:</w:t>
      </w:r>
      <w:r w:rsidRPr="00DC42F4">
        <w:rPr>
          <w:rFonts w:ascii="Arial" w:eastAsia="Arial" w:hAnsi="Arial" w:cs="Arial"/>
        </w:rPr>
        <w:t xml:space="preserve"> Facilita a escalabilidade dos serviços, permitindo que novos serviços sejam adicionados ou atualizados sem impactar os clientes.</w:t>
      </w:r>
    </w:p>
    <w:p w14:paraId="64BE6B8A" w14:textId="54AC32D0" w:rsidR="00DC42F4" w:rsidRPr="00DC42F4" w:rsidRDefault="00DC42F4" w:rsidP="00DC42F4">
      <w:pPr>
        <w:pStyle w:val="NormalWeb"/>
        <w:numPr>
          <w:ilvl w:val="0"/>
          <w:numId w:val="2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Segurança Aprimorada:</w:t>
      </w:r>
      <w:r w:rsidRPr="00DC42F4">
        <w:rPr>
          <w:rFonts w:ascii="Arial" w:eastAsia="Arial" w:hAnsi="Arial" w:cs="Arial"/>
        </w:rPr>
        <w:t xml:space="preserve"> Oferece uma camada adicional de segurança, protegendo os serviços de </w:t>
      </w:r>
      <w:proofErr w:type="spellStart"/>
      <w:r w:rsidRPr="00DC42F4">
        <w:rPr>
          <w:rFonts w:ascii="Arial" w:eastAsia="Arial" w:hAnsi="Arial" w:cs="Arial"/>
        </w:rPr>
        <w:t>back-end</w:t>
      </w:r>
      <w:proofErr w:type="spellEnd"/>
      <w:r w:rsidRPr="00DC42F4">
        <w:rPr>
          <w:rFonts w:ascii="Arial" w:eastAsia="Arial" w:hAnsi="Arial" w:cs="Arial"/>
        </w:rPr>
        <w:t xml:space="preserve"> contra ameaças externas.</w:t>
      </w:r>
    </w:p>
    <w:p w14:paraId="78308BE9" w14:textId="77777777" w:rsidR="00DC42F4" w:rsidRPr="00DC42F4" w:rsidRDefault="00DC42F4" w:rsidP="00DC42F4">
      <w:pPr>
        <w:pStyle w:val="NormalWeb"/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Exemplos de API Gateways populares:</w:t>
      </w:r>
    </w:p>
    <w:p w14:paraId="7974505E" w14:textId="1651C4BA" w:rsidR="00DC42F4" w:rsidRPr="00DC42F4" w:rsidRDefault="00DC42F4" w:rsidP="00DC42F4">
      <w:pPr>
        <w:pStyle w:val="NormalWeb"/>
        <w:numPr>
          <w:ilvl w:val="0"/>
          <w:numId w:val="3"/>
        </w:numPr>
        <w:rPr>
          <w:rFonts w:ascii="Arial" w:eastAsia="Arial" w:hAnsi="Arial" w:cs="Arial"/>
        </w:rPr>
      </w:pPr>
      <w:proofErr w:type="spellStart"/>
      <w:r w:rsidRPr="00DC42F4">
        <w:rPr>
          <w:rFonts w:ascii="Arial" w:eastAsia="Arial" w:hAnsi="Arial" w:cs="Arial"/>
          <w:b/>
          <w:bCs/>
        </w:rPr>
        <w:t>Amazon</w:t>
      </w:r>
      <w:proofErr w:type="spellEnd"/>
      <w:r w:rsidRPr="00DC42F4">
        <w:rPr>
          <w:rFonts w:ascii="Arial" w:eastAsia="Arial" w:hAnsi="Arial" w:cs="Arial"/>
          <w:b/>
          <w:bCs/>
        </w:rPr>
        <w:t xml:space="preserve"> API Gateway:</w:t>
      </w:r>
      <w:r w:rsidRPr="00DC42F4">
        <w:rPr>
          <w:rFonts w:ascii="Arial" w:eastAsia="Arial" w:hAnsi="Arial" w:cs="Arial"/>
        </w:rPr>
        <w:t xml:space="preserve"> Serviço gerenciado que permite criar, publicar, manter, monitorar e proteger APIs em qualquer escala.</w:t>
      </w:r>
    </w:p>
    <w:p w14:paraId="083698C1" w14:textId="4457C376" w:rsidR="0027289B" w:rsidRPr="00DC42F4" w:rsidRDefault="00DC42F4" w:rsidP="00DC42F4">
      <w:pPr>
        <w:pStyle w:val="NormalWeb"/>
        <w:numPr>
          <w:ilvl w:val="0"/>
          <w:numId w:val="3"/>
        </w:numPr>
        <w:rPr>
          <w:rFonts w:ascii="Arial" w:eastAsia="Arial" w:hAnsi="Arial" w:cs="Arial"/>
        </w:rPr>
      </w:pPr>
      <w:r w:rsidRPr="00DC42F4">
        <w:rPr>
          <w:rFonts w:ascii="Arial" w:eastAsia="Arial" w:hAnsi="Arial" w:cs="Arial"/>
          <w:b/>
          <w:bCs/>
        </w:rPr>
        <w:t>Kong:</w:t>
      </w:r>
      <w:r w:rsidRPr="00DC42F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</w:t>
      </w:r>
      <w:r w:rsidRPr="00DC42F4">
        <w:rPr>
          <w:rFonts w:ascii="Arial" w:eastAsia="Arial" w:hAnsi="Arial" w:cs="Arial"/>
        </w:rPr>
        <w:t xml:space="preserve">lataforma extensível e de alto desempenho para gerenciar APIs e </w:t>
      </w:r>
      <w:proofErr w:type="spellStart"/>
      <w:r w:rsidRPr="00DC42F4">
        <w:rPr>
          <w:rFonts w:ascii="Arial" w:eastAsia="Arial" w:hAnsi="Arial" w:cs="Arial"/>
        </w:rPr>
        <w:t>microsserviços</w:t>
      </w:r>
      <w:proofErr w:type="spellEnd"/>
      <w:r w:rsidRPr="00DC42F4">
        <w:rPr>
          <w:rFonts w:ascii="Arial" w:eastAsia="Arial" w:hAnsi="Arial" w:cs="Arial"/>
        </w:rPr>
        <w:t>.</w:t>
      </w:r>
    </w:p>
    <w:sectPr w:rsidR="0027289B" w:rsidRPr="00DC42F4">
      <w:headerReference w:type="default" r:id="rId7"/>
      <w:pgSz w:w="11900" w:h="16840"/>
      <w:pgMar w:top="1701" w:right="843" w:bottom="993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02FA" w14:textId="77777777" w:rsidR="00685C0B" w:rsidRDefault="00685C0B">
      <w:r>
        <w:separator/>
      </w:r>
    </w:p>
  </w:endnote>
  <w:endnote w:type="continuationSeparator" w:id="0">
    <w:p w14:paraId="5D6814C6" w14:textId="77777777" w:rsidR="00685C0B" w:rsidRDefault="0068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ner Hand ITC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FB9D" w14:textId="77777777" w:rsidR="00685C0B" w:rsidRDefault="00685C0B">
      <w:r>
        <w:separator/>
      </w:r>
    </w:p>
  </w:footnote>
  <w:footnote w:type="continuationSeparator" w:id="0">
    <w:p w14:paraId="20ECDDEC" w14:textId="77777777" w:rsidR="00685C0B" w:rsidRDefault="0068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45171" w14:textId="77777777" w:rsidR="0027289B" w:rsidRDefault="00685C0B">
    <w:pPr>
      <w:pBdr>
        <w:top w:val="nil"/>
        <w:left w:val="nil"/>
        <w:bottom w:val="nil"/>
        <w:right w:val="nil"/>
        <w:between w:val="nil"/>
      </w:pBdr>
      <w:tabs>
        <w:tab w:val="center" w:pos="4607"/>
      </w:tabs>
      <w:rPr>
        <w:rFonts w:ascii="Viner Hand ITC" w:eastAsia="Viner Hand ITC" w:hAnsi="Viner Hand ITC" w:cs="Viner Hand ITC"/>
        <w:color w:val="002060"/>
        <w:sz w:val="28"/>
        <w:szCs w:val="28"/>
      </w:rPr>
    </w:pPr>
    <w:r>
      <w:rPr>
        <w:rFonts w:ascii="Viner Hand ITC" w:eastAsia="Viner Hand ITC" w:hAnsi="Viner Hand ITC" w:cs="Viner Hand ITC"/>
        <w:b/>
        <w:color w:val="002060"/>
        <w:sz w:val="28"/>
        <w:szCs w:val="28"/>
      </w:rPr>
      <w:t xml:space="preserve">                           ADS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CCC4B9" wp14:editId="6BA399F0">
          <wp:simplePos x="0" y="0"/>
          <wp:positionH relativeFrom="column">
            <wp:posOffset>1</wp:posOffset>
          </wp:positionH>
          <wp:positionV relativeFrom="paragraph">
            <wp:posOffset>-286384</wp:posOffset>
          </wp:positionV>
          <wp:extent cx="950595" cy="90614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595" cy="906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254985" w14:textId="77777777" w:rsidR="0027289B" w:rsidRDefault="00685C0B">
    <w:pPr>
      <w:pBdr>
        <w:top w:val="nil"/>
        <w:left w:val="nil"/>
        <w:bottom w:val="nil"/>
        <w:right w:val="nil"/>
        <w:between w:val="nil"/>
      </w:pBdr>
      <w:tabs>
        <w:tab w:val="center" w:pos="4607"/>
      </w:tabs>
      <w:rPr>
        <w:rFonts w:ascii="Viner Hand ITC" w:eastAsia="Viner Hand ITC" w:hAnsi="Viner Hand ITC" w:cs="Viner Hand ITC"/>
        <w:color w:val="1F497D"/>
        <w:sz w:val="28"/>
        <w:szCs w:val="28"/>
      </w:rPr>
    </w:pPr>
    <w:r>
      <w:rPr>
        <w:rFonts w:ascii="Viner Hand ITC" w:eastAsia="Viner Hand ITC" w:hAnsi="Viner Hand ITC" w:cs="Viner Hand ITC"/>
        <w:b/>
        <w:color w:val="002060"/>
        <w:sz w:val="28"/>
        <w:szCs w:val="28"/>
      </w:rPr>
      <w:t xml:space="preserve">                      </w:t>
    </w:r>
    <w:r>
      <w:rPr>
        <w:rFonts w:ascii="Viner Hand ITC" w:eastAsia="Viner Hand ITC" w:hAnsi="Viner Hand ITC" w:cs="Viner Hand ITC"/>
        <w:b/>
        <w:color w:val="002060"/>
        <w:sz w:val="28"/>
        <w:szCs w:val="28"/>
      </w:rPr>
      <w:t xml:space="preserve">     Análise e Desenvolvimento de Sistemas</w:t>
    </w:r>
  </w:p>
  <w:p w14:paraId="65825BB1" w14:textId="77777777" w:rsidR="0027289B" w:rsidRDefault="00685C0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                                       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7E5576E2" wp14:editId="2FBEAF1E">
          <wp:simplePos x="0" y="0"/>
          <wp:positionH relativeFrom="column">
            <wp:posOffset>-647699</wp:posOffset>
          </wp:positionH>
          <wp:positionV relativeFrom="paragraph">
            <wp:posOffset>0</wp:posOffset>
          </wp:positionV>
          <wp:extent cx="7549515" cy="1069213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515" cy="10692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3BDA"/>
    <w:multiLevelType w:val="multilevel"/>
    <w:tmpl w:val="D05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5FCD"/>
    <w:multiLevelType w:val="multilevel"/>
    <w:tmpl w:val="E9F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826A6"/>
    <w:multiLevelType w:val="multilevel"/>
    <w:tmpl w:val="F30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89B"/>
    <w:rsid w:val="0027289B"/>
    <w:rsid w:val="00685C0B"/>
    <w:rsid w:val="00DC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0F3B"/>
  <w15:docId w15:val="{C629C364-F635-459A-812F-5AC24681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C42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DC4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AF5"/>
      </a:dk1>
      <a:lt1>
        <a:sysClr val="window" lastClr="1A1B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Cristiano</dc:creator>
  <cp:lastModifiedBy>Emanuel Cristiano</cp:lastModifiedBy>
  <cp:revision>2</cp:revision>
  <dcterms:created xsi:type="dcterms:W3CDTF">2024-12-18T02:38:00Z</dcterms:created>
  <dcterms:modified xsi:type="dcterms:W3CDTF">2024-12-18T02:38:00Z</dcterms:modified>
</cp:coreProperties>
</file>