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2A8D7" w14:textId="77777777" w:rsidR="002C1B2A" w:rsidRPr="002C1B2A" w:rsidRDefault="002C1B2A" w:rsidP="002C1B2A">
      <w:pPr>
        <w:rPr>
          <w:b/>
          <w:bCs/>
        </w:rPr>
      </w:pPr>
      <w:r w:rsidRPr="002C1B2A">
        <w:rPr>
          <w:b/>
          <w:bCs/>
        </w:rPr>
        <w:t>Filtros e Dados</w:t>
      </w:r>
    </w:p>
    <w:p w14:paraId="07941647" w14:textId="77777777" w:rsidR="002C1B2A" w:rsidRPr="002C1B2A" w:rsidRDefault="002C1B2A" w:rsidP="002C1B2A">
      <w:pPr>
        <w:numPr>
          <w:ilvl w:val="0"/>
          <w:numId w:val="1"/>
        </w:numPr>
      </w:pPr>
      <w:r w:rsidRPr="002C1B2A">
        <w:rPr>
          <w:b/>
          <w:bCs/>
        </w:rPr>
        <w:t>Localização Geográfica:</w:t>
      </w:r>
      <w:r w:rsidRPr="002C1B2A">
        <w:t xml:space="preserve"> Estudar a inclusão de localização geográfica como filtro.</w:t>
      </w:r>
    </w:p>
    <w:p w14:paraId="572750EC" w14:textId="77777777" w:rsidR="002C1B2A" w:rsidRPr="002C1B2A" w:rsidRDefault="002C1B2A" w:rsidP="002C1B2A">
      <w:pPr>
        <w:numPr>
          <w:ilvl w:val="0"/>
          <w:numId w:val="1"/>
        </w:numPr>
      </w:pPr>
      <w:r w:rsidRPr="002C1B2A">
        <w:rPr>
          <w:b/>
          <w:bCs/>
        </w:rPr>
        <w:t>Detalhes do Cliente:</w:t>
      </w:r>
      <w:r w:rsidRPr="002C1B2A">
        <w:t xml:space="preserve"> Trazer o número de operações, valor total e, se possível, a data de fundação da empresa e o tempo de relacionamento com o BADESC.</w:t>
      </w:r>
    </w:p>
    <w:p w14:paraId="1A58513E" w14:textId="77777777" w:rsidR="002C1B2A" w:rsidRPr="002C1B2A" w:rsidRDefault="002C1B2A" w:rsidP="002C1B2A">
      <w:pPr>
        <w:numPr>
          <w:ilvl w:val="0"/>
          <w:numId w:val="1"/>
        </w:numPr>
      </w:pPr>
      <w:r w:rsidRPr="002C1B2A">
        <w:rPr>
          <w:b/>
          <w:bCs/>
        </w:rPr>
        <w:t>Novos Filtros:</w:t>
      </w:r>
      <w:r w:rsidRPr="002C1B2A">
        <w:t xml:space="preserve"> Adicionar filtros por CNAE/setor, porte da empresa, finalidade do investimento e programas específicos (como </w:t>
      </w:r>
      <w:proofErr w:type="spellStart"/>
      <w:r w:rsidRPr="002C1B2A">
        <w:t>Prodec</w:t>
      </w:r>
      <w:proofErr w:type="spellEnd"/>
      <w:r w:rsidRPr="002C1B2A">
        <w:t>).</w:t>
      </w:r>
    </w:p>
    <w:p w14:paraId="49317364" w14:textId="77777777" w:rsidR="002C1B2A" w:rsidRPr="002C1B2A" w:rsidRDefault="002C1B2A" w:rsidP="002C1B2A">
      <w:pPr>
        <w:numPr>
          <w:ilvl w:val="0"/>
          <w:numId w:val="1"/>
        </w:numPr>
      </w:pPr>
      <w:r w:rsidRPr="002C1B2A">
        <w:rPr>
          <w:b/>
          <w:bCs/>
        </w:rPr>
        <w:t>Variáveis Adicionais:</w:t>
      </w:r>
      <w:r w:rsidRPr="002C1B2A">
        <w:t xml:space="preserve"> Incluir variáveis macroeconômicas (PIB, inflação, taxa de desemprego) e dados do SCR (Serasa </w:t>
      </w:r>
      <w:proofErr w:type="spellStart"/>
      <w:r w:rsidRPr="002C1B2A">
        <w:t>Experian</w:t>
      </w:r>
      <w:proofErr w:type="spellEnd"/>
      <w:r w:rsidRPr="002C1B2A">
        <w:t>) na segunda etapa do projeto.</w:t>
      </w:r>
    </w:p>
    <w:p w14:paraId="0924A231" w14:textId="77777777" w:rsidR="002C1B2A" w:rsidRPr="002C1B2A" w:rsidRDefault="002C1B2A" w:rsidP="002C1B2A">
      <w:pPr>
        <w:numPr>
          <w:ilvl w:val="0"/>
          <w:numId w:val="1"/>
        </w:numPr>
      </w:pPr>
      <w:r w:rsidRPr="002C1B2A">
        <w:rPr>
          <w:b/>
          <w:bCs/>
        </w:rPr>
        <w:t>Histórico de Pagamentos:</w:t>
      </w:r>
      <w:r w:rsidRPr="002C1B2A">
        <w:t xml:space="preserve"> Analisar o histórico de pagamentos de forma mensal, não apenas consolidada.</w:t>
      </w:r>
    </w:p>
    <w:p w14:paraId="5D6EE3A0" w14:textId="77777777" w:rsidR="002C1B2A" w:rsidRPr="002C1B2A" w:rsidRDefault="002C1B2A" w:rsidP="002C1B2A">
      <w:pPr>
        <w:numPr>
          <w:ilvl w:val="0"/>
          <w:numId w:val="1"/>
        </w:numPr>
      </w:pPr>
      <w:r w:rsidRPr="002C1B2A">
        <w:rPr>
          <w:b/>
          <w:bCs/>
        </w:rPr>
        <w:t>Indicadores de Inadimplência:</w:t>
      </w:r>
      <w:r w:rsidRPr="002C1B2A">
        <w:t xml:space="preserve"> Exibir indicadores de inadimplência, atrasos na carência e renegociações (</w:t>
      </w:r>
      <w:proofErr w:type="spellStart"/>
      <w:r w:rsidRPr="002C1B2A">
        <w:t>Prosan</w:t>
      </w:r>
      <w:proofErr w:type="spellEnd"/>
      <w:r w:rsidRPr="002C1B2A">
        <w:t>).</w:t>
      </w:r>
    </w:p>
    <w:p w14:paraId="021F6950" w14:textId="77777777" w:rsidR="002C1B2A" w:rsidRPr="002C1B2A" w:rsidRDefault="002C1B2A" w:rsidP="002C1B2A">
      <w:pPr>
        <w:rPr>
          <w:b/>
          <w:bCs/>
        </w:rPr>
      </w:pPr>
      <w:r w:rsidRPr="002C1B2A">
        <w:rPr>
          <w:b/>
          <w:bCs/>
        </w:rPr>
        <w:t>Visualizações</w:t>
      </w:r>
    </w:p>
    <w:p w14:paraId="0A17E307" w14:textId="77777777" w:rsidR="002C1B2A" w:rsidRPr="002C1B2A" w:rsidRDefault="002C1B2A" w:rsidP="002C1B2A">
      <w:pPr>
        <w:numPr>
          <w:ilvl w:val="0"/>
          <w:numId w:val="2"/>
        </w:numPr>
      </w:pPr>
      <w:r w:rsidRPr="002C1B2A">
        <w:rPr>
          <w:b/>
          <w:bCs/>
        </w:rPr>
        <w:t>Score Preditivo:</w:t>
      </w:r>
      <w:r w:rsidRPr="002C1B2A">
        <w:t xml:space="preserve"> Representar o score preditivo em um gráfico de velocímetro com classificação de risco (baixo, médio, alto) e cores correspondentes (verde, amarelo, vermelho).</w:t>
      </w:r>
    </w:p>
    <w:p w14:paraId="516D4987" w14:textId="77777777" w:rsidR="002C1B2A" w:rsidRPr="002C1B2A" w:rsidRDefault="002C1B2A" w:rsidP="002C1B2A">
      <w:pPr>
        <w:numPr>
          <w:ilvl w:val="0"/>
          <w:numId w:val="2"/>
        </w:numPr>
      </w:pPr>
      <w:r w:rsidRPr="002C1B2A">
        <w:rPr>
          <w:b/>
          <w:bCs/>
        </w:rPr>
        <w:t>Probabilidade de Inadimplência:</w:t>
      </w:r>
      <w:r w:rsidRPr="002C1B2A">
        <w:t xml:space="preserve"> Trazer a probabilidade de inadimplência com um gráfico de barras ou linha temporal.</w:t>
      </w:r>
    </w:p>
    <w:p w14:paraId="68AAA389" w14:textId="77777777" w:rsidR="002C1B2A" w:rsidRPr="002C1B2A" w:rsidRDefault="002C1B2A" w:rsidP="002C1B2A">
      <w:pPr>
        <w:numPr>
          <w:ilvl w:val="0"/>
          <w:numId w:val="2"/>
        </w:numPr>
      </w:pPr>
      <w:r w:rsidRPr="002C1B2A">
        <w:rPr>
          <w:b/>
          <w:bCs/>
        </w:rPr>
        <w:t>Histórico do Cliente:</w:t>
      </w:r>
      <w:r w:rsidRPr="002C1B2A">
        <w:t xml:space="preserve"> Criar um gráfico de linha do tempo com o histórico de crédito do cliente, destacando eventos relevantes como atrasos, quitações e novos contratos.</w:t>
      </w:r>
    </w:p>
    <w:p w14:paraId="7550B813" w14:textId="77777777" w:rsidR="002C1B2A" w:rsidRPr="002C1B2A" w:rsidRDefault="002C1B2A" w:rsidP="002C1B2A">
      <w:pPr>
        <w:numPr>
          <w:ilvl w:val="0"/>
          <w:numId w:val="2"/>
        </w:numPr>
      </w:pPr>
      <w:r w:rsidRPr="002C1B2A">
        <w:rPr>
          <w:b/>
          <w:bCs/>
        </w:rPr>
        <w:t>Comparativo e Cluster:</w:t>
      </w:r>
      <w:r w:rsidRPr="002C1B2A">
        <w:t xml:space="preserve"> Pensar em um comparativo entre empresas similares e um gráfico de </w:t>
      </w:r>
      <w:r w:rsidRPr="002C1B2A">
        <w:rPr>
          <w:i/>
          <w:iCs/>
        </w:rPr>
        <w:t>cluster</w:t>
      </w:r>
      <w:r w:rsidRPr="002C1B2A">
        <w:t xml:space="preserve"> que agrupe empresas por perfis semelhantes (porte, setor, </w:t>
      </w:r>
      <w:proofErr w:type="gramStart"/>
      <w:r w:rsidRPr="002C1B2A">
        <w:t>risco, etc.</w:t>
      </w:r>
      <w:proofErr w:type="gramEnd"/>
      <w:r w:rsidRPr="002C1B2A">
        <w:t>).</w:t>
      </w:r>
    </w:p>
    <w:p w14:paraId="34B2B407" w14:textId="77777777" w:rsidR="002C1B2A" w:rsidRPr="002C1B2A" w:rsidRDefault="002C1B2A" w:rsidP="002C1B2A">
      <w:pPr>
        <w:rPr>
          <w:b/>
          <w:bCs/>
        </w:rPr>
      </w:pPr>
      <w:r w:rsidRPr="002C1B2A">
        <w:rPr>
          <w:b/>
          <w:bCs/>
        </w:rPr>
        <w:t>Próximos Passos</w:t>
      </w:r>
    </w:p>
    <w:p w14:paraId="46B14596" w14:textId="77777777" w:rsidR="002C1B2A" w:rsidRPr="002C1B2A" w:rsidRDefault="002C1B2A" w:rsidP="002C1B2A">
      <w:pPr>
        <w:numPr>
          <w:ilvl w:val="0"/>
          <w:numId w:val="3"/>
        </w:numPr>
      </w:pPr>
      <w:r w:rsidRPr="002C1B2A">
        <w:t xml:space="preserve">Confirmada a continuidade do projeto na </w:t>
      </w:r>
      <w:r w:rsidRPr="002C1B2A">
        <w:rPr>
          <w:b/>
          <w:bCs/>
        </w:rPr>
        <w:t>Fase 1</w:t>
      </w:r>
      <w:r w:rsidRPr="002C1B2A">
        <w:t xml:space="preserve"> com os dados internos já disponíveis.</w:t>
      </w:r>
    </w:p>
    <w:p w14:paraId="19C76B8E" w14:textId="77777777" w:rsidR="002C1B2A" w:rsidRPr="002C1B2A" w:rsidRDefault="002C1B2A" w:rsidP="002C1B2A">
      <w:pPr>
        <w:numPr>
          <w:ilvl w:val="0"/>
          <w:numId w:val="3"/>
        </w:numPr>
      </w:pPr>
      <w:r w:rsidRPr="002C1B2A">
        <w:t xml:space="preserve">Solicitar novos dados (ex.: </w:t>
      </w:r>
      <w:proofErr w:type="spellStart"/>
      <w:r w:rsidRPr="002C1B2A">
        <w:t>Prodec</w:t>
      </w:r>
      <w:proofErr w:type="spellEnd"/>
      <w:r w:rsidRPr="002C1B2A">
        <w:t>) para integração no banco de dados consolidado.</w:t>
      </w:r>
    </w:p>
    <w:p w14:paraId="1275D4D2" w14:textId="77777777" w:rsidR="002C1B2A" w:rsidRPr="002C1B2A" w:rsidRDefault="002C1B2A" w:rsidP="002C1B2A">
      <w:pPr>
        <w:numPr>
          <w:ilvl w:val="0"/>
          <w:numId w:val="3"/>
        </w:numPr>
      </w:pPr>
      <w:r w:rsidRPr="002C1B2A">
        <w:t xml:space="preserve">A </w:t>
      </w:r>
      <w:r w:rsidRPr="002C1B2A">
        <w:rPr>
          <w:b/>
          <w:bCs/>
        </w:rPr>
        <w:t>Fase 2</w:t>
      </w:r>
      <w:r w:rsidRPr="002C1B2A">
        <w:t xml:space="preserve"> do projeto, que incluirá dados externos e variáveis macroeconômicas, está planejada </w:t>
      </w:r>
      <w:proofErr w:type="gramStart"/>
      <w:r w:rsidRPr="002C1B2A">
        <w:t>para após</w:t>
      </w:r>
      <w:proofErr w:type="gramEnd"/>
      <w:r w:rsidRPr="002C1B2A">
        <w:t xml:space="preserve"> novembro.</w:t>
      </w:r>
    </w:p>
    <w:p w14:paraId="4D723289" w14:textId="77777777" w:rsidR="002C1B2A" w:rsidRPr="002C1B2A" w:rsidRDefault="002C1B2A" w:rsidP="002C1B2A">
      <w:r w:rsidRPr="002C1B2A">
        <w:t xml:space="preserve">tem mais ações nessa conversa </w:t>
      </w:r>
      <w:proofErr w:type="gramStart"/>
      <w:r w:rsidRPr="002C1B2A">
        <w:t>ai ?</w:t>
      </w:r>
      <w:proofErr w:type="gramEnd"/>
      <w:r w:rsidRPr="002C1B2A">
        <w:t xml:space="preserve"> </w:t>
      </w:r>
    </w:p>
    <w:p w14:paraId="31099F17" w14:textId="77777777" w:rsidR="002C1B2A" w:rsidRPr="002C1B2A" w:rsidRDefault="002C1B2A" w:rsidP="002C1B2A">
      <w:r w:rsidRPr="002C1B2A">
        <w:t>Com certeza! Ao revisar a conversa novamente, encontrei mais algumas ações e pontos importantes que complementam o resumo anterior.</w:t>
      </w:r>
    </w:p>
    <w:p w14:paraId="59290FB8" w14:textId="77777777" w:rsidR="002C1B2A" w:rsidRPr="002C1B2A" w:rsidRDefault="002C1B2A" w:rsidP="002C1B2A">
      <w:pPr>
        <w:rPr>
          <w:b/>
          <w:bCs/>
        </w:rPr>
      </w:pPr>
      <w:r w:rsidRPr="002C1B2A">
        <w:rPr>
          <w:b/>
          <w:bCs/>
        </w:rPr>
        <w:t>Ações e Encaminhamentos Adicionais</w:t>
      </w:r>
    </w:p>
    <w:p w14:paraId="174CE1EF" w14:textId="77777777" w:rsidR="002C1B2A" w:rsidRPr="002C1B2A" w:rsidRDefault="002C1B2A" w:rsidP="002C1B2A">
      <w:pPr>
        <w:numPr>
          <w:ilvl w:val="0"/>
          <w:numId w:val="4"/>
        </w:numPr>
      </w:pPr>
      <w:r w:rsidRPr="002C1B2A">
        <w:rPr>
          <w:b/>
          <w:bCs/>
        </w:rPr>
        <w:t>Tratamento de Dados:</w:t>
      </w:r>
      <w:r w:rsidRPr="002C1B2A">
        <w:t xml:space="preserve"> A limpeza e padronização dos dados foi reforçada como uma etapa crítica do projeto.</w:t>
      </w:r>
    </w:p>
    <w:p w14:paraId="7B844A5D" w14:textId="77777777" w:rsidR="002C1B2A" w:rsidRPr="002C1B2A" w:rsidRDefault="002C1B2A" w:rsidP="002C1B2A">
      <w:pPr>
        <w:numPr>
          <w:ilvl w:val="0"/>
          <w:numId w:val="4"/>
        </w:numPr>
      </w:pPr>
      <w:r w:rsidRPr="002C1B2A">
        <w:rPr>
          <w:b/>
          <w:bCs/>
        </w:rPr>
        <w:t>Critério de Análise:</w:t>
      </w:r>
      <w:r w:rsidRPr="002C1B2A">
        <w:t xml:space="preserve"> Foi destacado que nenhuma informação potencialmente relevante deve ser descartada antes da análise.</w:t>
      </w:r>
    </w:p>
    <w:p w14:paraId="1D25C900" w14:textId="77777777" w:rsidR="002C1B2A" w:rsidRPr="002C1B2A" w:rsidRDefault="002C1B2A" w:rsidP="002C1B2A">
      <w:pPr>
        <w:numPr>
          <w:ilvl w:val="0"/>
          <w:numId w:val="4"/>
        </w:numPr>
      </w:pPr>
      <w:r w:rsidRPr="002C1B2A">
        <w:rPr>
          <w:b/>
          <w:bCs/>
        </w:rPr>
        <w:lastRenderedPageBreak/>
        <w:t>Acompanhamento:</w:t>
      </w:r>
      <w:r w:rsidRPr="002C1B2A">
        <w:t xml:space="preserve"> Sugeriu-se incluir o acompanhamento mensal das parcelas, além da data de fundação da empresa.</w:t>
      </w:r>
    </w:p>
    <w:p w14:paraId="4D9CB82D" w14:textId="77777777" w:rsidR="002C1B2A" w:rsidRPr="002C1B2A" w:rsidRDefault="002C1B2A" w:rsidP="002C1B2A">
      <w:pPr>
        <w:numPr>
          <w:ilvl w:val="0"/>
          <w:numId w:val="4"/>
        </w:numPr>
      </w:pPr>
      <w:r w:rsidRPr="002C1B2A">
        <w:rPr>
          <w:b/>
          <w:bCs/>
        </w:rPr>
        <w:t>Dados Externos:</w:t>
      </w:r>
      <w:r w:rsidRPr="002C1B2A">
        <w:t xml:space="preserve"> A ingestão automática de variáveis macroeconômicas foi explicitamente mencionada para a segunda etapa (pós-novembro).</w:t>
      </w:r>
    </w:p>
    <w:p w14:paraId="10527283" w14:textId="77777777" w:rsidR="002C1B2A" w:rsidRDefault="002C1B2A" w:rsidP="002C1B2A">
      <w:pPr>
        <w:numPr>
          <w:ilvl w:val="0"/>
          <w:numId w:val="4"/>
        </w:numPr>
      </w:pPr>
      <w:r w:rsidRPr="002C1B2A">
        <w:rPr>
          <w:b/>
          <w:bCs/>
        </w:rPr>
        <w:t>Comportamento de Endividamento:</w:t>
      </w:r>
      <w:r w:rsidRPr="002C1B2A">
        <w:t xml:space="preserve"> Analisar o comportamento de endividamento dos clientes no SCR ao longo do tempo.</w:t>
      </w:r>
    </w:p>
    <w:p w14:paraId="1C47635D" w14:textId="77777777" w:rsidR="002C1B2A" w:rsidRPr="002C1B2A" w:rsidRDefault="002C1B2A" w:rsidP="002C1B2A">
      <w:pPr>
        <w:rPr>
          <w:b/>
          <w:bCs/>
        </w:rPr>
      </w:pPr>
      <w:r w:rsidRPr="002C1B2A">
        <w:rPr>
          <w:b/>
          <w:bCs/>
        </w:rPr>
        <w:t>Ações e Encaminhamentos Adicionais</w:t>
      </w:r>
    </w:p>
    <w:p w14:paraId="79BBB515" w14:textId="77777777" w:rsidR="002C1B2A" w:rsidRPr="002C1B2A" w:rsidRDefault="002C1B2A" w:rsidP="002C1B2A">
      <w:pPr>
        <w:numPr>
          <w:ilvl w:val="0"/>
          <w:numId w:val="5"/>
        </w:numPr>
      </w:pPr>
      <w:r w:rsidRPr="002C1B2A">
        <w:rPr>
          <w:b/>
          <w:bCs/>
        </w:rPr>
        <w:t>Tratamento de Dados:</w:t>
      </w:r>
      <w:r w:rsidRPr="002C1B2A">
        <w:t xml:space="preserve"> A limpeza e padronização dos dados foi reforçada como uma etapa crítica do projeto.</w:t>
      </w:r>
    </w:p>
    <w:p w14:paraId="311EDFB7" w14:textId="77777777" w:rsidR="002C1B2A" w:rsidRPr="002C1B2A" w:rsidRDefault="002C1B2A" w:rsidP="002C1B2A">
      <w:pPr>
        <w:numPr>
          <w:ilvl w:val="0"/>
          <w:numId w:val="5"/>
        </w:numPr>
      </w:pPr>
      <w:r w:rsidRPr="002C1B2A">
        <w:rPr>
          <w:b/>
          <w:bCs/>
        </w:rPr>
        <w:t>Critério de Análise:</w:t>
      </w:r>
      <w:r w:rsidRPr="002C1B2A">
        <w:t xml:space="preserve"> Foi destacado que nenhuma informação potencialmente relevante deve ser descartada antes da análise.</w:t>
      </w:r>
    </w:p>
    <w:p w14:paraId="08793757" w14:textId="77777777" w:rsidR="002C1B2A" w:rsidRPr="002C1B2A" w:rsidRDefault="002C1B2A" w:rsidP="002C1B2A">
      <w:pPr>
        <w:numPr>
          <w:ilvl w:val="0"/>
          <w:numId w:val="5"/>
        </w:numPr>
      </w:pPr>
      <w:r w:rsidRPr="002C1B2A">
        <w:rPr>
          <w:b/>
          <w:bCs/>
        </w:rPr>
        <w:t>Acompanhamento:</w:t>
      </w:r>
      <w:r w:rsidRPr="002C1B2A">
        <w:t xml:space="preserve"> Sugeriu-se incluir o acompanhamento mensal das parcelas, além da data de fundação da empresa.</w:t>
      </w:r>
    </w:p>
    <w:p w14:paraId="2D4CBF80" w14:textId="77777777" w:rsidR="002C1B2A" w:rsidRPr="002C1B2A" w:rsidRDefault="002C1B2A" w:rsidP="002C1B2A">
      <w:pPr>
        <w:numPr>
          <w:ilvl w:val="0"/>
          <w:numId w:val="5"/>
        </w:numPr>
      </w:pPr>
      <w:r w:rsidRPr="002C1B2A">
        <w:rPr>
          <w:b/>
          <w:bCs/>
        </w:rPr>
        <w:t>Dados Externos:</w:t>
      </w:r>
      <w:r w:rsidRPr="002C1B2A">
        <w:t xml:space="preserve"> A ingestão automática de variáveis macroeconômicas foi explicitamente mencionada para a segunda etapa (pós-novembro).</w:t>
      </w:r>
    </w:p>
    <w:p w14:paraId="745B627F" w14:textId="77777777" w:rsidR="002C1B2A" w:rsidRPr="002C1B2A" w:rsidRDefault="002C1B2A" w:rsidP="002C1B2A">
      <w:pPr>
        <w:numPr>
          <w:ilvl w:val="0"/>
          <w:numId w:val="5"/>
        </w:numPr>
      </w:pPr>
      <w:r w:rsidRPr="002C1B2A">
        <w:rPr>
          <w:b/>
          <w:bCs/>
        </w:rPr>
        <w:t>Comportamento de Endividamento:</w:t>
      </w:r>
      <w:r w:rsidRPr="002C1B2A">
        <w:t xml:space="preserve"> Analisar o comportamento de endividamento dos clientes no SCR ao longo do tempo.</w:t>
      </w:r>
    </w:p>
    <w:p w14:paraId="0D0BD5BB" w14:textId="77777777" w:rsidR="002C1B2A" w:rsidRPr="002C1B2A" w:rsidRDefault="002C1B2A" w:rsidP="002C1B2A"/>
    <w:p w14:paraId="09C08415" w14:textId="1EFA290F" w:rsidR="00116E8B" w:rsidRDefault="00116E8B"/>
    <w:sectPr w:rsidR="00116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43353"/>
    <w:multiLevelType w:val="multilevel"/>
    <w:tmpl w:val="4DC8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44DC7"/>
    <w:multiLevelType w:val="multilevel"/>
    <w:tmpl w:val="47EE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2381B"/>
    <w:multiLevelType w:val="multilevel"/>
    <w:tmpl w:val="288A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55707"/>
    <w:multiLevelType w:val="multilevel"/>
    <w:tmpl w:val="BC84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C242D"/>
    <w:multiLevelType w:val="multilevel"/>
    <w:tmpl w:val="28F6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620617">
    <w:abstractNumId w:val="1"/>
  </w:num>
  <w:num w:numId="2" w16cid:durableId="1814831022">
    <w:abstractNumId w:val="4"/>
  </w:num>
  <w:num w:numId="3" w16cid:durableId="1929802227">
    <w:abstractNumId w:val="0"/>
  </w:num>
  <w:num w:numId="4" w16cid:durableId="1365473784">
    <w:abstractNumId w:val="3"/>
  </w:num>
  <w:num w:numId="5" w16cid:durableId="265770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AA"/>
    <w:rsid w:val="00093BCA"/>
    <w:rsid w:val="00116E8B"/>
    <w:rsid w:val="001A2CE5"/>
    <w:rsid w:val="002C1B2A"/>
    <w:rsid w:val="0045578F"/>
    <w:rsid w:val="00970DAA"/>
    <w:rsid w:val="00C2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48DCC"/>
  <w15:chartTrackingRefBased/>
  <w15:docId w15:val="{C6E468A6-635C-4DA4-961B-8F6B39E1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0D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0DA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0D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0D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0D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0D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0D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0D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0DA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0DA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483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Batista dos Santos</dc:creator>
  <cp:keywords/>
  <dc:description/>
  <cp:lastModifiedBy>Matheus Batista dos Santos</cp:lastModifiedBy>
  <cp:revision>2</cp:revision>
  <dcterms:created xsi:type="dcterms:W3CDTF">2025-09-10T01:46:00Z</dcterms:created>
  <dcterms:modified xsi:type="dcterms:W3CDTF">2025-09-10T01:46:00Z</dcterms:modified>
</cp:coreProperties>
</file>