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2B3F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  <w:r>
        <w:rPr>
          <w:noProof/>
        </w:rPr>
        <w:drawing>
          <wp:inline distT="0" distB="0" distL="0" distR="0" wp14:anchorId="530908D7" wp14:editId="1CA50D21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B4B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UNIVERSIDADE FEDERAL DE ITAJUBÁ</w:t>
      </w:r>
    </w:p>
    <w:p w14:paraId="35821C4E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INSTITUTO DE MATEMÁTICA E COMPUTAÇÃO</w:t>
      </w:r>
    </w:p>
    <w:p w14:paraId="5B84B0EE" w14:textId="77777777" w:rsidR="00E94190" w:rsidRDefault="00E94190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0C847713" w14:textId="77777777" w:rsidR="00E94190" w:rsidRDefault="00E94190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50D8DADC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40"/>
          <w:szCs w:val="44"/>
        </w:rPr>
        <w:t>Jogo da velha</w:t>
      </w:r>
    </w:p>
    <w:p w14:paraId="2A510449" w14:textId="77777777" w:rsidR="00E94190" w:rsidRDefault="00E94190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</w:p>
    <w:p w14:paraId="011E409C" w14:textId="77777777" w:rsidR="00E94190" w:rsidRDefault="00E94190">
      <w:pPr>
        <w:spacing w:line="360" w:lineRule="auto"/>
        <w:rPr>
          <w:rFonts w:ascii="Arial" w:eastAsia="Arial" w:hAnsi="Arial" w:cs="Arial"/>
          <w:b/>
          <w:sz w:val="38"/>
          <w:szCs w:val="38"/>
        </w:rPr>
      </w:pPr>
    </w:p>
    <w:p w14:paraId="00A15D38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Adriel Santos de Oliveira - 2020020677 </w:t>
      </w:r>
    </w:p>
    <w:p w14:paraId="4981D7D4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Matheus Henrique Menezes 2019018630</w:t>
      </w:r>
    </w:p>
    <w:p w14:paraId="1541C4FB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Renan Vitor da Silva 2020023285</w:t>
      </w:r>
    </w:p>
    <w:p w14:paraId="172E9E10" w14:textId="77777777" w:rsidR="00E94190" w:rsidRDefault="00E94190">
      <w:pPr>
        <w:spacing w:line="360" w:lineRule="auto"/>
        <w:rPr>
          <w:rFonts w:ascii="Arial" w:eastAsia="Arial" w:hAnsi="Arial" w:cs="Arial"/>
          <w:b/>
          <w:sz w:val="36"/>
          <w:szCs w:val="37"/>
        </w:rPr>
      </w:pPr>
    </w:p>
    <w:p w14:paraId="72728D39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Fundamentos de programação – COM110</w:t>
      </w:r>
    </w:p>
    <w:p w14:paraId="2FA0B380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Prof. Elisa de Cassia Silva Rodrigues</w:t>
      </w:r>
    </w:p>
    <w:p w14:paraId="43130FA4" w14:textId="77777777" w:rsidR="00E94190" w:rsidRDefault="00E94190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4D4BCDC2" w14:textId="77777777" w:rsidR="00E94190" w:rsidRDefault="00E94190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70217ABE" w14:textId="241612AA" w:rsidR="00E94190" w:rsidRDefault="004E0C5D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17</w:t>
      </w:r>
      <w:r w:rsidR="00932F08">
        <w:rPr>
          <w:rFonts w:ascii="Arial" w:eastAsia="Arial" w:hAnsi="Arial" w:cs="Arial"/>
          <w:sz w:val="30"/>
          <w:szCs w:val="30"/>
        </w:rPr>
        <w:t xml:space="preserve"> de </w:t>
      </w:r>
      <w:r>
        <w:rPr>
          <w:rFonts w:ascii="Arial" w:eastAsia="Arial" w:hAnsi="Arial" w:cs="Arial"/>
          <w:sz w:val="30"/>
          <w:szCs w:val="30"/>
        </w:rPr>
        <w:t>junho</w:t>
      </w:r>
      <w:r w:rsidR="00932F08">
        <w:rPr>
          <w:rFonts w:ascii="Arial" w:eastAsia="Arial" w:hAnsi="Arial" w:cs="Arial"/>
          <w:sz w:val="30"/>
          <w:szCs w:val="30"/>
        </w:rPr>
        <w:t xml:space="preserve"> de 2020</w:t>
      </w:r>
    </w:p>
    <w:p w14:paraId="4F6EC11C" w14:textId="77777777" w:rsidR="00E94190" w:rsidRDefault="00932F08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Itajubá</w:t>
      </w:r>
    </w:p>
    <w:p w14:paraId="66F33333" w14:textId="77777777" w:rsidR="00E94190" w:rsidRDefault="00932F08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lastRenderedPageBreak/>
        <w:t>Proposta de projeto</w:t>
      </w:r>
    </w:p>
    <w:p w14:paraId="0A2AFA71" w14:textId="51C7D6ED" w:rsidR="004E0C5D" w:rsidRPr="004E0C5D" w:rsidRDefault="00932F08" w:rsidP="004E0C5D">
      <w:pPr>
        <w:numPr>
          <w:ilvl w:val="0"/>
          <w:numId w:val="1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Jogo da Velha</w:t>
      </w:r>
    </w:p>
    <w:p w14:paraId="6DAC385B" w14:textId="77777777" w:rsidR="00E94190" w:rsidRDefault="00932F08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Integrantes do grupo</w:t>
      </w:r>
    </w:p>
    <w:p w14:paraId="02FAFC3D" w14:textId="77777777" w:rsidR="00E94190" w:rsidRDefault="00932F08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Adriel Santos de Oliveira - 2020020677 </w:t>
      </w:r>
    </w:p>
    <w:p w14:paraId="71AB6954" w14:textId="77777777" w:rsidR="00E94190" w:rsidRDefault="00932F08">
      <w:pPr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Matheus Henrique Menezes - 2019018630 </w:t>
      </w:r>
    </w:p>
    <w:p w14:paraId="57F4AC0F" w14:textId="77777777" w:rsidR="00E94190" w:rsidRDefault="00932F08">
      <w:pPr>
        <w:numPr>
          <w:ilvl w:val="1"/>
          <w:numId w:val="2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Renan Vítor da Silva – 2020023285</w:t>
      </w:r>
    </w:p>
    <w:p w14:paraId="6079A59F" w14:textId="77777777" w:rsidR="00E94190" w:rsidRDefault="00932F08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Objetivo do jogo</w:t>
      </w:r>
    </w:p>
    <w:p w14:paraId="35D3AD5D" w14:textId="4C5AFC47" w:rsidR="00E94190" w:rsidRDefault="00932F08" w:rsidP="00C00799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bookmarkStart w:id="0" w:name="_Hlk42773996"/>
      <w:r>
        <w:rPr>
          <w:rFonts w:ascii="Arial" w:hAnsi="Arial" w:cs="Arial"/>
          <w:color w:val="222222"/>
          <w:sz w:val="24"/>
          <w:szCs w:val="24"/>
        </w:rPr>
        <w:t xml:space="preserve">O objetivo deste jogo é preencher as linhas diagonais ou as horizontais ou as verticais com um mesmo símbolo (X ou O) e tentar impedir que o adversário </w:t>
      </w:r>
      <w:r w:rsidR="00452C9A">
        <w:rPr>
          <w:rFonts w:ascii="Arial" w:hAnsi="Arial" w:cs="Arial"/>
          <w:color w:val="222222"/>
          <w:sz w:val="24"/>
          <w:szCs w:val="24"/>
        </w:rPr>
        <w:t>(</w:t>
      </w:r>
      <w:r w:rsidR="00720AC2">
        <w:rPr>
          <w:rFonts w:ascii="Arial" w:hAnsi="Arial" w:cs="Arial"/>
          <w:color w:val="222222"/>
          <w:sz w:val="24"/>
          <w:szCs w:val="24"/>
        </w:rPr>
        <w:t>Máquina</w:t>
      </w:r>
      <w:r w:rsidR="00452C9A">
        <w:rPr>
          <w:rFonts w:ascii="Arial" w:hAnsi="Arial" w:cs="Arial"/>
          <w:color w:val="222222"/>
          <w:sz w:val="24"/>
          <w:szCs w:val="24"/>
        </w:rPr>
        <w:t xml:space="preserve">) </w:t>
      </w:r>
      <w:r>
        <w:rPr>
          <w:rFonts w:ascii="Arial" w:hAnsi="Arial" w:cs="Arial"/>
          <w:color w:val="222222"/>
          <w:sz w:val="24"/>
          <w:szCs w:val="24"/>
        </w:rPr>
        <w:t>complete</w:t>
      </w:r>
      <w:r w:rsidR="00C00799">
        <w:rPr>
          <w:rFonts w:ascii="Arial" w:hAnsi="Arial" w:cs="Arial"/>
          <w:color w:val="222222"/>
          <w:sz w:val="24"/>
          <w:szCs w:val="24"/>
        </w:rPr>
        <w:t xml:space="preserve"> </w:t>
      </w:r>
      <w:r w:rsidR="00B635B1">
        <w:rPr>
          <w:rFonts w:ascii="Arial" w:hAnsi="Arial" w:cs="Arial"/>
          <w:color w:val="222222"/>
          <w:sz w:val="24"/>
          <w:szCs w:val="24"/>
        </w:rPr>
        <w:t xml:space="preserve">uma </w:t>
      </w:r>
      <w:r w:rsidR="00C00799">
        <w:rPr>
          <w:rFonts w:ascii="Arial" w:hAnsi="Arial" w:cs="Arial"/>
          <w:color w:val="222222"/>
          <w:sz w:val="24"/>
          <w:szCs w:val="24"/>
        </w:rPr>
        <w:t>des</w:t>
      </w:r>
      <w:r w:rsidR="00B635B1">
        <w:rPr>
          <w:rFonts w:ascii="Arial" w:hAnsi="Arial" w:cs="Arial"/>
          <w:color w:val="222222"/>
          <w:sz w:val="24"/>
          <w:szCs w:val="24"/>
        </w:rPr>
        <w:t>t</w:t>
      </w:r>
      <w:r w:rsidR="00C00799">
        <w:rPr>
          <w:rFonts w:ascii="Arial" w:hAnsi="Arial" w:cs="Arial"/>
          <w:color w:val="222222"/>
          <w:sz w:val="24"/>
          <w:szCs w:val="24"/>
        </w:rPr>
        <w:t>as linhas</w:t>
      </w:r>
      <w:r>
        <w:rPr>
          <w:rFonts w:ascii="Arial" w:hAnsi="Arial" w:cs="Arial"/>
          <w:color w:val="222222"/>
          <w:sz w:val="24"/>
          <w:szCs w:val="24"/>
        </w:rPr>
        <w:t xml:space="preserve"> com o </w:t>
      </w:r>
      <w:r w:rsidR="00C96B4A">
        <w:rPr>
          <w:rFonts w:ascii="Arial" w:hAnsi="Arial" w:cs="Arial"/>
          <w:color w:val="222222"/>
          <w:sz w:val="24"/>
          <w:szCs w:val="24"/>
        </w:rPr>
        <w:t>mesmo símbolo</w:t>
      </w:r>
      <w:r>
        <w:rPr>
          <w:rFonts w:ascii="Arial" w:hAnsi="Arial" w:cs="Arial"/>
          <w:color w:val="222222"/>
          <w:sz w:val="24"/>
          <w:szCs w:val="24"/>
        </w:rPr>
        <w:t xml:space="preserve"> primeiro.</w:t>
      </w:r>
      <w:r>
        <w:rPr>
          <w:rFonts w:ascii="Arial" w:hAnsi="Arial" w:cs="Arial"/>
          <w:color w:val="222222"/>
          <w:sz w:val="24"/>
          <w:szCs w:val="24"/>
        </w:rPr>
        <w:br/>
        <w:t>Quem completa</w:t>
      </w:r>
      <w:r w:rsidR="004E0C5D">
        <w:rPr>
          <w:rFonts w:ascii="Arial" w:hAnsi="Arial" w:cs="Arial"/>
          <w:color w:val="222222"/>
          <w:sz w:val="24"/>
          <w:szCs w:val="24"/>
        </w:rPr>
        <w:t>r</w:t>
      </w:r>
      <w:r>
        <w:rPr>
          <w:rFonts w:ascii="Arial" w:hAnsi="Arial" w:cs="Arial"/>
          <w:color w:val="222222"/>
          <w:sz w:val="24"/>
          <w:szCs w:val="24"/>
        </w:rPr>
        <w:t xml:space="preserve"> antes, é o vencedor.</w:t>
      </w:r>
    </w:p>
    <w:bookmarkEnd w:id="0"/>
    <w:p w14:paraId="14AE9225" w14:textId="4684CDF9" w:rsidR="00E94190" w:rsidRDefault="00932F08">
      <w:pPr>
        <w:numPr>
          <w:ilvl w:val="1"/>
          <w:numId w:val="1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Etapas</w:t>
      </w:r>
      <w:r w:rsidR="001A3F39">
        <w:rPr>
          <w:rFonts w:ascii="Arial" w:hAnsi="Arial" w:cs="Arial"/>
          <w:b/>
          <w:bCs/>
          <w:color w:val="222222"/>
          <w:sz w:val="24"/>
          <w:szCs w:val="24"/>
        </w:rPr>
        <w:t xml:space="preserve"> concluídas</w:t>
      </w:r>
    </w:p>
    <w:p w14:paraId="08294241" w14:textId="77777777" w:rsidR="00E94190" w:rsidRDefault="00932F08">
      <w:pPr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Semana 1</w:t>
      </w:r>
    </w:p>
    <w:p w14:paraId="31DF5C8E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Escolha e definição IDE’s</w:t>
      </w:r>
    </w:p>
    <w:p w14:paraId="60EE7C1D" w14:textId="16289740" w:rsidR="00E94190" w:rsidRDefault="00D25146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Divisão</w:t>
      </w:r>
      <w:r w:rsidR="00932F08">
        <w:rPr>
          <w:rFonts w:ascii="Arial" w:eastAsia="Calibri" w:hAnsi="Arial" w:cs="Arial"/>
          <w:color w:val="222222"/>
          <w:sz w:val="24"/>
          <w:szCs w:val="24"/>
        </w:rPr>
        <w:t xml:space="preserve"> das tarefas entre os integrantes</w:t>
      </w:r>
    </w:p>
    <w:p w14:paraId="381C5E25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Desenvolvimento da lógica do jogo</w:t>
      </w:r>
    </w:p>
    <w:p w14:paraId="335483B7" w14:textId="0033153F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Debate sobre a implementação da lógica</w:t>
      </w:r>
    </w:p>
    <w:p w14:paraId="4C4DC7E4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Simulação do jogo em vida real</w:t>
      </w:r>
    </w:p>
    <w:p w14:paraId="5EFA4972" w14:textId="77777777" w:rsidR="00E94190" w:rsidRDefault="00932F08">
      <w:pPr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Semana 2</w:t>
      </w:r>
    </w:p>
    <w:p w14:paraId="42E08F87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Início do desenvolvimento</w:t>
      </w:r>
    </w:p>
    <w:p w14:paraId="3BEF0436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Criação de estruturas e da lógica bruta</w:t>
      </w:r>
    </w:p>
    <w:p w14:paraId="5B81611C" w14:textId="77777777" w:rsidR="00E94190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Testes de mesa</w:t>
      </w:r>
    </w:p>
    <w:p w14:paraId="0D7752AE" w14:textId="09912F04" w:rsidR="00E94190" w:rsidRPr="00452C9A" w:rsidRDefault="00932F08">
      <w:pPr>
        <w:numPr>
          <w:ilvl w:val="3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Desenvolvimento de funções</w:t>
      </w:r>
    </w:p>
    <w:p w14:paraId="21C551B2" w14:textId="77777777" w:rsidR="00452C9A" w:rsidRPr="00452C9A" w:rsidRDefault="00452C9A" w:rsidP="00452C9A">
      <w:pPr>
        <w:shd w:val="clear" w:color="auto" w:fill="FFFFFF"/>
        <w:spacing w:after="0" w:line="360" w:lineRule="auto"/>
        <w:ind w:left="180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084B23DF" w14:textId="16E55208" w:rsidR="00452C9A" w:rsidRDefault="00452C9A" w:rsidP="00452C9A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 xml:space="preserve"> As próximas etapas de desenvolvimento serão: </w:t>
      </w:r>
    </w:p>
    <w:p w14:paraId="1E86A20B" w14:textId="77777777" w:rsidR="00452C9A" w:rsidRDefault="00452C9A" w:rsidP="00452C9A">
      <w:pPr>
        <w:shd w:val="clear" w:color="auto" w:fill="FFFFFF"/>
        <w:spacing w:after="0" w:line="360" w:lineRule="auto"/>
        <w:ind w:left="708" w:firstLine="708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2E40C420" w14:textId="5BE38338" w:rsidR="00452C9A" w:rsidRDefault="00452C9A" w:rsidP="00452C9A">
      <w:pPr>
        <w:pStyle w:val="PargrafodaLista"/>
        <w:numPr>
          <w:ilvl w:val="3"/>
          <w:numId w:val="4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452C9A">
        <w:rPr>
          <w:rFonts w:ascii="Arial" w:hAnsi="Arial" w:cs="Arial"/>
          <w:color w:val="222222"/>
        </w:rPr>
        <w:t xml:space="preserve">Implementação do </w:t>
      </w:r>
      <w:r w:rsidR="00B6489B" w:rsidRPr="00B6489B">
        <w:rPr>
          <w:rFonts w:ascii="Arial" w:hAnsi="Arial" w:cs="Arial"/>
          <w:i/>
          <w:iCs/>
          <w:color w:val="222222"/>
        </w:rPr>
        <w:t>ranking</w:t>
      </w:r>
      <w:r w:rsidRPr="00452C9A">
        <w:rPr>
          <w:rFonts w:ascii="Arial" w:hAnsi="Arial" w:cs="Arial"/>
          <w:color w:val="222222"/>
        </w:rPr>
        <w:t xml:space="preserve"> </w:t>
      </w:r>
      <w:r w:rsidR="00B6489B">
        <w:rPr>
          <w:rFonts w:ascii="Arial" w:hAnsi="Arial" w:cs="Arial"/>
          <w:color w:val="222222"/>
        </w:rPr>
        <w:t>de pontuação (</w:t>
      </w:r>
      <w:r w:rsidR="00733056">
        <w:rPr>
          <w:rFonts w:ascii="Arial" w:hAnsi="Arial" w:cs="Arial"/>
          <w:color w:val="222222"/>
        </w:rPr>
        <w:t>A</w:t>
      </w:r>
      <w:r w:rsidR="00B6489B">
        <w:rPr>
          <w:rFonts w:ascii="Arial" w:hAnsi="Arial" w:cs="Arial"/>
          <w:color w:val="222222"/>
        </w:rPr>
        <w:t>rquivo)</w:t>
      </w:r>
    </w:p>
    <w:p w14:paraId="537D2B85" w14:textId="6A73241D" w:rsidR="004D5E33" w:rsidRPr="00452C9A" w:rsidRDefault="004D5E33" w:rsidP="00452C9A">
      <w:pPr>
        <w:pStyle w:val="PargrafodaLista"/>
        <w:numPr>
          <w:ilvl w:val="3"/>
          <w:numId w:val="4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Implementar a lógica da aleatoriedade do jogador que dá início a partida.</w:t>
      </w:r>
    </w:p>
    <w:p w14:paraId="5CF143DE" w14:textId="5F3C7AD2" w:rsidR="00452C9A" w:rsidRPr="00452C9A" w:rsidRDefault="00452C9A" w:rsidP="00452C9A">
      <w:pPr>
        <w:pStyle w:val="PargrafodaLista"/>
        <w:numPr>
          <w:ilvl w:val="3"/>
          <w:numId w:val="4"/>
        </w:num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222222"/>
        </w:rPr>
      </w:pPr>
      <w:r w:rsidRPr="00452C9A">
        <w:rPr>
          <w:rFonts w:ascii="Arial" w:eastAsia="Calibri" w:hAnsi="Arial" w:cs="Arial"/>
          <w:color w:val="222222"/>
        </w:rPr>
        <w:t>Refinamento e revisão do código</w:t>
      </w:r>
    </w:p>
    <w:p w14:paraId="2EC572DE" w14:textId="77777777" w:rsidR="00452C9A" w:rsidRDefault="00452C9A" w:rsidP="00452C9A">
      <w:pPr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lastRenderedPageBreak/>
        <w:t>Testes finais</w:t>
      </w:r>
    </w:p>
    <w:p w14:paraId="09EE6457" w14:textId="5344F37B" w:rsidR="001A3F39" w:rsidRPr="004D5E33" w:rsidRDefault="00452C9A" w:rsidP="00452C9A">
      <w:pPr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Entrega dia XX/XX</w:t>
      </w:r>
    </w:p>
    <w:p w14:paraId="173D8C14" w14:textId="77777777" w:rsidR="004D5E33" w:rsidRPr="00452C9A" w:rsidRDefault="004D5E33" w:rsidP="004D5E33">
      <w:pPr>
        <w:shd w:val="clear" w:color="auto" w:fill="FFFFFF"/>
        <w:spacing w:after="0" w:line="360" w:lineRule="auto"/>
        <w:ind w:left="180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5902A350" w14:textId="433DF027" w:rsidR="001A3F39" w:rsidRPr="00B6489B" w:rsidRDefault="007D46B2" w:rsidP="001A3F39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Calibri" w:hAnsi="Arial" w:cs="Arial"/>
          <w:color w:val="222222"/>
          <w:sz w:val="24"/>
          <w:szCs w:val="24"/>
        </w:rPr>
        <w:t>A maior dificuldade foi trabalhar com as funções com passagem de parâmetros por referência</w:t>
      </w:r>
      <w:r w:rsidR="001A3F39" w:rsidRPr="00B6489B">
        <w:rPr>
          <w:rFonts w:ascii="Arial" w:eastAsia="Calibri" w:hAnsi="Arial" w:cs="Arial"/>
          <w:color w:val="222222"/>
          <w:sz w:val="24"/>
          <w:szCs w:val="24"/>
        </w:rPr>
        <w:t>.</w:t>
      </w:r>
    </w:p>
    <w:p w14:paraId="2F48696B" w14:textId="77777777" w:rsidR="00B6489B" w:rsidRPr="00B6489B" w:rsidRDefault="00B6489B" w:rsidP="00B6489B">
      <w:pPr>
        <w:shd w:val="clear" w:color="auto" w:fill="FFFFFF"/>
        <w:spacing w:after="0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6BD288E" w14:textId="11C995DF" w:rsidR="00B6489B" w:rsidRDefault="00B6489B" w:rsidP="00B6489B">
      <w:pPr>
        <w:shd w:val="clear" w:color="auto" w:fill="FFFFFF"/>
        <w:spacing w:after="0" w:line="360" w:lineRule="auto"/>
        <w:jc w:val="both"/>
        <w:rPr>
          <w:rFonts w:ascii="Arial" w:eastAsia="Calibri" w:hAnsi="Arial" w:cs="Arial"/>
          <w:color w:val="222222"/>
          <w:sz w:val="24"/>
          <w:szCs w:val="24"/>
        </w:rPr>
      </w:pPr>
    </w:p>
    <w:p w14:paraId="7D874E05" w14:textId="4AC916FE" w:rsidR="00B6489B" w:rsidRDefault="00B6489B" w:rsidP="00B6489B">
      <w:pPr>
        <w:shd w:val="clear" w:color="auto" w:fill="FFFFFF"/>
        <w:spacing w:after="0" w:line="360" w:lineRule="auto"/>
        <w:jc w:val="both"/>
        <w:rPr>
          <w:rFonts w:ascii="Arial" w:eastAsia="Calibri" w:hAnsi="Arial" w:cs="Arial"/>
          <w:color w:val="222222"/>
          <w:sz w:val="24"/>
          <w:szCs w:val="24"/>
        </w:rPr>
      </w:pPr>
    </w:p>
    <w:p w14:paraId="1F83EDCF" w14:textId="77777777" w:rsidR="00B6489B" w:rsidRPr="001A3F39" w:rsidRDefault="00B6489B" w:rsidP="00B6489B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3AB87FBB" w14:textId="3BA3F638" w:rsidR="00E94190" w:rsidRDefault="00932F08" w:rsidP="004E0C5D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</w:t>
      </w:r>
    </w:p>
    <w:sectPr w:rsidR="00E941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3D0C"/>
    <w:multiLevelType w:val="multilevel"/>
    <w:tmpl w:val="60C4C5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9B6D9D"/>
    <w:multiLevelType w:val="multilevel"/>
    <w:tmpl w:val="F604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82A0AB8"/>
    <w:multiLevelType w:val="multilevel"/>
    <w:tmpl w:val="D57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1E10A47"/>
    <w:multiLevelType w:val="multilevel"/>
    <w:tmpl w:val="103E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eastAsiaTheme="minorHAnsi" w:hAnsi="Arial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90"/>
    <w:rsid w:val="001A3F39"/>
    <w:rsid w:val="003A1EBB"/>
    <w:rsid w:val="003E00FA"/>
    <w:rsid w:val="00452C9A"/>
    <w:rsid w:val="004D5E33"/>
    <w:rsid w:val="004E0C5D"/>
    <w:rsid w:val="005801E6"/>
    <w:rsid w:val="0062760C"/>
    <w:rsid w:val="00720AC2"/>
    <w:rsid w:val="00733056"/>
    <w:rsid w:val="007463AC"/>
    <w:rsid w:val="007D46B2"/>
    <w:rsid w:val="00932F08"/>
    <w:rsid w:val="00B635B1"/>
    <w:rsid w:val="00B6489B"/>
    <w:rsid w:val="00C00799"/>
    <w:rsid w:val="00C96B4A"/>
    <w:rsid w:val="00D25146"/>
    <w:rsid w:val="00E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59E5"/>
  <w15:docId w15:val="{023D614F-2ED3-4789-AB4D-64587739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3C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F075BC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18</cp:revision>
  <dcterms:created xsi:type="dcterms:W3CDTF">2020-06-11T15:15:00Z</dcterms:created>
  <dcterms:modified xsi:type="dcterms:W3CDTF">2020-06-14T01:45:00Z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