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4C47"/>
          <w:sz w:val="36"/>
        </w:rPr>
        <w:t>Questionário de avaliação do Provisa</w:t>
      </w:r>
    </w:p>
    <w:p>
      <w:pPr>
        <w:jc w:val="center"/>
      </w:pPr>
      <w:r>
        <w:t>Aceitação de tecnologia baseada no TAM (Davis, 1989)</w:t>
      </w:r>
    </w:p>
    <w:p>
      <w:pPr>
        <w:jc w:val="center"/>
      </w:pPr>
      <w:r>
        <w:rPr>
          <w:color w:val="64748B"/>
          <w:sz w:val="18"/>
        </w:rPr>
        <w:t>TCC: Sistema Web de Apoio à Decisão na Gestão de Compras com Integração via API e Automação de Cotações</w:t>
        <w:br/>
        <w:t>Matheus Negrelli · Sistemas de Informação · UNESC</w:t>
      </w:r>
    </w:p>
    <w:p>
      <w:pPr>
        <w:pStyle w:val="Heading1"/>
      </w:pPr>
      <w:r>
        <w:t>Parte 1: equipe de compras</w:t>
      </w:r>
    </w:p>
    <w:p>
      <w:r>
        <w:rPr>
          <w:b/>
        </w:rPr>
        <w:t xml:space="preserve">Termo de consentimento. </w:t>
      </w:r>
      <w:r>
        <w:t>Sua participação é voluntária e anônima. As respostas serão usadas apenas para fins acadêmicos neste Trabalho de Conclusão de Curso, conforme a Lei Geral de Proteção de Dados (LGPD), e você pode desistir a qualquer momento.</w:t>
      </w:r>
    </w:p>
    <w:p>
      <w:r>
        <w:t>☐ Li e concordo em participar desta pesquisa.</w:t>
      </w:r>
    </w:p>
    <w:p>
      <w:r>
        <w:rPr>
          <w:b/>
        </w:rPr>
        <w:t xml:space="preserve">Escala das afirmações: </w:t>
      </w:r>
      <w:r>
        <w:t>1 = Discordo totalmente · 2 = Discordo · 3 = Neutro · 4 = Concordo · 5 = Concordo totalmente</w:t>
      </w:r>
    </w:p>
    <w:p>
      <w:pPr>
        <w:pStyle w:val="Heading2"/>
      </w:pPr>
      <w:r>
        <w:t>Bloco A: perfil do respondente</w:t>
      </w:r>
    </w:p>
    <w:p>
      <w:r>
        <w:rPr>
          <w:b/>
        </w:rPr>
        <w:t>A1. Qual a sua função?</w:t>
      </w:r>
    </w:p>
    <w:p>
      <w:pPr>
        <w:ind w:left="340"/>
      </w:pPr>
      <w:r>
        <w:t>☐ Comprador(a)   ☐ Gestor(a) de suprimentos   ☐ Almoxarifado   ☐ Farmácia   ☐ Outra: ______</w:t>
      </w:r>
    </w:p>
    <w:p>
      <w:r>
        <w:rPr>
          <w:b/>
        </w:rPr>
        <w:t>A2. Há quanto tempo trabalha com compras ou suprimentos?</w:t>
      </w:r>
    </w:p>
    <w:p>
      <w:pPr>
        <w:ind w:left="340"/>
      </w:pPr>
      <w:r>
        <w:t>☐ Menos de 1 ano   ☐ 1 a 3 anos   ☐ 4 a 10 anos   ☐ Mais de 10 anos</w:t>
      </w:r>
    </w:p>
    <w:p>
      <w:r>
        <w:rPr>
          <w:b/>
        </w:rPr>
        <w:t>A3. Faixa etária</w:t>
      </w:r>
    </w:p>
    <w:p>
      <w:pPr>
        <w:ind w:left="340"/>
      </w:pPr>
      <w:r>
        <w:t>☐ Até 24 anos   ☐ 25 a 34 anos   ☐ 35 a 44 anos   ☐ 45 anos ou mais</w:t>
      </w:r>
    </w:p>
    <w:p>
      <w:r>
        <w:rPr>
          <w:b/>
        </w:rPr>
        <w:t>A4. Como você faz cotações hoje? (marque todas as opções que se aplicam)</w:t>
      </w:r>
    </w:p>
    <w:p>
      <w:pPr>
        <w:ind w:left="340"/>
      </w:pPr>
      <w:r>
        <w:t>☐ E-mail   ☐ Telefone   ☐ WhatsApp   ☐ Planilha   ☐ Sistema/ERP   ☐ Outro: ______</w:t>
      </w:r>
    </w:p>
    <w:p>
      <w:r>
        <w:rPr>
          <w:b/>
        </w:rPr>
        <w:t>A5. Quanto tempo você leva, em média, do alerta de falta até aprovar a compra?</w:t>
      </w:r>
    </w:p>
    <w:p>
      <w:pPr>
        <w:ind w:left="340"/>
      </w:pPr>
      <w:r>
        <w:t>☐ Menos de 1 dia   ☐ 1 a 2 dias   ☐ 3 a 5 dias   ☐ Mais de 5 dias</w:t>
      </w:r>
    </w:p>
    <w:p>
      <w:r>
        <w:rPr>
          <w:b/>
        </w:rPr>
        <w:t>A6. Como avalia sua familiaridade com sistemas web?</w:t>
      </w:r>
    </w:p>
    <w:p>
      <w:pPr>
        <w:ind w:left="340"/>
      </w:pPr>
      <w:r>
        <w:t>☐ Baixa   ☐ Média   ☐ Alta</w:t>
      </w:r>
    </w:p>
    <w:p>
      <w:pPr>
        <w:pStyle w:val="Heading2"/>
      </w:pPr>
      <w:r>
        <w:t>Bloco B: Utilidade Percebida (UP)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5159"/>
        <w:gridCol w:w="624"/>
        <w:gridCol w:w="624"/>
        <w:gridCol w:w="624"/>
        <w:gridCol w:w="624"/>
        <w:gridCol w:w="624"/>
      </w:tblGrid>
      <w:tr>
        <w:trPr>
          <w:tblHeader w:val="true"/>
        </w:trPr>
        <w:tc>
          <w:tcPr>
            <w:tcW w:type="dxa" w:w="1077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9"/>
            <w:shd w:val="clear" w:color="auto" w:fill="154C4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Afirmação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UP1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Usar o Provisa me permite concluir as cotações e compras mais rapidamente.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UP2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Usar o Provisa melhora o meu desempenho no processo de compras.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UP3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Usar o Provisa aumenta a minha produtividade no trabalho.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UP4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Usar o Provisa torna as minhas decisões de compra mais eficazes.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UP5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O Provisa torna mais fácil realizar o meu trabalho de compras.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UP6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De modo geral, considero o Provisa útil no meu trabalho.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UP7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O comparativo e a recomendação por pontuação me dão mais segurança para escolher o fornecedor.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UP8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O alerta automático de estoque e o envio automático das cotações reduzem o meu trabalho manual.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Bloco C: Facilidade de Uso Percebida (FUP)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5159"/>
        <w:gridCol w:w="624"/>
        <w:gridCol w:w="624"/>
        <w:gridCol w:w="624"/>
        <w:gridCol w:w="624"/>
        <w:gridCol w:w="624"/>
      </w:tblGrid>
      <w:tr>
        <w:trPr>
          <w:tblHeader w:val="true"/>
        </w:trPr>
        <w:tc>
          <w:tcPr>
            <w:tcW w:type="dxa" w:w="1077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9"/>
            <w:shd w:val="clear" w:color="auto" w:fill="154C4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Afirmação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FUP1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Aprender a usar o Provisa foi fácil para mim.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FUP2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Consigo fazer o Provisa realizar o que eu preciso com facilidade.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FUP3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A minha interação com o Provisa é clara e compreensível.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FUP4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O Provisa é flexível: consigo ajustar quantidades, pesos e escolhas quando preciso.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FUP5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Seria fácil para mim me tornar habilidoso(a) no uso do Provisa.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FUP6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De modo geral, considero o Provisa fácil de usar.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Bloco D: Atitude e Intenção de Uso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5159"/>
        <w:gridCol w:w="624"/>
        <w:gridCol w:w="624"/>
        <w:gridCol w:w="624"/>
        <w:gridCol w:w="624"/>
        <w:gridCol w:w="624"/>
      </w:tblGrid>
      <w:tr>
        <w:trPr>
          <w:tblHeader w:val="true"/>
        </w:trPr>
        <w:tc>
          <w:tcPr>
            <w:tcW w:type="dxa" w:w="1077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9"/>
            <w:shd w:val="clear" w:color="auto" w:fill="154C4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Afirmação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AT1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Usar o Provisa no setor de compras é uma boa ideia.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AT2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Gosto da ideia de usar o Provisa no meu trabalho.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AT3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Usar o Provisa seria vantajoso em comparação ao processo atual (e-mail, telefone e planilha).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IU1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Se o Provisa estivesse disponível no hospital, eu pretenderia usá-lo.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IU2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Eu usaria o Provisa com frequência nas minhas cotações.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IU3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Eu recomendaria o Provisa para outros profissionais de compras.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Perguntas abertas</w:t>
      </w:r>
    </w:p>
    <w:p>
      <w:r>
        <w:rPr>
          <w:b/>
        </w:rPr>
        <w:t>1. O que você achou mais útil no Provisa?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>2. Em que parte do sistema você teve mais dificuldade ou dúvida?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>3. Houve alguma situação em que você não concordou com a proposta recomendada pelo sistema? Por quê?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>4. O que impediria o uso do Provisa no dia a dia do hospital?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>5. Que funcionalidade você acrescentaria?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Parte 2: fornecedores</w:t>
      </w:r>
    </w:p>
    <w:p>
      <w:r>
        <w:rPr>
          <w:b/>
        </w:rPr>
        <w:t xml:space="preserve">Termo de consentimento. </w:t>
      </w:r>
      <w:r>
        <w:t>Sua participação é voluntária e anônima. As respostas serão usadas apenas para fins acadêmicos neste Trabalho de Conclusão de Curso, conforme a Lei Geral de Proteção de Dados (LGPD), e você pode desistir a qualquer momento.</w:t>
      </w:r>
    </w:p>
    <w:p>
      <w:r>
        <w:t>☐ Li e concordo em participar desta pesquisa.</w:t>
      </w:r>
    </w:p>
    <w:p>
      <w:r>
        <w:t>Responda depois de enviar uma cotação pelo link recebido por e-mail.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5159"/>
        <w:gridCol w:w="624"/>
        <w:gridCol w:w="624"/>
        <w:gridCol w:w="624"/>
        <w:gridCol w:w="624"/>
        <w:gridCol w:w="624"/>
      </w:tblGrid>
      <w:tr>
        <w:trPr>
          <w:tblHeader w:val="true"/>
        </w:trPr>
        <w:tc>
          <w:tcPr>
            <w:tcW w:type="dxa" w:w="1077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9"/>
            <w:shd w:val="clear" w:color="auto" w:fill="154C4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Afirmação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624"/>
            <w:shd w:val="clear" w:color="auto" w:fill="154C4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F-UP1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Responder a cotação pelo link do e-mail é mais rápido do que responder por e-mail, telefone ou WhatsApp.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F-UP2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A opção "Não tenho" por item facilita cotar apenas o que eu tenho em estoque.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F-UP3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Receber o pedido de compra em PDF e a confirmação de pagamento por e-mail é útil para o meu trabalho.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F-FUP1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O formulário de resposta é claro e fácil de preencher.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F-FUP2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Consegui responder a cotação pelo celular sem dificuldade.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F-FUP3</w:t>
            </w:r>
          </w:p>
        </w:tc>
        <w:tc>
          <w:tcPr>
            <w:tcW w:type="dxa" w:w="5159"/>
            <w:vAlign w:val="center"/>
            <w:shd w:val="clear" w:color="auto" w:fill="EEF7F5"/>
          </w:tcPr>
          <w:p>
            <w:pPr>
              <w:spacing w:after="40"/>
            </w:pPr>
            <w:r/>
            <w:r>
              <w:rPr>
                <w:sz w:val="20"/>
              </w:rPr>
              <w:t>Não precisar de cadastro nem senha facilita a minha participação.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  <w:shd w:val="clear" w:color="auto" w:fill="EEF7F5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F-IU1</w:t>
            </w:r>
          </w:p>
        </w:tc>
        <w:tc>
          <w:tcPr>
            <w:tcW w:type="dxa" w:w="5159"/>
            <w:vAlign w:val="center"/>
          </w:tcPr>
          <w:p>
            <w:pPr>
              <w:spacing w:after="40"/>
            </w:pPr>
            <w:r/>
            <w:r>
              <w:rPr>
                <w:sz w:val="20"/>
              </w:rPr>
              <w:t>Eu preferiria receber as cotações do hospital dessa forma.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  <w:tc>
          <w:tcPr>
            <w:tcW w:type="dxa" w:w="624"/>
            <w:vAlign w:val="center"/>
          </w:tcPr>
          <w:p>
            <w:pPr>
              <w:spacing w:after="40"/>
              <w:jc w:val="center"/>
            </w:pPr>
            <w:r/>
            <w:r>
              <w:rPr>
                <w:sz w:val="20"/>
              </w:rPr>
              <w:t>☐</w:t>
            </w:r>
          </w:p>
        </w:tc>
      </w:tr>
    </w:tbl>
    <w:p/>
    <w:p>
      <w:r>
        <w:rPr>
          <w:b/>
        </w:rPr>
        <w:t>1. O que facilitou ou dificultou responder a cotação pelo link?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>2. O que você mudaria no portal de resposta?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4C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54C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